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bCs/>
          <w:color w:val="000000"/>
          <w:kern w:val="0"/>
          <w:sz w:val="36"/>
          <w:szCs w:val="36"/>
          <w:lang w:bidi="ar"/>
        </w:rPr>
      </w:pPr>
      <w:r>
        <w:rPr>
          <w:rFonts w:hint="eastAsia" w:ascii="方正小标宋简体" w:hAnsi="方正小标宋简体" w:eastAsia="方正小标宋简体" w:cs="方正小标宋简体"/>
          <w:b/>
          <w:bCs/>
          <w:color w:val="000000"/>
          <w:kern w:val="0"/>
          <w:sz w:val="36"/>
          <w:szCs w:val="36"/>
          <w:lang w:bidi="ar"/>
        </w:rPr>
        <w:t>2024年“中银杯”四川省职业院校技能大赛高职组</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bCs/>
          <w:color w:val="000000"/>
          <w:kern w:val="0"/>
          <w:sz w:val="36"/>
          <w:szCs w:val="36"/>
          <w:lang w:val="en-US" w:eastAsia="zh-CN" w:bidi="ar"/>
        </w:rPr>
      </w:pPr>
      <w:r>
        <w:rPr>
          <w:rFonts w:hint="eastAsia" w:ascii="方正小标宋简体" w:hAnsi="方正小标宋简体" w:eastAsia="方正小标宋简体" w:cs="方正小标宋简体"/>
          <w:b/>
          <w:bCs/>
          <w:color w:val="000000"/>
          <w:kern w:val="0"/>
          <w:sz w:val="36"/>
          <w:szCs w:val="36"/>
          <w:lang w:bidi="ar"/>
        </w:rPr>
        <w:t>“康复治疗技术”赛项理论及操作样题</w:t>
      </w:r>
      <w:r>
        <w:rPr>
          <w:rFonts w:hint="eastAsia" w:ascii="方正小标宋简体" w:hAnsi="方正小标宋简体" w:eastAsia="方正小标宋简体" w:cs="方正小标宋简体"/>
          <w:b/>
          <w:bCs/>
          <w:color w:val="000000"/>
          <w:kern w:val="0"/>
          <w:sz w:val="36"/>
          <w:szCs w:val="36"/>
          <w:lang w:val="en-US" w:eastAsia="zh-CN" w:bidi="ar"/>
        </w:rPr>
        <w:t>2</w:t>
      </w:r>
      <w:bookmarkStart w:id="0" w:name="_GoBack"/>
      <w:bookmarkEnd w:id="0"/>
    </w:p>
    <w:p>
      <w:pPr>
        <w:rPr>
          <w:rFonts w:hint="eastAsia" w:ascii="楷体" w:hAnsi="楷体" w:eastAsia="楷体" w:cs="仿宋"/>
          <w:b/>
          <w:bCs/>
          <w:color w:val="000000"/>
          <w:kern w:val="0"/>
          <w:sz w:val="28"/>
          <w:szCs w:val="28"/>
          <w:lang w:bidi="ar"/>
        </w:rPr>
      </w:pPr>
    </w:p>
    <w:p>
      <w:pPr>
        <w:rPr>
          <w:rFonts w:hint="eastAsia" w:ascii="楷体" w:hAnsi="楷体" w:eastAsia="楷体" w:cs="仿宋"/>
          <w:b/>
          <w:bCs/>
          <w:color w:val="000000"/>
          <w:kern w:val="0"/>
          <w:sz w:val="28"/>
          <w:szCs w:val="28"/>
          <w:lang w:bidi="ar"/>
        </w:rPr>
      </w:pPr>
      <w:r>
        <w:rPr>
          <w:rFonts w:hint="eastAsia" w:ascii="楷体" w:hAnsi="楷体" w:eastAsia="楷体" w:cs="仿宋"/>
          <w:b/>
          <w:bCs/>
          <w:color w:val="000000"/>
          <w:kern w:val="0"/>
          <w:sz w:val="28"/>
          <w:szCs w:val="28"/>
          <w:lang w:bidi="ar"/>
        </w:rPr>
        <w:t>一、理论比赛试题</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_GB2312" w:hAnsi="仿宋" w:eastAsia="仿宋_GB2312" w:cs="仿宋"/>
          <w:b/>
          <w:bCs/>
          <w:color w:val="000000"/>
          <w:kern w:val="0"/>
          <w:sz w:val="28"/>
          <w:szCs w:val="28"/>
          <w:lang w:bidi="ar"/>
        </w:rPr>
        <w:t>1．</w:t>
      </w:r>
      <w:r>
        <w:rPr>
          <w:rFonts w:hint="eastAsia" w:ascii="仿宋" w:hAnsi="仿宋" w:eastAsia="仿宋" w:cs="仿宋"/>
          <w:b/>
          <w:bCs/>
          <w:color w:val="000000"/>
          <w:kern w:val="0"/>
          <w:sz w:val="28"/>
          <w:szCs w:val="28"/>
          <w:highlight w:val="none"/>
          <w:lang w:bidi="ar"/>
        </w:rPr>
        <w:t>腮腺导管开口于</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A．</w:t>
      </w:r>
      <w:r>
        <w:rPr>
          <w:rFonts w:hint="eastAsia" w:ascii="仿宋_GB2312" w:hAnsi="仿宋" w:eastAsia="仿宋_GB2312" w:cs="仿宋"/>
          <w:b/>
          <w:bCs/>
          <w:color w:val="000000"/>
          <w:kern w:val="0"/>
          <w:sz w:val="28"/>
          <w:szCs w:val="28"/>
          <w:lang w:bidi="ar"/>
        </w:rPr>
        <w:t>舌扁桃体</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B．</w:t>
      </w:r>
      <w:r>
        <w:rPr>
          <w:rFonts w:hint="eastAsia" w:ascii="仿宋_GB2312" w:hAnsi="仿宋" w:eastAsia="仿宋_GB2312" w:cs="仿宋"/>
          <w:b/>
          <w:bCs/>
          <w:color w:val="000000"/>
          <w:kern w:val="0"/>
          <w:sz w:val="28"/>
          <w:szCs w:val="28"/>
          <w:lang w:bidi="ar"/>
        </w:rPr>
        <w:t>舌系带</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C．</w:t>
      </w:r>
      <w:r>
        <w:rPr>
          <w:rFonts w:hint="eastAsia" w:ascii="仿宋_GB2312" w:hAnsi="仿宋" w:eastAsia="仿宋_GB2312" w:cs="仿宋"/>
          <w:b/>
          <w:bCs/>
          <w:color w:val="000000"/>
          <w:kern w:val="0"/>
          <w:sz w:val="28"/>
          <w:szCs w:val="28"/>
          <w:lang w:bidi="ar"/>
        </w:rPr>
        <w:t>颊粘膜</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D．</w:t>
      </w:r>
      <w:r>
        <w:rPr>
          <w:rFonts w:hint="eastAsia" w:ascii="仿宋_GB2312" w:hAnsi="仿宋" w:eastAsia="仿宋_GB2312" w:cs="仿宋"/>
          <w:b/>
          <w:bCs/>
          <w:color w:val="000000"/>
          <w:kern w:val="0"/>
          <w:sz w:val="28"/>
          <w:szCs w:val="28"/>
          <w:lang w:bidi="ar"/>
        </w:rPr>
        <w:t>舌下埠</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E．</w:t>
      </w:r>
      <w:r>
        <w:rPr>
          <w:rFonts w:hint="eastAsia" w:ascii="仿宋_GB2312" w:hAnsi="仿宋" w:eastAsia="仿宋_GB2312" w:cs="仿宋"/>
          <w:b/>
          <w:bCs/>
          <w:color w:val="000000"/>
          <w:kern w:val="0"/>
          <w:sz w:val="28"/>
          <w:szCs w:val="28"/>
          <w:lang w:bidi="ar"/>
        </w:rPr>
        <w:t>上颌第二磨牙的颊粘膜处</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_GB2312" w:hAnsi="仿宋" w:eastAsia="仿宋_GB2312" w:cs="仿宋"/>
          <w:b/>
          <w:bCs/>
          <w:color w:val="000000"/>
          <w:kern w:val="0"/>
          <w:sz w:val="28"/>
          <w:szCs w:val="28"/>
          <w:lang w:bidi="ar"/>
        </w:rPr>
        <w:t>2．</w:t>
      </w:r>
      <w:r>
        <w:rPr>
          <w:rFonts w:hint="eastAsia" w:ascii="仿宋" w:hAnsi="仿宋" w:eastAsia="仿宋" w:cs="仿宋"/>
          <w:b/>
          <w:bCs/>
          <w:color w:val="000000"/>
          <w:kern w:val="0"/>
          <w:sz w:val="28"/>
          <w:szCs w:val="28"/>
          <w:highlight w:val="none"/>
          <w:lang w:bidi="ar"/>
        </w:rPr>
        <w:t>椎间盘突出时髓核易向哪个方向脱出</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A．</w:t>
      </w:r>
      <w:r>
        <w:rPr>
          <w:rFonts w:hint="eastAsia" w:ascii="仿宋_GB2312" w:hAnsi="仿宋" w:eastAsia="仿宋_GB2312" w:cs="仿宋"/>
          <w:b/>
          <w:bCs/>
          <w:color w:val="000000"/>
          <w:kern w:val="0"/>
          <w:sz w:val="28"/>
          <w:szCs w:val="28"/>
          <w:lang w:bidi="ar"/>
        </w:rPr>
        <w:t>后外侧</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B．</w:t>
      </w:r>
      <w:r>
        <w:rPr>
          <w:rFonts w:hint="eastAsia" w:ascii="仿宋_GB2312" w:hAnsi="仿宋" w:eastAsia="仿宋_GB2312" w:cs="仿宋"/>
          <w:b/>
          <w:bCs/>
          <w:color w:val="000000"/>
          <w:kern w:val="0"/>
          <w:sz w:val="28"/>
          <w:szCs w:val="28"/>
          <w:lang w:bidi="ar"/>
        </w:rPr>
        <w:t>左方</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C．</w:t>
      </w:r>
      <w:r>
        <w:rPr>
          <w:rFonts w:hint="eastAsia" w:ascii="仿宋_GB2312" w:hAnsi="仿宋" w:eastAsia="仿宋_GB2312" w:cs="仿宋"/>
          <w:b/>
          <w:bCs/>
          <w:color w:val="000000"/>
          <w:kern w:val="0"/>
          <w:sz w:val="28"/>
          <w:szCs w:val="28"/>
          <w:lang w:bidi="ar"/>
        </w:rPr>
        <w:t>前外侧</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D．</w:t>
      </w:r>
      <w:r>
        <w:rPr>
          <w:rFonts w:hint="eastAsia" w:ascii="仿宋_GB2312" w:hAnsi="仿宋" w:eastAsia="仿宋_GB2312" w:cs="仿宋"/>
          <w:b/>
          <w:bCs/>
          <w:color w:val="000000"/>
          <w:kern w:val="0"/>
          <w:sz w:val="28"/>
          <w:szCs w:val="28"/>
          <w:lang w:bidi="ar"/>
        </w:rPr>
        <w:t>右方</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E．</w:t>
      </w:r>
      <w:r>
        <w:rPr>
          <w:rFonts w:hint="eastAsia" w:ascii="仿宋_GB2312" w:hAnsi="仿宋" w:eastAsia="仿宋_GB2312" w:cs="仿宋"/>
          <w:b/>
          <w:bCs/>
          <w:color w:val="000000"/>
          <w:kern w:val="0"/>
          <w:sz w:val="28"/>
          <w:szCs w:val="28"/>
          <w:lang w:bidi="ar"/>
        </w:rPr>
        <w:t>正后方</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3．影响正常舒张压的主要因素是</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A．</w:t>
      </w:r>
      <w:r>
        <w:rPr>
          <w:rFonts w:hint="eastAsia" w:ascii="仿宋_GB2312" w:hAnsi="仿宋" w:eastAsia="仿宋_GB2312" w:cs="仿宋"/>
          <w:b/>
          <w:bCs/>
          <w:color w:val="000000"/>
          <w:kern w:val="0"/>
          <w:sz w:val="28"/>
          <w:szCs w:val="28"/>
          <w:lang w:bidi="ar"/>
        </w:rPr>
        <w:t>血液粘滞度</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B．</w:t>
      </w:r>
      <w:r>
        <w:rPr>
          <w:rFonts w:hint="eastAsia" w:ascii="仿宋_GB2312" w:hAnsi="仿宋" w:eastAsia="仿宋_GB2312" w:cs="仿宋"/>
          <w:b/>
          <w:bCs/>
          <w:color w:val="000000"/>
          <w:kern w:val="0"/>
          <w:sz w:val="28"/>
          <w:szCs w:val="28"/>
          <w:lang w:bidi="ar"/>
        </w:rPr>
        <w:t>循环血量</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C．</w:t>
      </w:r>
      <w:r>
        <w:rPr>
          <w:rFonts w:hint="eastAsia" w:ascii="仿宋_GB2312" w:hAnsi="仿宋" w:eastAsia="仿宋_GB2312" w:cs="仿宋"/>
          <w:b/>
          <w:bCs/>
          <w:color w:val="000000"/>
          <w:kern w:val="0"/>
          <w:sz w:val="28"/>
          <w:szCs w:val="28"/>
          <w:lang w:bidi="ar"/>
        </w:rPr>
        <w:t>阻力血管的口径</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D．</w:t>
      </w:r>
      <w:r>
        <w:rPr>
          <w:rFonts w:hint="eastAsia" w:ascii="仿宋_GB2312" w:hAnsi="仿宋" w:eastAsia="仿宋_GB2312" w:cs="仿宋"/>
          <w:b/>
          <w:bCs/>
          <w:color w:val="000000"/>
          <w:kern w:val="0"/>
          <w:sz w:val="28"/>
          <w:szCs w:val="28"/>
          <w:lang w:bidi="ar"/>
        </w:rPr>
        <w:t>心输出量</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E．</w:t>
      </w:r>
      <w:r>
        <w:rPr>
          <w:rFonts w:hint="eastAsia" w:ascii="仿宋_GB2312" w:hAnsi="仿宋" w:eastAsia="仿宋_GB2312" w:cs="仿宋"/>
          <w:b/>
          <w:bCs/>
          <w:color w:val="000000"/>
          <w:kern w:val="0"/>
          <w:sz w:val="28"/>
          <w:szCs w:val="28"/>
          <w:lang w:bidi="ar"/>
        </w:rPr>
        <w:t>血管长度</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4．分泌胰岛素的细胞是</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A．</w:t>
      </w:r>
      <w:r>
        <w:rPr>
          <w:rFonts w:hint="eastAsia" w:ascii="仿宋_GB2312" w:hAnsi="仿宋" w:eastAsia="仿宋_GB2312" w:cs="仿宋"/>
          <w:b/>
          <w:bCs/>
          <w:color w:val="000000"/>
          <w:kern w:val="0"/>
          <w:sz w:val="28"/>
          <w:szCs w:val="28"/>
          <w:lang w:bidi="ar"/>
        </w:rPr>
        <w:t>胰岛a细胞和b细胞</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B．</w:t>
      </w:r>
      <w:r>
        <w:rPr>
          <w:rFonts w:hint="eastAsia" w:ascii="仿宋_GB2312" w:hAnsi="仿宋" w:eastAsia="仿宋_GB2312" w:cs="仿宋"/>
          <w:b/>
          <w:bCs/>
          <w:color w:val="000000"/>
          <w:kern w:val="0"/>
          <w:sz w:val="28"/>
          <w:szCs w:val="28"/>
          <w:lang w:bidi="ar"/>
        </w:rPr>
        <w:t>胰腺腺细胞</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C．</w:t>
      </w:r>
      <w:r>
        <w:rPr>
          <w:rFonts w:hint="eastAsia" w:ascii="仿宋_GB2312" w:hAnsi="仿宋" w:eastAsia="仿宋_GB2312" w:cs="仿宋"/>
          <w:b/>
          <w:bCs/>
          <w:color w:val="000000"/>
          <w:kern w:val="0"/>
          <w:sz w:val="28"/>
          <w:szCs w:val="28"/>
          <w:lang w:bidi="ar"/>
        </w:rPr>
        <w:t>胰岛B细胞</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D．</w:t>
      </w:r>
      <w:r>
        <w:rPr>
          <w:rFonts w:hint="eastAsia" w:ascii="仿宋_GB2312" w:hAnsi="仿宋" w:eastAsia="仿宋_GB2312" w:cs="仿宋"/>
          <w:b/>
          <w:bCs/>
          <w:color w:val="000000"/>
          <w:kern w:val="0"/>
          <w:sz w:val="28"/>
          <w:szCs w:val="28"/>
          <w:lang w:bidi="ar"/>
        </w:rPr>
        <w:t>胰岛a细胞</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E．</w:t>
      </w:r>
      <w:r>
        <w:rPr>
          <w:rFonts w:hint="eastAsia" w:ascii="仿宋_GB2312" w:hAnsi="仿宋" w:eastAsia="仿宋_GB2312" w:cs="仿宋"/>
          <w:b/>
          <w:bCs/>
          <w:color w:val="000000"/>
          <w:kern w:val="0"/>
          <w:sz w:val="28"/>
          <w:szCs w:val="28"/>
          <w:lang w:bidi="ar"/>
        </w:rPr>
        <w:t>胰腺腺细胞和胰岛a细胞</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5．从康复医学的角度研究人体的发育规律，一般着重的发育方面是</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A．</w:t>
      </w:r>
      <w:r>
        <w:rPr>
          <w:rFonts w:hint="eastAsia" w:ascii="仿宋_GB2312" w:hAnsi="仿宋" w:eastAsia="仿宋_GB2312" w:cs="仿宋"/>
          <w:b/>
          <w:bCs/>
          <w:color w:val="000000"/>
          <w:kern w:val="0"/>
          <w:sz w:val="28"/>
          <w:szCs w:val="28"/>
          <w:lang w:bidi="ar"/>
        </w:rPr>
        <w:t>社会心理发育</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B．</w:t>
      </w:r>
      <w:r>
        <w:rPr>
          <w:rFonts w:hint="eastAsia" w:ascii="仿宋_GB2312" w:hAnsi="仿宋" w:eastAsia="仿宋_GB2312" w:cs="仿宋"/>
          <w:b/>
          <w:bCs/>
          <w:color w:val="000000"/>
          <w:kern w:val="0"/>
          <w:sz w:val="28"/>
          <w:szCs w:val="28"/>
          <w:lang w:bidi="ar"/>
        </w:rPr>
        <w:t>运动发育</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C．</w:t>
      </w:r>
      <w:r>
        <w:rPr>
          <w:rFonts w:hint="eastAsia" w:ascii="仿宋_GB2312" w:hAnsi="仿宋" w:eastAsia="仿宋_GB2312" w:cs="仿宋"/>
          <w:b/>
          <w:bCs/>
          <w:color w:val="000000"/>
          <w:kern w:val="0"/>
          <w:sz w:val="28"/>
          <w:szCs w:val="28"/>
          <w:lang w:bidi="ar"/>
        </w:rPr>
        <w:t>生理发育</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D．</w:t>
      </w:r>
      <w:r>
        <w:rPr>
          <w:rFonts w:hint="eastAsia" w:ascii="仿宋_GB2312" w:hAnsi="仿宋" w:eastAsia="仿宋_GB2312" w:cs="仿宋"/>
          <w:b/>
          <w:bCs/>
          <w:color w:val="000000"/>
          <w:kern w:val="0"/>
          <w:sz w:val="28"/>
          <w:szCs w:val="28"/>
          <w:lang w:bidi="ar"/>
        </w:rPr>
        <w:t>心理发育</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E．</w:t>
      </w:r>
      <w:r>
        <w:rPr>
          <w:rFonts w:hint="eastAsia" w:ascii="仿宋_GB2312" w:hAnsi="仿宋" w:eastAsia="仿宋_GB2312" w:cs="仿宋"/>
          <w:b/>
          <w:bCs/>
          <w:color w:val="000000"/>
          <w:kern w:val="0"/>
          <w:sz w:val="28"/>
          <w:szCs w:val="28"/>
          <w:lang w:bidi="ar"/>
        </w:rPr>
        <w:t>运动和心理社会发育</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6．康复治疗少用</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A．</w:t>
      </w:r>
      <w:r>
        <w:rPr>
          <w:rFonts w:hint="eastAsia" w:ascii="仿宋_GB2312" w:hAnsi="仿宋" w:eastAsia="仿宋_GB2312" w:cs="仿宋"/>
          <w:b/>
          <w:bCs/>
          <w:color w:val="000000"/>
          <w:kern w:val="0"/>
          <w:sz w:val="28"/>
          <w:szCs w:val="28"/>
          <w:lang w:bidi="ar"/>
        </w:rPr>
        <w:t>药物治疗</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B．</w:t>
      </w:r>
      <w:r>
        <w:rPr>
          <w:rFonts w:hint="eastAsia" w:ascii="仿宋_GB2312" w:hAnsi="仿宋" w:eastAsia="仿宋_GB2312" w:cs="仿宋"/>
          <w:b/>
          <w:bCs/>
          <w:color w:val="000000"/>
          <w:kern w:val="0"/>
          <w:sz w:val="28"/>
          <w:szCs w:val="28"/>
          <w:lang w:bidi="ar"/>
        </w:rPr>
        <w:t>物理治疗</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C．</w:t>
      </w:r>
      <w:r>
        <w:rPr>
          <w:rFonts w:hint="eastAsia" w:ascii="仿宋_GB2312" w:hAnsi="仿宋" w:eastAsia="仿宋_GB2312" w:cs="仿宋"/>
          <w:b/>
          <w:bCs/>
          <w:color w:val="000000"/>
          <w:kern w:val="0"/>
          <w:sz w:val="28"/>
          <w:szCs w:val="28"/>
          <w:lang w:bidi="ar"/>
        </w:rPr>
        <w:t>中国传统康复治疗</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D．</w:t>
      </w:r>
      <w:r>
        <w:rPr>
          <w:rFonts w:hint="eastAsia" w:ascii="仿宋_GB2312" w:hAnsi="仿宋" w:eastAsia="仿宋_GB2312" w:cs="仿宋"/>
          <w:b/>
          <w:bCs/>
          <w:color w:val="000000"/>
          <w:kern w:val="0"/>
          <w:sz w:val="28"/>
          <w:szCs w:val="28"/>
          <w:lang w:bidi="ar"/>
        </w:rPr>
        <w:t>作业治疗</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E．</w:t>
      </w:r>
      <w:r>
        <w:rPr>
          <w:rFonts w:hint="eastAsia" w:ascii="仿宋_GB2312" w:hAnsi="仿宋" w:eastAsia="仿宋_GB2312" w:cs="仿宋"/>
          <w:b/>
          <w:bCs/>
          <w:color w:val="000000"/>
          <w:kern w:val="0"/>
          <w:sz w:val="28"/>
          <w:szCs w:val="28"/>
          <w:lang w:bidi="ar"/>
        </w:rPr>
        <w:t>心理治疗</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7．细胞内液约占体重的</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A．</w:t>
      </w:r>
      <w:r>
        <w:rPr>
          <w:rFonts w:hint="eastAsia" w:ascii="仿宋_GB2312" w:hAnsi="仿宋" w:eastAsia="仿宋_GB2312" w:cs="仿宋"/>
          <w:b/>
          <w:bCs/>
          <w:color w:val="000000"/>
          <w:kern w:val="0"/>
          <w:sz w:val="28"/>
          <w:szCs w:val="28"/>
          <w:lang w:bidi="ar"/>
        </w:rPr>
        <w:t>60%</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B．</w:t>
      </w:r>
      <w:r>
        <w:rPr>
          <w:rFonts w:hint="eastAsia" w:ascii="仿宋_GB2312" w:hAnsi="仿宋" w:eastAsia="仿宋_GB2312" w:cs="仿宋"/>
          <w:b/>
          <w:bCs/>
          <w:color w:val="000000"/>
          <w:kern w:val="0"/>
          <w:sz w:val="28"/>
          <w:szCs w:val="28"/>
          <w:lang w:bidi="ar"/>
        </w:rPr>
        <w:t>10%</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C．</w:t>
      </w:r>
      <w:r>
        <w:rPr>
          <w:rFonts w:hint="eastAsia" w:ascii="仿宋_GB2312" w:hAnsi="仿宋" w:eastAsia="仿宋_GB2312" w:cs="仿宋"/>
          <w:b/>
          <w:bCs/>
          <w:color w:val="000000"/>
          <w:kern w:val="0"/>
          <w:sz w:val="28"/>
          <w:szCs w:val="28"/>
          <w:lang w:bidi="ar"/>
        </w:rPr>
        <w:t>40%</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D．</w:t>
      </w:r>
      <w:r>
        <w:rPr>
          <w:rFonts w:hint="eastAsia" w:ascii="仿宋_GB2312" w:hAnsi="仿宋" w:eastAsia="仿宋_GB2312" w:cs="仿宋"/>
          <w:b/>
          <w:bCs/>
          <w:color w:val="000000"/>
          <w:kern w:val="0"/>
          <w:sz w:val="28"/>
          <w:szCs w:val="28"/>
          <w:lang w:bidi="ar"/>
        </w:rPr>
        <w:t>20%</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E．</w:t>
      </w:r>
      <w:r>
        <w:rPr>
          <w:rFonts w:hint="eastAsia" w:ascii="仿宋_GB2312" w:hAnsi="仿宋" w:eastAsia="仿宋_GB2312" w:cs="仿宋"/>
          <w:b/>
          <w:bCs/>
          <w:color w:val="000000"/>
          <w:kern w:val="0"/>
          <w:sz w:val="28"/>
          <w:szCs w:val="28"/>
          <w:lang w:bidi="ar"/>
        </w:rPr>
        <w:t>80%</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8．三级肌力是</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A．</w:t>
      </w:r>
      <w:r>
        <w:rPr>
          <w:rFonts w:hint="eastAsia" w:ascii="仿宋_GB2312" w:hAnsi="仿宋" w:eastAsia="仿宋_GB2312" w:cs="仿宋"/>
          <w:b/>
          <w:bCs/>
          <w:color w:val="000000"/>
          <w:kern w:val="0"/>
          <w:sz w:val="28"/>
          <w:szCs w:val="28"/>
          <w:lang w:bidi="ar"/>
        </w:rPr>
        <w:t>有轻微收缩，但不引起关节运动</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B．</w:t>
      </w:r>
      <w:r>
        <w:rPr>
          <w:rFonts w:hint="eastAsia" w:ascii="仿宋_GB2312" w:hAnsi="仿宋" w:eastAsia="仿宋_GB2312" w:cs="仿宋"/>
          <w:b/>
          <w:bCs/>
          <w:color w:val="000000"/>
          <w:kern w:val="0"/>
          <w:sz w:val="28"/>
          <w:szCs w:val="28"/>
          <w:lang w:bidi="ar"/>
        </w:rPr>
        <w:t>能克服重力作关节全范围运动，但不抗阻力</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C．</w:t>
      </w:r>
      <w:r>
        <w:rPr>
          <w:rFonts w:hint="eastAsia" w:ascii="仿宋_GB2312" w:hAnsi="仿宋" w:eastAsia="仿宋_GB2312" w:cs="仿宋"/>
          <w:b/>
          <w:bCs/>
          <w:color w:val="000000"/>
          <w:kern w:val="0"/>
          <w:sz w:val="28"/>
          <w:szCs w:val="28"/>
          <w:lang w:bidi="ar"/>
        </w:rPr>
        <w:t>在减重状态下，能做全范围关节运动</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D．</w:t>
      </w:r>
      <w:r>
        <w:rPr>
          <w:rFonts w:hint="eastAsia" w:ascii="仿宋_GB2312" w:hAnsi="仿宋" w:eastAsia="仿宋_GB2312" w:cs="仿宋"/>
          <w:b/>
          <w:bCs/>
          <w:color w:val="000000"/>
          <w:kern w:val="0"/>
          <w:sz w:val="28"/>
          <w:szCs w:val="28"/>
          <w:lang w:bidi="ar"/>
        </w:rPr>
        <w:t>能克服重力，完成一定抗阻力运动</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E．</w:t>
      </w:r>
      <w:r>
        <w:rPr>
          <w:rFonts w:hint="eastAsia" w:ascii="仿宋_GB2312" w:hAnsi="仿宋" w:eastAsia="仿宋_GB2312" w:cs="仿宋"/>
          <w:b/>
          <w:bCs/>
          <w:color w:val="000000"/>
          <w:kern w:val="0"/>
          <w:sz w:val="28"/>
          <w:szCs w:val="28"/>
          <w:lang w:bidi="ar"/>
        </w:rPr>
        <w:t>能克服重力，完成充分抗阻力运动</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9．颈神经有</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A．</w:t>
      </w:r>
      <w:r>
        <w:rPr>
          <w:rFonts w:hint="eastAsia" w:ascii="仿宋_GB2312" w:hAnsi="仿宋" w:eastAsia="仿宋_GB2312" w:cs="仿宋"/>
          <w:b/>
          <w:bCs/>
          <w:color w:val="000000"/>
          <w:kern w:val="0"/>
          <w:sz w:val="28"/>
          <w:szCs w:val="28"/>
          <w:lang w:bidi="ar"/>
        </w:rPr>
        <w:t>2对</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B．</w:t>
      </w:r>
      <w:r>
        <w:rPr>
          <w:rFonts w:hint="eastAsia" w:ascii="仿宋_GB2312" w:hAnsi="仿宋" w:eastAsia="仿宋_GB2312" w:cs="仿宋"/>
          <w:b/>
          <w:bCs/>
          <w:color w:val="000000"/>
          <w:kern w:val="0"/>
          <w:sz w:val="28"/>
          <w:szCs w:val="28"/>
          <w:lang w:bidi="ar"/>
        </w:rPr>
        <w:t>4对</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C．</w:t>
      </w:r>
      <w:r>
        <w:rPr>
          <w:rFonts w:hint="eastAsia" w:ascii="仿宋_GB2312" w:hAnsi="仿宋" w:eastAsia="仿宋_GB2312" w:cs="仿宋"/>
          <w:b/>
          <w:bCs/>
          <w:color w:val="000000"/>
          <w:kern w:val="0"/>
          <w:sz w:val="28"/>
          <w:szCs w:val="28"/>
          <w:lang w:bidi="ar"/>
        </w:rPr>
        <w:t>6对</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D．</w:t>
      </w:r>
      <w:r>
        <w:rPr>
          <w:rFonts w:hint="eastAsia" w:ascii="仿宋_GB2312" w:hAnsi="仿宋" w:eastAsia="仿宋_GB2312" w:cs="仿宋"/>
          <w:b/>
          <w:bCs/>
          <w:color w:val="000000"/>
          <w:kern w:val="0"/>
          <w:sz w:val="28"/>
          <w:szCs w:val="28"/>
          <w:lang w:bidi="ar"/>
        </w:rPr>
        <w:t>8对</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E．</w:t>
      </w:r>
      <w:r>
        <w:rPr>
          <w:rFonts w:hint="eastAsia" w:ascii="仿宋_GB2312" w:hAnsi="仿宋" w:eastAsia="仿宋_GB2312" w:cs="仿宋"/>
          <w:b/>
          <w:bCs/>
          <w:color w:val="000000"/>
          <w:kern w:val="0"/>
          <w:sz w:val="28"/>
          <w:szCs w:val="28"/>
          <w:lang w:bidi="ar"/>
        </w:rPr>
        <w:t>10对</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10．支配表情肌的神经是</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A．</w:t>
      </w:r>
      <w:r>
        <w:rPr>
          <w:rFonts w:hint="eastAsia" w:ascii="仿宋_GB2312" w:hAnsi="仿宋" w:eastAsia="仿宋_GB2312" w:cs="仿宋"/>
          <w:b/>
          <w:bCs/>
          <w:color w:val="000000"/>
          <w:kern w:val="0"/>
          <w:sz w:val="28"/>
          <w:szCs w:val="28"/>
          <w:lang w:bidi="ar"/>
        </w:rPr>
        <w:t>延髓</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B．</w:t>
      </w:r>
      <w:r>
        <w:rPr>
          <w:rFonts w:hint="eastAsia" w:ascii="仿宋_GB2312" w:hAnsi="仿宋" w:eastAsia="仿宋_GB2312" w:cs="仿宋"/>
          <w:b/>
          <w:bCs/>
          <w:color w:val="000000"/>
          <w:kern w:val="0"/>
          <w:sz w:val="28"/>
          <w:szCs w:val="28"/>
          <w:lang w:bidi="ar"/>
        </w:rPr>
        <w:t>面神经</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C．</w:t>
      </w:r>
      <w:r>
        <w:rPr>
          <w:rFonts w:hint="eastAsia" w:ascii="仿宋_GB2312" w:hAnsi="仿宋" w:eastAsia="仿宋_GB2312" w:cs="仿宋"/>
          <w:b/>
          <w:bCs/>
          <w:color w:val="000000"/>
          <w:kern w:val="0"/>
          <w:sz w:val="28"/>
          <w:szCs w:val="28"/>
          <w:lang w:bidi="ar"/>
        </w:rPr>
        <w:t>三叉神经</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D．</w:t>
      </w:r>
      <w:r>
        <w:rPr>
          <w:rFonts w:hint="eastAsia" w:ascii="仿宋_GB2312" w:hAnsi="仿宋" w:eastAsia="仿宋_GB2312" w:cs="仿宋"/>
          <w:b/>
          <w:bCs/>
          <w:color w:val="000000"/>
          <w:kern w:val="0"/>
          <w:sz w:val="28"/>
          <w:szCs w:val="28"/>
          <w:lang w:bidi="ar"/>
        </w:rPr>
        <w:t>嗅神经</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E．</w:t>
      </w:r>
      <w:r>
        <w:rPr>
          <w:rFonts w:hint="eastAsia" w:ascii="仿宋_GB2312" w:hAnsi="仿宋" w:eastAsia="仿宋_GB2312" w:cs="仿宋"/>
          <w:b/>
          <w:bCs/>
          <w:color w:val="000000"/>
          <w:kern w:val="0"/>
          <w:sz w:val="28"/>
          <w:szCs w:val="28"/>
          <w:lang w:bidi="ar"/>
        </w:rPr>
        <w:t>舌神经</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11．支配肱二头肌的神经是</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A．</w:t>
      </w:r>
      <w:r>
        <w:rPr>
          <w:rFonts w:hint="eastAsia" w:ascii="仿宋_GB2312" w:hAnsi="仿宋" w:eastAsia="仿宋_GB2312" w:cs="仿宋"/>
          <w:b/>
          <w:bCs/>
          <w:color w:val="000000"/>
          <w:kern w:val="0"/>
          <w:sz w:val="28"/>
          <w:szCs w:val="28"/>
          <w:lang w:bidi="ar"/>
        </w:rPr>
        <w:t>三叉神经</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B．</w:t>
      </w:r>
      <w:r>
        <w:rPr>
          <w:rFonts w:hint="eastAsia" w:ascii="仿宋_GB2312" w:hAnsi="仿宋" w:eastAsia="仿宋_GB2312" w:cs="仿宋"/>
          <w:b/>
          <w:bCs/>
          <w:color w:val="000000"/>
          <w:kern w:val="0"/>
          <w:sz w:val="28"/>
          <w:szCs w:val="28"/>
          <w:lang w:bidi="ar"/>
        </w:rPr>
        <w:t>腋神经</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C．</w:t>
      </w:r>
      <w:r>
        <w:rPr>
          <w:rFonts w:hint="eastAsia" w:ascii="仿宋_GB2312" w:hAnsi="仿宋" w:eastAsia="仿宋_GB2312" w:cs="仿宋"/>
          <w:b/>
          <w:bCs/>
          <w:color w:val="000000"/>
          <w:kern w:val="0"/>
          <w:sz w:val="28"/>
          <w:szCs w:val="28"/>
          <w:lang w:bidi="ar"/>
        </w:rPr>
        <w:t>肌皮神经</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D．</w:t>
      </w:r>
      <w:r>
        <w:rPr>
          <w:rFonts w:hint="eastAsia" w:ascii="仿宋_GB2312" w:hAnsi="仿宋" w:eastAsia="仿宋_GB2312" w:cs="仿宋"/>
          <w:b/>
          <w:bCs/>
          <w:color w:val="000000"/>
          <w:kern w:val="0"/>
          <w:sz w:val="28"/>
          <w:szCs w:val="28"/>
          <w:lang w:bidi="ar"/>
        </w:rPr>
        <w:t>尺神经</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E．</w:t>
      </w:r>
      <w:r>
        <w:rPr>
          <w:rFonts w:hint="eastAsia" w:ascii="仿宋_GB2312" w:hAnsi="仿宋" w:eastAsia="仿宋_GB2312" w:cs="仿宋"/>
          <w:b/>
          <w:bCs/>
          <w:color w:val="000000"/>
          <w:kern w:val="0"/>
          <w:sz w:val="28"/>
          <w:szCs w:val="28"/>
          <w:lang w:bidi="ar"/>
        </w:rPr>
        <w:t>桡神经</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12．使髋关节后伸旋外的肌肉是</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A．</w:t>
      </w:r>
      <w:r>
        <w:rPr>
          <w:rFonts w:hint="eastAsia" w:ascii="仿宋_GB2312" w:hAnsi="仿宋" w:eastAsia="仿宋_GB2312" w:cs="仿宋"/>
          <w:b/>
          <w:bCs/>
          <w:color w:val="000000"/>
          <w:kern w:val="0"/>
          <w:sz w:val="28"/>
          <w:szCs w:val="28"/>
          <w:lang w:bidi="ar"/>
        </w:rPr>
        <w:t>臀大肌</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B．</w:t>
      </w:r>
      <w:r>
        <w:rPr>
          <w:rFonts w:hint="eastAsia" w:ascii="仿宋_GB2312" w:hAnsi="仿宋" w:eastAsia="仿宋_GB2312" w:cs="仿宋"/>
          <w:b/>
          <w:bCs/>
          <w:color w:val="000000"/>
          <w:kern w:val="0"/>
          <w:sz w:val="28"/>
          <w:szCs w:val="28"/>
          <w:lang w:bidi="ar"/>
        </w:rPr>
        <w:t>臀中肌</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C．</w:t>
      </w:r>
      <w:r>
        <w:rPr>
          <w:rFonts w:hint="eastAsia" w:ascii="仿宋_GB2312" w:hAnsi="仿宋" w:eastAsia="仿宋_GB2312" w:cs="仿宋"/>
          <w:b/>
          <w:bCs/>
          <w:color w:val="000000"/>
          <w:kern w:val="0"/>
          <w:sz w:val="28"/>
          <w:szCs w:val="28"/>
          <w:lang w:bidi="ar"/>
        </w:rPr>
        <w:t>半腱肌</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D．</w:t>
      </w:r>
      <w:r>
        <w:rPr>
          <w:rFonts w:hint="eastAsia" w:ascii="仿宋_GB2312" w:hAnsi="仿宋" w:eastAsia="仿宋_GB2312" w:cs="仿宋"/>
          <w:b/>
          <w:bCs/>
          <w:color w:val="000000"/>
          <w:kern w:val="0"/>
          <w:sz w:val="28"/>
          <w:szCs w:val="28"/>
          <w:lang w:bidi="ar"/>
        </w:rPr>
        <w:t>半膜肌</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E．</w:t>
      </w:r>
      <w:r>
        <w:rPr>
          <w:rFonts w:hint="eastAsia" w:ascii="仿宋_GB2312" w:hAnsi="仿宋" w:eastAsia="仿宋_GB2312" w:cs="仿宋"/>
          <w:b/>
          <w:bCs/>
          <w:color w:val="000000"/>
          <w:kern w:val="0"/>
          <w:sz w:val="28"/>
          <w:szCs w:val="28"/>
          <w:lang w:bidi="ar"/>
        </w:rPr>
        <w:t>股四头肌</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13．使髋关节后伸并屈膝的肌肉是</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A．</w:t>
      </w:r>
      <w:r>
        <w:rPr>
          <w:rFonts w:hint="eastAsia" w:ascii="仿宋_GB2312" w:hAnsi="仿宋" w:eastAsia="仿宋_GB2312" w:cs="仿宋"/>
          <w:b/>
          <w:bCs/>
          <w:color w:val="000000"/>
          <w:kern w:val="0"/>
          <w:sz w:val="28"/>
          <w:szCs w:val="28"/>
          <w:lang w:bidi="ar"/>
        </w:rPr>
        <w:t>臀大肌</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B．</w:t>
      </w:r>
      <w:r>
        <w:rPr>
          <w:rFonts w:hint="eastAsia" w:ascii="仿宋_GB2312" w:hAnsi="仿宋" w:eastAsia="仿宋_GB2312" w:cs="仿宋"/>
          <w:b/>
          <w:bCs/>
          <w:color w:val="000000"/>
          <w:kern w:val="0"/>
          <w:sz w:val="28"/>
          <w:szCs w:val="28"/>
          <w:lang w:bidi="ar"/>
        </w:rPr>
        <w:t>臀中肌</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C．</w:t>
      </w:r>
      <w:r>
        <w:rPr>
          <w:rFonts w:hint="eastAsia" w:ascii="仿宋_GB2312" w:hAnsi="仿宋" w:eastAsia="仿宋_GB2312" w:cs="仿宋"/>
          <w:b/>
          <w:bCs/>
          <w:color w:val="000000"/>
          <w:kern w:val="0"/>
          <w:sz w:val="28"/>
          <w:szCs w:val="28"/>
          <w:lang w:bidi="ar"/>
        </w:rPr>
        <w:t>半腱肌</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D．</w:t>
      </w:r>
      <w:r>
        <w:rPr>
          <w:rFonts w:hint="eastAsia" w:ascii="仿宋_GB2312" w:hAnsi="仿宋" w:eastAsia="仿宋_GB2312" w:cs="仿宋"/>
          <w:b/>
          <w:bCs/>
          <w:color w:val="000000"/>
          <w:kern w:val="0"/>
          <w:sz w:val="28"/>
          <w:szCs w:val="28"/>
          <w:lang w:bidi="ar"/>
        </w:rPr>
        <w:t>半膜肌</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E．</w:t>
      </w:r>
      <w:r>
        <w:rPr>
          <w:rFonts w:hint="eastAsia" w:ascii="仿宋_GB2312" w:hAnsi="仿宋" w:eastAsia="仿宋_GB2312" w:cs="仿宋"/>
          <w:b/>
          <w:bCs/>
          <w:color w:val="000000"/>
          <w:kern w:val="0"/>
          <w:sz w:val="28"/>
          <w:szCs w:val="28"/>
          <w:lang w:bidi="ar"/>
        </w:rPr>
        <w:t>股四头肌</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14．支配前锯肌</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A．</w:t>
      </w:r>
      <w:r>
        <w:rPr>
          <w:rFonts w:hint="eastAsia" w:ascii="仿宋_GB2312" w:hAnsi="仿宋" w:eastAsia="仿宋_GB2312" w:cs="仿宋"/>
          <w:b/>
          <w:bCs/>
          <w:color w:val="000000"/>
          <w:kern w:val="0"/>
          <w:sz w:val="28"/>
          <w:szCs w:val="28"/>
          <w:lang w:bidi="ar"/>
        </w:rPr>
        <w:t>胸长神经</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B．</w:t>
      </w:r>
      <w:r>
        <w:rPr>
          <w:rFonts w:hint="eastAsia" w:ascii="仿宋_GB2312" w:hAnsi="仿宋" w:eastAsia="仿宋_GB2312" w:cs="仿宋"/>
          <w:b/>
          <w:bCs/>
          <w:color w:val="000000"/>
          <w:kern w:val="0"/>
          <w:sz w:val="28"/>
          <w:szCs w:val="28"/>
          <w:lang w:bidi="ar"/>
        </w:rPr>
        <w:t>肌皮神经</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C．</w:t>
      </w:r>
      <w:r>
        <w:rPr>
          <w:rFonts w:hint="eastAsia" w:ascii="仿宋_GB2312" w:hAnsi="仿宋" w:eastAsia="仿宋_GB2312" w:cs="仿宋"/>
          <w:b/>
          <w:bCs/>
          <w:color w:val="000000"/>
          <w:kern w:val="0"/>
          <w:sz w:val="28"/>
          <w:szCs w:val="28"/>
          <w:lang w:bidi="ar"/>
        </w:rPr>
        <w:t>腋神经</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D．</w:t>
      </w:r>
      <w:r>
        <w:rPr>
          <w:rFonts w:hint="eastAsia" w:ascii="仿宋_GB2312" w:hAnsi="仿宋" w:eastAsia="仿宋_GB2312" w:cs="仿宋"/>
          <w:b/>
          <w:bCs/>
          <w:color w:val="000000"/>
          <w:kern w:val="0"/>
          <w:sz w:val="28"/>
          <w:szCs w:val="28"/>
          <w:lang w:bidi="ar"/>
        </w:rPr>
        <w:t>桡神经</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E．</w:t>
      </w:r>
      <w:r>
        <w:rPr>
          <w:rFonts w:hint="eastAsia" w:ascii="仿宋_GB2312" w:hAnsi="仿宋" w:eastAsia="仿宋_GB2312" w:cs="仿宋"/>
          <w:b/>
          <w:bCs/>
          <w:color w:val="000000"/>
          <w:kern w:val="0"/>
          <w:sz w:val="28"/>
          <w:szCs w:val="28"/>
          <w:lang w:bidi="ar"/>
        </w:rPr>
        <w:t>副神经</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15．腓肠肌可以产生的运动是</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A．</w:t>
      </w:r>
      <w:r>
        <w:rPr>
          <w:rFonts w:hint="eastAsia" w:ascii="仿宋_GB2312" w:hAnsi="仿宋" w:eastAsia="仿宋_GB2312" w:cs="仿宋"/>
          <w:b/>
          <w:bCs/>
          <w:color w:val="000000"/>
          <w:kern w:val="0"/>
          <w:sz w:val="28"/>
          <w:szCs w:val="28"/>
          <w:lang w:bidi="ar"/>
        </w:rPr>
        <w:t>使踝关节跖屈</w:t>
      </w:r>
      <w:r>
        <w:rPr>
          <w:rFonts w:hint="eastAsia" w:ascii="仿宋_GB2312" w:hAnsi="仿宋" w:eastAsia="仿宋_GB2312" w:cs="仿宋"/>
          <w:b/>
          <w:bCs/>
          <w:color w:val="000000"/>
          <w:kern w:val="0"/>
          <w:sz w:val="28"/>
          <w:szCs w:val="28"/>
          <w:lang w:eastAsia="zh-CN" w:bidi="ar"/>
        </w:rPr>
        <w:t>、</w:t>
      </w:r>
      <w:r>
        <w:rPr>
          <w:rFonts w:hint="eastAsia" w:ascii="仿宋_GB2312" w:hAnsi="仿宋" w:eastAsia="仿宋_GB2312" w:cs="仿宋"/>
          <w:b/>
          <w:bCs/>
          <w:color w:val="000000"/>
          <w:kern w:val="0"/>
          <w:sz w:val="28"/>
          <w:szCs w:val="28"/>
          <w:lang w:bidi="ar"/>
        </w:rPr>
        <w:t>足外翻</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B．</w:t>
      </w:r>
      <w:r>
        <w:rPr>
          <w:rFonts w:hint="eastAsia" w:ascii="仿宋_GB2312" w:hAnsi="仿宋" w:eastAsia="仿宋_GB2312" w:cs="仿宋"/>
          <w:b/>
          <w:bCs/>
          <w:color w:val="000000"/>
          <w:kern w:val="0"/>
          <w:sz w:val="28"/>
          <w:szCs w:val="28"/>
          <w:lang w:bidi="ar"/>
        </w:rPr>
        <w:t>使踝关节背伸</w:t>
      </w:r>
      <w:r>
        <w:rPr>
          <w:rFonts w:hint="eastAsia" w:ascii="仿宋_GB2312" w:hAnsi="仿宋" w:eastAsia="仿宋_GB2312" w:cs="仿宋"/>
          <w:b/>
          <w:bCs/>
          <w:color w:val="000000"/>
          <w:kern w:val="0"/>
          <w:sz w:val="28"/>
          <w:szCs w:val="28"/>
          <w:lang w:eastAsia="zh-CN" w:bidi="ar"/>
        </w:rPr>
        <w:t>、</w:t>
      </w:r>
      <w:r>
        <w:rPr>
          <w:rFonts w:hint="eastAsia" w:ascii="仿宋_GB2312" w:hAnsi="仿宋" w:eastAsia="仿宋_GB2312" w:cs="仿宋"/>
          <w:b/>
          <w:bCs/>
          <w:color w:val="000000"/>
          <w:kern w:val="0"/>
          <w:sz w:val="28"/>
          <w:szCs w:val="28"/>
          <w:lang w:bidi="ar"/>
        </w:rPr>
        <w:t>足内翻</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C．</w:t>
      </w:r>
      <w:r>
        <w:rPr>
          <w:rFonts w:hint="eastAsia" w:ascii="仿宋_GB2312" w:hAnsi="仿宋" w:eastAsia="仿宋_GB2312" w:cs="仿宋"/>
          <w:b/>
          <w:bCs/>
          <w:color w:val="000000"/>
          <w:kern w:val="0"/>
          <w:sz w:val="28"/>
          <w:szCs w:val="28"/>
          <w:lang w:bidi="ar"/>
        </w:rPr>
        <w:t>使踝关节跖屈</w:t>
      </w:r>
      <w:r>
        <w:rPr>
          <w:rFonts w:hint="eastAsia" w:ascii="仿宋_GB2312" w:hAnsi="仿宋" w:eastAsia="仿宋_GB2312" w:cs="仿宋"/>
          <w:b/>
          <w:bCs/>
          <w:color w:val="000000"/>
          <w:kern w:val="0"/>
          <w:sz w:val="28"/>
          <w:szCs w:val="28"/>
          <w:lang w:eastAsia="zh-CN" w:bidi="ar"/>
        </w:rPr>
        <w:t>、</w:t>
      </w:r>
      <w:r>
        <w:rPr>
          <w:rFonts w:hint="eastAsia" w:ascii="仿宋_GB2312" w:hAnsi="仿宋" w:eastAsia="仿宋_GB2312" w:cs="仿宋"/>
          <w:b/>
          <w:bCs/>
          <w:color w:val="000000"/>
          <w:kern w:val="0"/>
          <w:sz w:val="28"/>
          <w:szCs w:val="28"/>
          <w:lang w:bidi="ar"/>
        </w:rPr>
        <w:t>足内翻</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D．</w:t>
      </w:r>
      <w:r>
        <w:rPr>
          <w:rFonts w:hint="eastAsia" w:ascii="仿宋_GB2312" w:hAnsi="仿宋" w:eastAsia="仿宋_GB2312" w:cs="仿宋"/>
          <w:b/>
          <w:bCs/>
          <w:color w:val="000000"/>
          <w:kern w:val="0"/>
          <w:sz w:val="28"/>
          <w:szCs w:val="28"/>
          <w:lang w:bidi="ar"/>
        </w:rPr>
        <w:t>使膝关节屈曲</w:t>
      </w:r>
      <w:r>
        <w:rPr>
          <w:rFonts w:hint="eastAsia" w:ascii="仿宋_GB2312" w:hAnsi="仿宋" w:eastAsia="仿宋_GB2312" w:cs="仿宋"/>
          <w:b/>
          <w:bCs/>
          <w:color w:val="000000"/>
          <w:kern w:val="0"/>
          <w:sz w:val="28"/>
          <w:szCs w:val="28"/>
          <w:lang w:eastAsia="zh-CN" w:bidi="ar"/>
        </w:rPr>
        <w:t>、</w:t>
      </w:r>
      <w:r>
        <w:rPr>
          <w:rFonts w:hint="eastAsia" w:ascii="仿宋_GB2312" w:hAnsi="仿宋" w:eastAsia="仿宋_GB2312" w:cs="仿宋"/>
          <w:b/>
          <w:bCs/>
          <w:color w:val="000000"/>
          <w:kern w:val="0"/>
          <w:sz w:val="28"/>
          <w:szCs w:val="28"/>
          <w:lang w:bidi="ar"/>
        </w:rPr>
        <w:t>踝关节屈曲</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E．</w:t>
      </w:r>
      <w:r>
        <w:rPr>
          <w:rFonts w:hint="eastAsia" w:ascii="仿宋_GB2312" w:hAnsi="仿宋" w:eastAsia="仿宋_GB2312" w:cs="仿宋"/>
          <w:b/>
          <w:bCs/>
          <w:color w:val="000000"/>
          <w:kern w:val="0"/>
          <w:sz w:val="28"/>
          <w:szCs w:val="28"/>
          <w:lang w:bidi="ar"/>
        </w:rPr>
        <w:t>使髋关节屈曲</w:t>
      </w:r>
      <w:r>
        <w:rPr>
          <w:rFonts w:hint="eastAsia" w:ascii="仿宋_GB2312" w:hAnsi="仿宋" w:eastAsia="仿宋_GB2312" w:cs="仿宋"/>
          <w:b/>
          <w:bCs/>
          <w:color w:val="000000"/>
          <w:kern w:val="0"/>
          <w:sz w:val="28"/>
          <w:szCs w:val="28"/>
          <w:lang w:eastAsia="zh-CN" w:bidi="ar"/>
        </w:rPr>
        <w:t>、</w:t>
      </w:r>
      <w:r>
        <w:rPr>
          <w:rFonts w:hint="eastAsia" w:ascii="仿宋_GB2312" w:hAnsi="仿宋" w:eastAsia="仿宋_GB2312" w:cs="仿宋"/>
          <w:b/>
          <w:bCs/>
          <w:color w:val="000000"/>
          <w:kern w:val="0"/>
          <w:sz w:val="28"/>
          <w:szCs w:val="28"/>
          <w:lang w:bidi="ar"/>
        </w:rPr>
        <w:t>膝关节屈曲</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16．临床上最常见的颈椎病类型是</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A．</w:t>
      </w:r>
      <w:r>
        <w:rPr>
          <w:rFonts w:hint="eastAsia" w:ascii="仿宋_GB2312" w:hAnsi="仿宋" w:eastAsia="仿宋_GB2312" w:cs="仿宋"/>
          <w:b/>
          <w:bCs/>
          <w:color w:val="000000"/>
          <w:kern w:val="0"/>
          <w:sz w:val="28"/>
          <w:szCs w:val="28"/>
          <w:lang w:bidi="ar"/>
        </w:rPr>
        <w:t>椎动脉型颈椎病</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B．</w:t>
      </w:r>
      <w:r>
        <w:rPr>
          <w:rFonts w:hint="eastAsia" w:ascii="仿宋_GB2312" w:hAnsi="仿宋" w:eastAsia="仿宋_GB2312" w:cs="仿宋"/>
          <w:b/>
          <w:bCs/>
          <w:color w:val="000000"/>
          <w:kern w:val="0"/>
          <w:sz w:val="28"/>
          <w:szCs w:val="28"/>
          <w:lang w:bidi="ar"/>
        </w:rPr>
        <w:t>脊髓型颈椎病</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C．</w:t>
      </w:r>
      <w:r>
        <w:rPr>
          <w:rFonts w:hint="eastAsia" w:ascii="仿宋_GB2312" w:hAnsi="仿宋" w:eastAsia="仿宋_GB2312" w:cs="仿宋"/>
          <w:b/>
          <w:bCs/>
          <w:color w:val="000000"/>
          <w:kern w:val="0"/>
          <w:sz w:val="28"/>
          <w:szCs w:val="28"/>
          <w:lang w:bidi="ar"/>
        </w:rPr>
        <w:t>交感型颈椎病</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D．</w:t>
      </w:r>
      <w:r>
        <w:rPr>
          <w:rFonts w:hint="eastAsia" w:ascii="仿宋_GB2312" w:hAnsi="仿宋" w:eastAsia="仿宋_GB2312" w:cs="仿宋"/>
          <w:b/>
          <w:bCs/>
          <w:color w:val="000000"/>
          <w:kern w:val="0"/>
          <w:sz w:val="28"/>
          <w:szCs w:val="28"/>
          <w:lang w:bidi="ar"/>
        </w:rPr>
        <w:t>神经根型颈椎病</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E．</w:t>
      </w:r>
      <w:r>
        <w:rPr>
          <w:rFonts w:hint="eastAsia" w:ascii="仿宋_GB2312" w:hAnsi="仿宋" w:eastAsia="仿宋_GB2312" w:cs="仿宋"/>
          <w:b/>
          <w:bCs/>
          <w:color w:val="000000"/>
          <w:kern w:val="0"/>
          <w:sz w:val="28"/>
          <w:szCs w:val="28"/>
          <w:lang w:bidi="ar"/>
        </w:rPr>
        <w:t>混合型颈椎病</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17．牵拉技术主要应用于</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A．</w:t>
      </w:r>
      <w:r>
        <w:rPr>
          <w:rFonts w:hint="eastAsia" w:ascii="仿宋_GB2312" w:hAnsi="仿宋" w:eastAsia="仿宋_GB2312" w:cs="仿宋"/>
          <w:b/>
          <w:bCs/>
          <w:color w:val="000000"/>
          <w:kern w:val="0"/>
          <w:sz w:val="28"/>
          <w:szCs w:val="28"/>
          <w:lang w:bidi="ar"/>
        </w:rPr>
        <w:t>由于软组织粘连或疤痕形成，引起肌肉结缔组织和皮肤缩短关节活动范围降低</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B．</w:t>
      </w:r>
      <w:r>
        <w:rPr>
          <w:rFonts w:hint="eastAsia" w:ascii="仿宋_GB2312" w:hAnsi="仿宋" w:eastAsia="仿宋_GB2312" w:cs="仿宋"/>
          <w:b/>
          <w:bCs/>
          <w:color w:val="000000"/>
          <w:kern w:val="0"/>
          <w:sz w:val="28"/>
          <w:szCs w:val="28"/>
          <w:lang w:bidi="ar"/>
        </w:rPr>
        <w:t>骨折未愈合</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C．</w:t>
      </w:r>
      <w:r>
        <w:rPr>
          <w:rFonts w:hint="eastAsia" w:ascii="仿宋_GB2312" w:hAnsi="仿宋" w:eastAsia="仿宋_GB2312" w:cs="仿宋"/>
          <w:b/>
          <w:bCs/>
          <w:color w:val="000000"/>
          <w:kern w:val="0"/>
          <w:sz w:val="28"/>
          <w:szCs w:val="28"/>
          <w:lang w:bidi="ar"/>
        </w:rPr>
        <w:t>严重骨质疏松</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D．</w:t>
      </w:r>
      <w:r>
        <w:rPr>
          <w:rFonts w:hint="eastAsia" w:ascii="仿宋_GB2312" w:hAnsi="仿宋" w:eastAsia="仿宋_GB2312" w:cs="仿宋"/>
          <w:b/>
          <w:bCs/>
          <w:color w:val="000000"/>
          <w:kern w:val="0"/>
          <w:sz w:val="28"/>
          <w:szCs w:val="28"/>
          <w:lang w:bidi="ar"/>
        </w:rPr>
        <w:t>肌肉韧带等软组织急性损伤，神经损伤或神经吻合术早期</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E．</w:t>
      </w:r>
      <w:r>
        <w:rPr>
          <w:rFonts w:hint="eastAsia" w:ascii="仿宋_GB2312" w:hAnsi="仿宋" w:eastAsia="仿宋_GB2312" w:cs="仿宋"/>
          <w:b/>
          <w:bCs/>
          <w:color w:val="000000"/>
          <w:kern w:val="0"/>
          <w:sz w:val="28"/>
          <w:szCs w:val="28"/>
          <w:lang w:bidi="ar"/>
        </w:rPr>
        <w:t>关节内或关节周围组织有特异性炎症</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18．脑卒中患者病程2周，BrunnstromⅡ期，坐位平衡1级，此时治疗不可采取的是</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A．</w:t>
      </w:r>
      <w:r>
        <w:rPr>
          <w:rFonts w:hint="eastAsia" w:ascii="仿宋_GB2312" w:hAnsi="仿宋" w:eastAsia="仿宋_GB2312" w:cs="仿宋"/>
          <w:b/>
          <w:bCs/>
          <w:color w:val="000000"/>
          <w:kern w:val="0"/>
          <w:sz w:val="28"/>
          <w:szCs w:val="28"/>
          <w:lang w:bidi="ar"/>
        </w:rPr>
        <w:t>站立床训练</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B．</w:t>
      </w:r>
      <w:r>
        <w:rPr>
          <w:rFonts w:hint="eastAsia" w:ascii="仿宋_GB2312" w:hAnsi="仿宋" w:eastAsia="仿宋_GB2312" w:cs="仿宋"/>
          <w:b/>
          <w:bCs/>
          <w:color w:val="000000"/>
          <w:kern w:val="0"/>
          <w:sz w:val="28"/>
          <w:szCs w:val="28"/>
          <w:lang w:bidi="ar"/>
        </w:rPr>
        <w:t>坐位2级平衡训练</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C．</w:t>
      </w:r>
      <w:r>
        <w:rPr>
          <w:rFonts w:hint="eastAsia" w:ascii="仿宋_GB2312" w:hAnsi="仿宋" w:eastAsia="仿宋_GB2312" w:cs="仿宋"/>
          <w:b/>
          <w:bCs/>
          <w:color w:val="000000"/>
          <w:kern w:val="0"/>
          <w:sz w:val="28"/>
          <w:szCs w:val="28"/>
          <w:lang w:bidi="ar"/>
        </w:rPr>
        <w:t>步行训练</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D．</w:t>
      </w:r>
      <w:r>
        <w:rPr>
          <w:rFonts w:hint="eastAsia" w:ascii="仿宋_GB2312" w:hAnsi="仿宋" w:eastAsia="仿宋_GB2312" w:cs="仿宋"/>
          <w:b/>
          <w:bCs/>
          <w:color w:val="000000"/>
          <w:kern w:val="0"/>
          <w:sz w:val="28"/>
          <w:szCs w:val="28"/>
          <w:lang w:bidi="ar"/>
        </w:rPr>
        <w:t>抗痉挛体位</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E．</w:t>
      </w:r>
      <w:r>
        <w:rPr>
          <w:rFonts w:hint="eastAsia" w:ascii="仿宋_GB2312" w:hAnsi="仿宋" w:eastAsia="仿宋_GB2312" w:cs="仿宋"/>
          <w:b/>
          <w:bCs/>
          <w:color w:val="000000"/>
          <w:kern w:val="0"/>
          <w:sz w:val="28"/>
          <w:szCs w:val="28"/>
          <w:lang w:bidi="ar"/>
        </w:rPr>
        <w:t>Bobath法</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19．有关协调障碍的机制，下列哪项描述是对的</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A．</w:t>
      </w:r>
      <w:r>
        <w:rPr>
          <w:rFonts w:hint="eastAsia" w:ascii="仿宋_GB2312" w:hAnsi="仿宋" w:eastAsia="仿宋_GB2312" w:cs="仿宋"/>
          <w:b/>
          <w:bCs/>
          <w:color w:val="000000"/>
          <w:kern w:val="0"/>
          <w:sz w:val="28"/>
          <w:szCs w:val="28"/>
          <w:lang w:bidi="ar"/>
        </w:rPr>
        <w:t>小脑的功能主要是反射性地维持肌肉张力．姿势的平衡和运动的协调</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B．</w:t>
      </w:r>
      <w:r>
        <w:rPr>
          <w:rFonts w:hint="eastAsia" w:ascii="仿宋_GB2312" w:hAnsi="仿宋" w:eastAsia="仿宋_GB2312" w:cs="仿宋"/>
          <w:b/>
          <w:bCs/>
          <w:color w:val="000000"/>
          <w:kern w:val="0"/>
          <w:sz w:val="28"/>
          <w:szCs w:val="28"/>
          <w:lang w:bidi="ar"/>
        </w:rPr>
        <w:t>小脑的传入纤维通过丘脑皮质主要投射到大脑皮质的运动区及躯体感觉区</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C．</w:t>
      </w:r>
      <w:r>
        <w:rPr>
          <w:rFonts w:hint="eastAsia" w:ascii="仿宋_GB2312" w:hAnsi="仿宋" w:eastAsia="仿宋_GB2312" w:cs="仿宋"/>
          <w:b/>
          <w:bCs/>
          <w:color w:val="000000"/>
          <w:kern w:val="0"/>
          <w:sz w:val="28"/>
          <w:szCs w:val="28"/>
          <w:lang w:bidi="ar"/>
        </w:rPr>
        <w:t>椎体外系的大脑皮质-小脑途径在调节肌紧张及随意运动中起次要作用</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D．</w:t>
      </w:r>
      <w:r>
        <w:rPr>
          <w:rFonts w:hint="eastAsia" w:ascii="仿宋_GB2312" w:hAnsi="仿宋" w:eastAsia="仿宋_GB2312" w:cs="仿宋"/>
          <w:b/>
          <w:bCs/>
          <w:color w:val="000000"/>
          <w:kern w:val="0"/>
          <w:sz w:val="28"/>
          <w:szCs w:val="28"/>
          <w:lang w:bidi="ar"/>
        </w:rPr>
        <w:t>基底节作用于控制精细随意运动</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E．</w:t>
      </w:r>
      <w:r>
        <w:rPr>
          <w:rFonts w:hint="eastAsia" w:ascii="仿宋_GB2312" w:hAnsi="仿宋" w:eastAsia="仿宋_GB2312" w:cs="仿宋"/>
          <w:b/>
          <w:bCs/>
          <w:color w:val="000000"/>
          <w:kern w:val="0"/>
          <w:sz w:val="28"/>
          <w:szCs w:val="28"/>
          <w:lang w:bidi="ar"/>
        </w:rPr>
        <w:t>基底节在维持正常肌张力方面不起重要作用</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20．关于神经易化技术应用原则的描述，下列哪项不妥</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A．</w:t>
      </w:r>
      <w:r>
        <w:rPr>
          <w:rFonts w:hint="eastAsia" w:ascii="仿宋_GB2312" w:hAnsi="仿宋" w:eastAsia="仿宋_GB2312" w:cs="仿宋"/>
          <w:b/>
          <w:bCs/>
          <w:color w:val="000000"/>
          <w:kern w:val="0"/>
          <w:sz w:val="28"/>
          <w:szCs w:val="28"/>
          <w:lang w:bidi="ar"/>
        </w:rPr>
        <w:t>按照运动发育的顺序进行练习</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B．</w:t>
      </w:r>
      <w:r>
        <w:rPr>
          <w:rFonts w:hint="eastAsia" w:ascii="仿宋_GB2312" w:hAnsi="仿宋" w:eastAsia="仿宋_GB2312" w:cs="仿宋"/>
          <w:b/>
          <w:bCs/>
          <w:color w:val="000000"/>
          <w:kern w:val="0"/>
          <w:sz w:val="28"/>
          <w:szCs w:val="28"/>
          <w:lang w:bidi="ar"/>
        </w:rPr>
        <w:t>强调运用人类正常运动模式反复训练患者</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C．</w:t>
      </w:r>
      <w:r>
        <w:rPr>
          <w:rFonts w:hint="eastAsia" w:ascii="仿宋_GB2312" w:hAnsi="仿宋" w:eastAsia="仿宋_GB2312" w:cs="仿宋"/>
          <w:b/>
          <w:bCs/>
          <w:color w:val="000000"/>
          <w:kern w:val="0"/>
          <w:sz w:val="28"/>
          <w:szCs w:val="28"/>
          <w:lang w:bidi="ar"/>
        </w:rPr>
        <w:t>主张肢体训练由躯体远端向近端的原则</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D．</w:t>
      </w:r>
      <w:r>
        <w:rPr>
          <w:rFonts w:hint="eastAsia" w:ascii="仿宋_GB2312" w:hAnsi="仿宋" w:eastAsia="仿宋_GB2312" w:cs="仿宋"/>
          <w:b/>
          <w:bCs/>
          <w:color w:val="000000"/>
          <w:kern w:val="0"/>
          <w:sz w:val="28"/>
          <w:szCs w:val="28"/>
          <w:lang w:bidi="ar"/>
        </w:rPr>
        <w:t>多种感觉刺激并用</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E．</w:t>
      </w:r>
      <w:r>
        <w:rPr>
          <w:rFonts w:hint="eastAsia" w:ascii="仿宋_GB2312" w:hAnsi="仿宋" w:eastAsia="仿宋_GB2312" w:cs="仿宋"/>
          <w:b/>
          <w:bCs/>
          <w:color w:val="000000"/>
          <w:kern w:val="0"/>
          <w:sz w:val="28"/>
          <w:szCs w:val="28"/>
          <w:lang w:bidi="ar"/>
        </w:rPr>
        <w:t>以日常生活的功能性动作为主的目标训练原则</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21．主张早期利用病理性运动模式诱发出肢体运动反应，后达到脱离异常的运动模式，逐渐向正常．功能性运动模式过渡,这是哪项疗法的主张</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A．</w:t>
      </w:r>
      <w:r>
        <w:rPr>
          <w:rFonts w:hint="eastAsia" w:ascii="仿宋_GB2312" w:hAnsi="仿宋" w:eastAsia="仿宋_GB2312" w:cs="仿宋"/>
          <w:b/>
          <w:bCs/>
          <w:color w:val="000000"/>
          <w:kern w:val="0"/>
          <w:sz w:val="28"/>
          <w:szCs w:val="28"/>
          <w:lang w:bidi="ar"/>
        </w:rPr>
        <w:t>Brunnstorm技术</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B．</w:t>
      </w:r>
      <w:r>
        <w:rPr>
          <w:rFonts w:hint="eastAsia" w:ascii="仿宋_GB2312" w:hAnsi="仿宋" w:eastAsia="仿宋_GB2312" w:cs="仿宋"/>
          <w:b/>
          <w:bCs/>
          <w:color w:val="000000"/>
          <w:kern w:val="0"/>
          <w:sz w:val="28"/>
          <w:szCs w:val="28"/>
          <w:lang w:bidi="ar"/>
        </w:rPr>
        <w:t>Bobath技术</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C．</w:t>
      </w:r>
      <w:r>
        <w:rPr>
          <w:rFonts w:hint="eastAsia" w:ascii="仿宋_GB2312" w:hAnsi="仿宋" w:eastAsia="仿宋_GB2312" w:cs="仿宋"/>
          <w:b/>
          <w:bCs/>
          <w:color w:val="000000"/>
          <w:kern w:val="0"/>
          <w:sz w:val="28"/>
          <w:szCs w:val="28"/>
          <w:lang w:bidi="ar"/>
        </w:rPr>
        <w:t>Rood技术</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D．</w:t>
      </w:r>
      <w:r>
        <w:rPr>
          <w:rFonts w:hint="eastAsia" w:ascii="仿宋_GB2312" w:hAnsi="仿宋" w:eastAsia="仿宋_GB2312" w:cs="仿宋"/>
          <w:b/>
          <w:bCs/>
          <w:color w:val="000000"/>
          <w:kern w:val="0"/>
          <w:sz w:val="28"/>
          <w:szCs w:val="28"/>
          <w:lang w:bidi="ar"/>
        </w:rPr>
        <w:t>PNF技术</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E．</w:t>
      </w:r>
      <w:r>
        <w:rPr>
          <w:rFonts w:hint="eastAsia" w:ascii="仿宋_GB2312" w:hAnsi="仿宋" w:eastAsia="仿宋_GB2312" w:cs="仿宋"/>
          <w:b/>
          <w:bCs/>
          <w:color w:val="000000"/>
          <w:kern w:val="0"/>
          <w:sz w:val="28"/>
          <w:szCs w:val="28"/>
          <w:lang w:bidi="ar"/>
        </w:rPr>
        <w:t>MRP技术</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22．以下不属于挤压类按摩手法的是</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A．</w:t>
      </w:r>
      <w:r>
        <w:rPr>
          <w:rFonts w:hint="eastAsia" w:ascii="仿宋_GB2312" w:hAnsi="仿宋" w:eastAsia="仿宋_GB2312" w:cs="仿宋"/>
          <w:b/>
          <w:bCs/>
          <w:color w:val="000000"/>
          <w:kern w:val="0"/>
          <w:sz w:val="28"/>
          <w:szCs w:val="28"/>
          <w:lang w:bidi="ar"/>
        </w:rPr>
        <w:t>捏法</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B．</w:t>
      </w:r>
      <w:r>
        <w:rPr>
          <w:rFonts w:hint="eastAsia" w:ascii="仿宋_GB2312" w:hAnsi="仿宋" w:eastAsia="仿宋_GB2312" w:cs="仿宋"/>
          <w:b/>
          <w:bCs/>
          <w:color w:val="000000"/>
          <w:kern w:val="0"/>
          <w:sz w:val="28"/>
          <w:szCs w:val="28"/>
          <w:lang w:bidi="ar"/>
        </w:rPr>
        <w:t>拿法</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C．</w:t>
      </w:r>
      <w:r>
        <w:rPr>
          <w:rFonts w:hint="eastAsia" w:ascii="仿宋_GB2312" w:hAnsi="仿宋" w:eastAsia="仿宋_GB2312" w:cs="仿宋"/>
          <w:b/>
          <w:bCs/>
          <w:color w:val="000000"/>
          <w:kern w:val="0"/>
          <w:sz w:val="28"/>
          <w:szCs w:val="28"/>
          <w:lang w:bidi="ar"/>
        </w:rPr>
        <w:t>按法</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D．</w:t>
      </w:r>
      <w:r>
        <w:rPr>
          <w:rFonts w:hint="eastAsia" w:ascii="仿宋_GB2312" w:hAnsi="仿宋" w:eastAsia="仿宋_GB2312" w:cs="仿宋"/>
          <w:b/>
          <w:bCs/>
          <w:color w:val="000000"/>
          <w:kern w:val="0"/>
          <w:sz w:val="28"/>
          <w:szCs w:val="28"/>
          <w:lang w:bidi="ar"/>
        </w:rPr>
        <w:t>搓法</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E．</w:t>
      </w:r>
      <w:r>
        <w:rPr>
          <w:rFonts w:hint="eastAsia" w:ascii="仿宋_GB2312" w:hAnsi="仿宋" w:eastAsia="仿宋_GB2312" w:cs="仿宋"/>
          <w:b/>
          <w:bCs/>
          <w:color w:val="000000"/>
          <w:kern w:val="0"/>
          <w:sz w:val="28"/>
          <w:szCs w:val="28"/>
          <w:lang w:bidi="ar"/>
        </w:rPr>
        <w:t>捻法</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23．以下哪一项测量肢体周径的方法不正确</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A．</w:t>
      </w:r>
      <w:r>
        <w:rPr>
          <w:rFonts w:hint="eastAsia" w:ascii="仿宋_GB2312" w:hAnsi="仿宋" w:eastAsia="仿宋_GB2312" w:cs="仿宋"/>
          <w:b/>
          <w:bCs/>
          <w:color w:val="000000"/>
          <w:kern w:val="0"/>
          <w:sz w:val="28"/>
          <w:szCs w:val="28"/>
          <w:lang w:bidi="ar"/>
        </w:rPr>
        <w:t>小腿周径测量应分别测量小腿最粗和最细处的周径</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B．</w:t>
      </w:r>
      <w:r>
        <w:rPr>
          <w:rFonts w:hint="eastAsia" w:ascii="仿宋_GB2312" w:hAnsi="仿宋" w:eastAsia="仿宋_GB2312" w:cs="仿宋"/>
          <w:b/>
          <w:bCs/>
          <w:color w:val="000000"/>
          <w:kern w:val="0"/>
          <w:sz w:val="28"/>
          <w:szCs w:val="28"/>
          <w:lang w:bidi="ar"/>
        </w:rPr>
        <w:t>上臂周径测量取上臂肱二头肌肌腹也就是最大膨隆处的围度</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C．</w:t>
      </w:r>
      <w:r>
        <w:rPr>
          <w:rFonts w:hint="eastAsia" w:ascii="仿宋_GB2312" w:hAnsi="仿宋" w:eastAsia="仿宋_GB2312" w:cs="仿宋"/>
          <w:b/>
          <w:bCs/>
          <w:color w:val="000000"/>
          <w:kern w:val="0"/>
          <w:sz w:val="28"/>
          <w:szCs w:val="28"/>
          <w:lang w:bidi="ar"/>
        </w:rPr>
        <w:t>上臂残端周径测量时从腋窝每隔2.5cm 测量-次，直至断端</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D．</w:t>
      </w:r>
      <w:r>
        <w:rPr>
          <w:rFonts w:hint="eastAsia" w:ascii="仿宋_GB2312" w:hAnsi="仿宋" w:eastAsia="仿宋_GB2312" w:cs="仿宋"/>
          <w:b/>
          <w:bCs/>
          <w:color w:val="000000"/>
          <w:kern w:val="0"/>
          <w:sz w:val="28"/>
          <w:szCs w:val="28"/>
          <w:lang w:bidi="ar"/>
        </w:rPr>
        <w:t>头围测量时将皮尺起始点固定于头部一侧眉弓上缘</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E．</w:t>
      </w:r>
      <w:r>
        <w:rPr>
          <w:rFonts w:hint="eastAsia" w:ascii="仿宋_GB2312" w:hAnsi="仿宋" w:eastAsia="仿宋_GB2312" w:cs="仿宋"/>
          <w:b/>
          <w:bCs/>
          <w:color w:val="000000"/>
          <w:kern w:val="0"/>
          <w:sz w:val="28"/>
          <w:szCs w:val="28"/>
          <w:lang w:bidi="ar"/>
        </w:rPr>
        <w:t>大腿残端周径测量从坐骨结节向下每隔 2.5cm 测量-次,直至断端</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24．神经发育疗法的治疗顺序不正确的是</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A．</w:t>
      </w:r>
      <w:r>
        <w:rPr>
          <w:rFonts w:hint="eastAsia" w:ascii="仿宋_GB2312" w:hAnsi="仿宋" w:eastAsia="仿宋_GB2312" w:cs="仿宋"/>
          <w:b/>
          <w:bCs/>
          <w:color w:val="000000"/>
          <w:kern w:val="0"/>
          <w:sz w:val="28"/>
          <w:szCs w:val="28"/>
          <w:lang w:bidi="ar"/>
        </w:rPr>
        <w:t>从头到尾</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B．</w:t>
      </w:r>
      <w:r>
        <w:rPr>
          <w:rFonts w:hint="eastAsia" w:ascii="仿宋_GB2312" w:hAnsi="仿宋" w:eastAsia="仿宋_GB2312" w:cs="仿宋"/>
          <w:b/>
          <w:bCs/>
          <w:color w:val="000000"/>
          <w:kern w:val="0"/>
          <w:sz w:val="28"/>
          <w:szCs w:val="28"/>
          <w:lang w:bidi="ar"/>
        </w:rPr>
        <w:t>先做等张练习，后做等长练习</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C．</w:t>
      </w:r>
      <w:r>
        <w:rPr>
          <w:rFonts w:hint="eastAsia" w:ascii="仿宋_GB2312" w:hAnsi="仿宋" w:eastAsia="仿宋_GB2312" w:cs="仿宋"/>
          <w:b/>
          <w:bCs/>
          <w:color w:val="000000"/>
          <w:kern w:val="0"/>
          <w:sz w:val="28"/>
          <w:szCs w:val="28"/>
          <w:lang w:bidi="ar"/>
        </w:rPr>
        <w:t>近端至远端</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D．</w:t>
      </w:r>
      <w:r>
        <w:rPr>
          <w:rFonts w:hint="eastAsia" w:ascii="仿宋_GB2312" w:hAnsi="仿宋" w:eastAsia="仿宋_GB2312" w:cs="仿宋"/>
          <w:b/>
          <w:bCs/>
          <w:color w:val="000000"/>
          <w:kern w:val="0"/>
          <w:sz w:val="28"/>
          <w:szCs w:val="28"/>
          <w:lang w:bidi="ar"/>
        </w:rPr>
        <w:t>先练习离心性控制，再练习向心性控制</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E．</w:t>
      </w:r>
      <w:r>
        <w:rPr>
          <w:rFonts w:hint="eastAsia" w:ascii="仿宋_GB2312" w:hAnsi="仿宋" w:eastAsia="仿宋_GB2312" w:cs="仿宋"/>
          <w:b/>
          <w:bCs/>
          <w:color w:val="000000"/>
          <w:kern w:val="0"/>
          <w:sz w:val="28"/>
          <w:szCs w:val="28"/>
          <w:lang w:bidi="ar"/>
        </w:rPr>
        <w:t>先练习对称性的运动模式，后练习不对称性的运动模式</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25．以下关于病理步态的描述哪项正确</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A．</w:t>
      </w:r>
      <w:r>
        <w:rPr>
          <w:rFonts w:hint="eastAsia" w:ascii="仿宋_GB2312" w:hAnsi="仿宋" w:eastAsia="仿宋_GB2312" w:cs="仿宋"/>
          <w:b/>
          <w:bCs/>
          <w:color w:val="000000"/>
          <w:kern w:val="0"/>
          <w:sz w:val="28"/>
          <w:szCs w:val="28"/>
          <w:lang w:bidi="ar"/>
        </w:rPr>
        <w:t>减痛步见于足下垂</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B．</w:t>
      </w:r>
      <w:r>
        <w:rPr>
          <w:rFonts w:hint="eastAsia" w:ascii="仿宋_GB2312" w:hAnsi="仿宋" w:eastAsia="仿宋_GB2312" w:cs="仿宋"/>
          <w:b/>
          <w:bCs/>
          <w:color w:val="000000"/>
          <w:kern w:val="0"/>
          <w:sz w:val="28"/>
          <w:szCs w:val="28"/>
          <w:lang w:bidi="ar"/>
        </w:rPr>
        <w:t>“鸭步”见于单侧臀中肌无力</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C．</w:t>
      </w:r>
      <w:r>
        <w:rPr>
          <w:rFonts w:hint="eastAsia" w:ascii="仿宋_GB2312" w:hAnsi="仿宋" w:eastAsia="仿宋_GB2312" w:cs="仿宋"/>
          <w:b/>
          <w:bCs/>
          <w:color w:val="000000"/>
          <w:kern w:val="0"/>
          <w:sz w:val="28"/>
          <w:szCs w:val="28"/>
          <w:lang w:bidi="ar"/>
        </w:rPr>
        <w:t>剪刀步见于小儿脊髓灰质炎</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D．</w:t>
      </w:r>
      <w:r>
        <w:rPr>
          <w:rFonts w:hint="eastAsia" w:ascii="仿宋_GB2312" w:hAnsi="仿宋" w:eastAsia="仿宋_GB2312" w:cs="仿宋"/>
          <w:b/>
          <w:bCs/>
          <w:color w:val="000000"/>
          <w:kern w:val="0"/>
          <w:sz w:val="28"/>
          <w:szCs w:val="28"/>
          <w:lang w:bidi="ar"/>
        </w:rPr>
        <w:t>斜肩步见于股四头肌无力</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E．</w:t>
      </w:r>
      <w:r>
        <w:rPr>
          <w:rFonts w:hint="eastAsia" w:ascii="仿宋_GB2312" w:hAnsi="仿宋" w:eastAsia="仿宋_GB2312" w:cs="仿宋"/>
          <w:b/>
          <w:bCs/>
          <w:color w:val="000000"/>
          <w:kern w:val="0"/>
          <w:sz w:val="28"/>
          <w:szCs w:val="28"/>
          <w:lang w:bidi="ar"/>
        </w:rPr>
        <w:t>前冲步见于帕金森综合征</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26．膝过伸见于</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A．</w:t>
      </w:r>
      <w:r>
        <w:rPr>
          <w:rFonts w:hint="eastAsia" w:ascii="仿宋_GB2312" w:hAnsi="仿宋" w:eastAsia="仿宋_GB2312" w:cs="仿宋"/>
          <w:b/>
          <w:bCs/>
          <w:color w:val="000000"/>
          <w:kern w:val="0"/>
          <w:sz w:val="28"/>
          <w:szCs w:val="28"/>
          <w:lang w:bidi="ar"/>
        </w:rPr>
        <w:t>支撑相早期</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B．</w:t>
      </w:r>
      <w:r>
        <w:rPr>
          <w:rFonts w:hint="eastAsia" w:ascii="仿宋_GB2312" w:hAnsi="仿宋" w:eastAsia="仿宋_GB2312" w:cs="仿宋"/>
          <w:b/>
          <w:bCs/>
          <w:color w:val="000000"/>
          <w:kern w:val="0"/>
          <w:sz w:val="28"/>
          <w:szCs w:val="28"/>
          <w:lang w:bidi="ar"/>
        </w:rPr>
        <w:t>支撑相中期</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C．</w:t>
      </w:r>
      <w:r>
        <w:rPr>
          <w:rFonts w:hint="eastAsia" w:ascii="仿宋_GB2312" w:hAnsi="仿宋" w:eastAsia="仿宋_GB2312" w:cs="仿宋"/>
          <w:b/>
          <w:bCs/>
          <w:color w:val="000000"/>
          <w:kern w:val="0"/>
          <w:sz w:val="28"/>
          <w:szCs w:val="28"/>
          <w:lang w:bidi="ar"/>
        </w:rPr>
        <w:t>支撑相晚期</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D．</w:t>
      </w:r>
      <w:r>
        <w:rPr>
          <w:rFonts w:hint="eastAsia" w:ascii="仿宋_GB2312" w:hAnsi="仿宋" w:eastAsia="仿宋_GB2312" w:cs="仿宋"/>
          <w:b/>
          <w:bCs/>
          <w:color w:val="000000"/>
          <w:kern w:val="0"/>
          <w:sz w:val="28"/>
          <w:szCs w:val="28"/>
          <w:lang w:bidi="ar"/>
        </w:rPr>
        <w:t>摆动期早期</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E．</w:t>
      </w:r>
      <w:r>
        <w:rPr>
          <w:rFonts w:hint="eastAsia" w:ascii="仿宋_GB2312" w:hAnsi="仿宋" w:eastAsia="仿宋_GB2312" w:cs="仿宋"/>
          <w:b/>
          <w:bCs/>
          <w:color w:val="000000"/>
          <w:kern w:val="0"/>
          <w:sz w:val="28"/>
          <w:szCs w:val="28"/>
          <w:lang w:bidi="ar"/>
        </w:rPr>
        <w:t>摆动相晚期</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27．使用矫形器的主要目的是</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A．</w:t>
      </w:r>
      <w:r>
        <w:rPr>
          <w:rFonts w:hint="eastAsia" w:ascii="仿宋_GB2312" w:hAnsi="仿宋" w:eastAsia="仿宋_GB2312" w:cs="仿宋"/>
          <w:b/>
          <w:bCs/>
          <w:color w:val="000000"/>
          <w:kern w:val="0"/>
          <w:sz w:val="28"/>
          <w:szCs w:val="28"/>
          <w:lang w:bidi="ar"/>
        </w:rPr>
        <w:t>纠正足下垂</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B．</w:t>
      </w:r>
      <w:r>
        <w:rPr>
          <w:rFonts w:hint="eastAsia" w:ascii="仿宋_GB2312" w:hAnsi="仿宋" w:eastAsia="仿宋_GB2312" w:cs="仿宋"/>
          <w:b/>
          <w:bCs/>
          <w:color w:val="000000"/>
          <w:kern w:val="0"/>
          <w:sz w:val="28"/>
          <w:szCs w:val="28"/>
          <w:lang w:bidi="ar"/>
        </w:rPr>
        <w:t>各种手术的保护</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C．</w:t>
      </w:r>
      <w:r>
        <w:rPr>
          <w:rFonts w:hint="eastAsia" w:ascii="仿宋_GB2312" w:hAnsi="仿宋" w:eastAsia="仿宋_GB2312" w:cs="仿宋"/>
          <w:b/>
          <w:bCs/>
          <w:color w:val="000000"/>
          <w:kern w:val="0"/>
          <w:sz w:val="28"/>
          <w:szCs w:val="28"/>
          <w:lang w:bidi="ar"/>
        </w:rPr>
        <w:t>加强肌力训练</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D．</w:t>
      </w:r>
      <w:r>
        <w:rPr>
          <w:rFonts w:hint="eastAsia" w:ascii="仿宋_GB2312" w:hAnsi="仿宋" w:eastAsia="仿宋_GB2312" w:cs="仿宋"/>
          <w:b/>
          <w:bCs/>
          <w:color w:val="000000"/>
          <w:kern w:val="0"/>
          <w:sz w:val="28"/>
          <w:szCs w:val="28"/>
          <w:lang w:bidi="ar"/>
        </w:rPr>
        <w:t>预防矫正畸形，补偿功能</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E．</w:t>
      </w:r>
      <w:r>
        <w:rPr>
          <w:rFonts w:hint="eastAsia" w:ascii="仿宋_GB2312" w:hAnsi="仿宋" w:eastAsia="仿宋_GB2312" w:cs="仿宋"/>
          <w:b/>
          <w:bCs/>
          <w:color w:val="000000"/>
          <w:kern w:val="0"/>
          <w:sz w:val="28"/>
          <w:szCs w:val="28"/>
          <w:lang w:bidi="ar"/>
        </w:rPr>
        <w:t>防止骨折和扭伤</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28．全髋关节置换术后肌力训练不正确的是</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A．</w:t>
      </w:r>
      <w:r>
        <w:rPr>
          <w:rFonts w:hint="eastAsia" w:ascii="仿宋_GB2312" w:hAnsi="仿宋" w:eastAsia="仿宋_GB2312" w:cs="仿宋"/>
          <w:b/>
          <w:bCs/>
          <w:color w:val="000000"/>
          <w:kern w:val="0"/>
          <w:sz w:val="28"/>
          <w:szCs w:val="28"/>
          <w:lang w:bidi="ar"/>
        </w:rPr>
        <w:t>术后即进行股四头肌</w:t>
      </w:r>
      <w:r>
        <w:rPr>
          <w:rFonts w:hint="eastAsia" w:ascii="仿宋_GB2312" w:hAnsi="仿宋" w:eastAsia="仿宋_GB2312" w:cs="仿宋"/>
          <w:b/>
          <w:bCs/>
          <w:color w:val="000000"/>
          <w:kern w:val="0"/>
          <w:sz w:val="28"/>
          <w:szCs w:val="28"/>
          <w:lang w:eastAsia="zh-CN" w:bidi="ar"/>
        </w:rPr>
        <w:t>、</w:t>
      </w:r>
      <w:r>
        <w:rPr>
          <w:rFonts w:hint="eastAsia" w:ascii="仿宋_GB2312" w:hAnsi="仿宋" w:eastAsia="仿宋_GB2312" w:cs="仿宋"/>
          <w:b/>
          <w:bCs/>
          <w:color w:val="000000"/>
          <w:kern w:val="0"/>
          <w:sz w:val="28"/>
          <w:szCs w:val="28"/>
          <w:lang w:bidi="ar"/>
        </w:rPr>
        <w:t>掴绳肌</w:t>
      </w:r>
      <w:r>
        <w:rPr>
          <w:rFonts w:hint="eastAsia" w:ascii="仿宋_GB2312" w:hAnsi="仿宋" w:eastAsia="仿宋_GB2312" w:cs="仿宋"/>
          <w:b/>
          <w:bCs/>
          <w:color w:val="000000"/>
          <w:kern w:val="0"/>
          <w:sz w:val="28"/>
          <w:szCs w:val="28"/>
          <w:lang w:eastAsia="zh-CN" w:bidi="ar"/>
        </w:rPr>
        <w:t>、</w:t>
      </w:r>
      <w:r>
        <w:rPr>
          <w:rFonts w:hint="eastAsia" w:ascii="仿宋_GB2312" w:hAnsi="仿宋" w:eastAsia="仿宋_GB2312" w:cs="仿宋"/>
          <w:b/>
          <w:bCs/>
          <w:color w:val="000000"/>
          <w:kern w:val="0"/>
          <w:sz w:val="28"/>
          <w:szCs w:val="28"/>
          <w:lang w:bidi="ar"/>
        </w:rPr>
        <w:t>臀部肌肉的等长收缩练习</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B．</w:t>
      </w:r>
      <w:r>
        <w:rPr>
          <w:rFonts w:hint="eastAsia" w:ascii="仿宋_GB2312" w:hAnsi="仿宋" w:eastAsia="仿宋_GB2312" w:cs="仿宋"/>
          <w:b/>
          <w:bCs/>
          <w:color w:val="000000"/>
          <w:kern w:val="0"/>
          <w:sz w:val="28"/>
          <w:szCs w:val="28"/>
          <w:lang w:bidi="ar"/>
        </w:rPr>
        <w:t>术后第5天开始主动助力运动，此时应注意患侧肢体重量的支持</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C．</w:t>
      </w:r>
      <w:r>
        <w:rPr>
          <w:rFonts w:hint="eastAsia" w:ascii="仿宋_GB2312" w:hAnsi="仿宋" w:eastAsia="仿宋_GB2312" w:cs="仿宋"/>
          <w:b/>
          <w:bCs/>
          <w:color w:val="000000"/>
          <w:kern w:val="0"/>
          <w:sz w:val="28"/>
          <w:szCs w:val="28"/>
          <w:lang w:bidi="ar"/>
        </w:rPr>
        <w:t>第三周开始髋屈</w:t>
      </w:r>
      <w:r>
        <w:rPr>
          <w:rFonts w:hint="eastAsia" w:ascii="仿宋_GB2312" w:hAnsi="仿宋" w:eastAsia="仿宋_GB2312" w:cs="仿宋"/>
          <w:b/>
          <w:bCs/>
          <w:color w:val="000000"/>
          <w:kern w:val="0"/>
          <w:sz w:val="28"/>
          <w:szCs w:val="28"/>
          <w:lang w:eastAsia="zh-CN" w:bidi="ar"/>
        </w:rPr>
        <w:t>、</w:t>
      </w:r>
      <w:r>
        <w:rPr>
          <w:rFonts w:hint="eastAsia" w:ascii="仿宋_GB2312" w:hAnsi="仿宋" w:eastAsia="仿宋_GB2312" w:cs="仿宋"/>
          <w:b/>
          <w:bCs/>
          <w:color w:val="000000"/>
          <w:kern w:val="0"/>
          <w:sz w:val="28"/>
          <w:szCs w:val="28"/>
          <w:lang w:bidi="ar"/>
        </w:rPr>
        <w:t>伸</w:t>
      </w:r>
      <w:r>
        <w:rPr>
          <w:rFonts w:hint="eastAsia" w:ascii="仿宋_GB2312" w:hAnsi="仿宋" w:eastAsia="仿宋_GB2312" w:cs="仿宋"/>
          <w:b/>
          <w:bCs/>
          <w:color w:val="000000"/>
          <w:kern w:val="0"/>
          <w:sz w:val="28"/>
          <w:szCs w:val="28"/>
          <w:lang w:eastAsia="zh-CN" w:bidi="ar"/>
        </w:rPr>
        <w:t>、</w:t>
      </w:r>
      <w:r>
        <w:rPr>
          <w:rFonts w:hint="eastAsia" w:ascii="仿宋_GB2312" w:hAnsi="仿宋" w:eastAsia="仿宋_GB2312" w:cs="仿宋"/>
          <w:b/>
          <w:bCs/>
          <w:color w:val="000000"/>
          <w:kern w:val="0"/>
          <w:sz w:val="28"/>
          <w:szCs w:val="28"/>
          <w:lang w:bidi="ar"/>
        </w:rPr>
        <w:t>外展肌力渐进抗阻锻炼，肌力的训练要重视髋外展肌</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D．</w:t>
      </w:r>
      <w:r>
        <w:rPr>
          <w:rFonts w:hint="eastAsia" w:ascii="仿宋_GB2312" w:hAnsi="仿宋" w:eastAsia="仿宋_GB2312" w:cs="仿宋"/>
          <w:b/>
          <w:bCs/>
          <w:color w:val="000000"/>
          <w:kern w:val="0"/>
          <w:sz w:val="28"/>
          <w:szCs w:val="28"/>
          <w:lang w:bidi="ar"/>
        </w:rPr>
        <w:t>一般早期即可做直腿抬高训练</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E．</w:t>
      </w:r>
      <w:r>
        <w:rPr>
          <w:rFonts w:hint="eastAsia" w:ascii="仿宋_GB2312" w:hAnsi="仿宋" w:eastAsia="仿宋_GB2312" w:cs="仿宋"/>
          <w:b/>
          <w:bCs/>
          <w:color w:val="000000"/>
          <w:kern w:val="0"/>
          <w:sz w:val="28"/>
          <w:szCs w:val="28"/>
          <w:lang w:bidi="ar"/>
        </w:rPr>
        <w:t>术后2-3周可采用固定自行车练习</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29．下列关于挛缩的康复治疗的叙述错误的是</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A．</w:t>
      </w:r>
      <w:r>
        <w:rPr>
          <w:rFonts w:hint="eastAsia" w:ascii="仿宋_GB2312" w:hAnsi="仿宋" w:eastAsia="仿宋_GB2312" w:cs="仿宋"/>
          <w:b/>
          <w:bCs/>
          <w:color w:val="000000"/>
          <w:kern w:val="0"/>
          <w:sz w:val="28"/>
          <w:szCs w:val="28"/>
          <w:lang w:bidi="ar"/>
        </w:rPr>
        <w:t>康复治疗应尽量早期介入</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B．</w:t>
      </w:r>
      <w:r>
        <w:rPr>
          <w:rFonts w:hint="eastAsia" w:ascii="仿宋_GB2312" w:hAnsi="仿宋" w:eastAsia="仿宋_GB2312" w:cs="仿宋"/>
          <w:b/>
          <w:bCs/>
          <w:color w:val="000000"/>
          <w:kern w:val="0"/>
          <w:sz w:val="28"/>
          <w:szCs w:val="28"/>
          <w:lang w:bidi="ar"/>
        </w:rPr>
        <w:t>牵引力持续增加，可使挛缩组织的塑性延长增加</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C．</w:t>
      </w:r>
      <w:r>
        <w:rPr>
          <w:rFonts w:hint="eastAsia" w:ascii="仿宋_GB2312" w:hAnsi="仿宋" w:eastAsia="仿宋_GB2312" w:cs="仿宋"/>
          <w:b/>
          <w:bCs/>
          <w:color w:val="000000"/>
          <w:kern w:val="0"/>
          <w:sz w:val="28"/>
          <w:szCs w:val="28"/>
          <w:lang w:bidi="ar"/>
        </w:rPr>
        <w:t>一定牵引力条件下，牵引时间越长，延长效果越好</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D．</w:t>
      </w:r>
      <w:r>
        <w:rPr>
          <w:rFonts w:hint="eastAsia" w:ascii="仿宋_GB2312" w:hAnsi="仿宋" w:eastAsia="仿宋_GB2312" w:cs="仿宋"/>
          <w:b/>
          <w:bCs/>
          <w:color w:val="000000"/>
          <w:kern w:val="0"/>
          <w:sz w:val="28"/>
          <w:szCs w:val="28"/>
          <w:lang w:bidi="ar"/>
        </w:rPr>
        <w:t>加热牵引有助于塑性延长</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E．</w:t>
      </w:r>
      <w:r>
        <w:rPr>
          <w:rFonts w:hint="eastAsia" w:ascii="仿宋_GB2312" w:hAnsi="仿宋" w:eastAsia="仿宋_GB2312" w:cs="仿宋"/>
          <w:b/>
          <w:bCs/>
          <w:color w:val="000000"/>
          <w:kern w:val="0"/>
          <w:sz w:val="28"/>
          <w:szCs w:val="28"/>
          <w:lang w:bidi="ar"/>
        </w:rPr>
        <w:t>牵引力和牵引时间一定时，一次性牵引效果优于分次牵引</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30．感觉性语言中枢位于</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A．</w:t>
      </w:r>
      <w:r>
        <w:rPr>
          <w:rFonts w:hint="eastAsia" w:ascii="仿宋_GB2312" w:hAnsi="仿宋" w:eastAsia="仿宋_GB2312" w:cs="仿宋"/>
          <w:b/>
          <w:bCs/>
          <w:color w:val="000000"/>
          <w:kern w:val="0"/>
          <w:sz w:val="28"/>
          <w:szCs w:val="28"/>
          <w:lang w:bidi="ar"/>
        </w:rPr>
        <w:t>颞上回后部</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B．</w:t>
      </w:r>
      <w:r>
        <w:rPr>
          <w:rFonts w:hint="eastAsia" w:ascii="仿宋_GB2312" w:hAnsi="仿宋" w:eastAsia="仿宋_GB2312" w:cs="仿宋"/>
          <w:b/>
          <w:bCs/>
          <w:color w:val="000000"/>
          <w:kern w:val="0"/>
          <w:sz w:val="28"/>
          <w:szCs w:val="28"/>
          <w:lang w:bidi="ar"/>
        </w:rPr>
        <w:t>颞下回后部</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C．</w:t>
      </w:r>
      <w:r>
        <w:rPr>
          <w:rFonts w:hint="eastAsia" w:ascii="仿宋_GB2312" w:hAnsi="仿宋" w:eastAsia="仿宋_GB2312" w:cs="仿宋"/>
          <w:b/>
          <w:bCs/>
          <w:color w:val="000000"/>
          <w:kern w:val="0"/>
          <w:sz w:val="28"/>
          <w:szCs w:val="28"/>
          <w:lang w:bidi="ar"/>
        </w:rPr>
        <w:t>额上回后部</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D．</w:t>
      </w:r>
      <w:r>
        <w:rPr>
          <w:rFonts w:hint="eastAsia" w:ascii="仿宋_GB2312" w:hAnsi="仿宋" w:eastAsia="仿宋_GB2312" w:cs="仿宋"/>
          <w:b/>
          <w:bCs/>
          <w:color w:val="000000"/>
          <w:kern w:val="0"/>
          <w:sz w:val="28"/>
          <w:szCs w:val="28"/>
          <w:lang w:bidi="ar"/>
        </w:rPr>
        <w:t>额下回后部</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E．</w:t>
      </w:r>
      <w:r>
        <w:rPr>
          <w:rFonts w:hint="eastAsia" w:ascii="仿宋_GB2312" w:hAnsi="仿宋" w:eastAsia="仿宋_GB2312" w:cs="仿宋"/>
          <w:b/>
          <w:bCs/>
          <w:color w:val="000000"/>
          <w:kern w:val="0"/>
          <w:sz w:val="28"/>
          <w:szCs w:val="28"/>
          <w:lang w:bidi="ar"/>
        </w:rPr>
        <w:t>额中回后部</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31．腕管综合征主要是什么神经受压迫而产生的症状</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A．</w:t>
      </w:r>
      <w:r>
        <w:rPr>
          <w:rFonts w:hint="eastAsia" w:ascii="仿宋_GB2312" w:hAnsi="仿宋" w:eastAsia="仿宋_GB2312" w:cs="仿宋"/>
          <w:b/>
          <w:bCs/>
          <w:color w:val="000000"/>
          <w:kern w:val="0"/>
          <w:sz w:val="28"/>
          <w:szCs w:val="28"/>
          <w:lang w:bidi="ar"/>
        </w:rPr>
        <w:t>桡神经</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B．</w:t>
      </w:r>
      <w:r>
        <w:rPr>
          <w:rFonts w:hint="eastAsia" w:ascii="仿宋_GB2312" w:hAnsi="仿宋" w:eastAsia="仿宋_GB2312" w:cs="仿宋"/>
          <w:b/>
          <w:bCs/>
          <w:color w:val="000000"/>
          <w:kern w:val="0"/>
          <w:sz w:val="28"/>
          <w:szCs w:val="28"/>
          <w:lang w:bidi="ar"/>
        </w:rPr>
        <w:t>腋神经</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C．</w:t>
      </w:r>
      <w:r>
        <w:rPr>
          <w:rFonts w:hint="eastAsia" w:ascii="仿宋_GB2312" w:hAnsi="仿宋" w:eastAsia="仿宋_GB2312" w:cs="仿宋"/>
          <w:b/>
          <w:bCs/>
          <w:color w:val="000000"/>
          <w:kern w:val="0"/>
          <w:sz w:val="28"/>
          <w:szCs w:val="28"/>
          <w:lang w:bidi="ar"/>
        </w:rPr>
        <w:t>臂丛神经</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D．</w:t>
      </w:r>
      <w:r>
        <w:rPr>
          <w:rFonts w:hint="eastAsia" w:ascii="仿宋_GB2312" w:hAnsi="仿宋" w:eastAsia="仿宋_GB2312" w:cs="仿宋"/>
          <w:b/>
          <w:bCs/>
          <w:color w:val="000000"/>
          <w:kern w:val="0"/>
          <w:sz w:val="28"/>
          <w:szCs w:val="28"/>
          <w:lang w:bidi="ar"/>
        </w:rPr>
        <w:t>尺神经</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E．</w:t>
      </w:r>
      <w:r>
        <w:rPr>
          <w:rFonts w:hint="eastAsia" w:ascii="仿宋_GB2312" w:hAnsi="仿宋" w:eastAsia="仿宋_GB2312" w:cs="仿宋"/>
          <w:b/>
          <w:bCs/>
          <w:color w:val="000000"/>
          <w:kern w:val="0"/>
          <w:sz w:val="28"/>
          <w:szCs w:val="28"/>
          <w:lang w:bidi="ar"/>
        </w:rPr>
        <w:t>正中神经</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32．对患者作业治疗的哪个阶段需要活动分析</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A．</w:t>
      </w:r>
      <w:r>
        <w:rPr>
          <w:rFonts w:hint="eastAsia" w:ascii="仿宋_GB2312" w:hAnsi="仿宋" w:eastAsia="仿宋_GB2312" w:cs="仿宋"/>
          <w:b/>
          <w:bCs/>
          <w:color w:val="000000"/>
          <w:kern w:val="0"/>
          <w:sz w:val="28"/>
          <w:szCs w:val="28"/>
          <w:lang w:bidi="ar"/>
        </w:rPr>
        <w:t>治疗开始</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B．</w:t>
      </w:r>
      <w:r>
        <w:rPr>
          <w:rFonts w:hint="eastAsia" w:ascii="仿宋_GB2312" w:hAnsi="仿宋" w:eastAsia="仿宋_GB2312" w:cs="仿宋"/>
          <w:b/>
          <w:bCs/>
          <w:color w:val="000000"/>
          <w:kern w:val="0"/>
          <w:sz w:val="28"/>
          <w:szCs w:val="28"/>
          <w:lang w:bidi="ar"/>
        </w:rPr>
        <w:t>初诊时</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C．</w:t>
      </w:r>
      <w:r>
        <w:rPr>
          <w:rFonts w:hint="eastAsia" w:ascii="仿宋_GB2312" w:hAnsi="仿宋" w:eastAsia="仿宋_GB2312" w:cs="仿宋"/>
          <w:b/>
          <w:bCs/>
          <w:color w:val="000000"/>
          <w:kern w:val="0"/>
          <w:sz w:val="28"/>
          <w:szCs w:val="28"/>
          <w:lang w:bidi="ar"/>
        </w:rPr>
        <w:t>治疗中</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D．</w:t>
      </w:r>
      <w:r>
        <w:rPr>
          <w:rFonts w:hint="eastAsia" w:ascii="仿宋_GB2312" w:hAnsi="仿宋" w:eastAsia="仿宋_GB2312" w:cs="仿宋"/>
          <w:b/>
          <w:bCs/>
          <w:color w:val="000000"/>
          <w:kern w:val="0"/>
          <w:sz w:val="28"/>
          <w:szCs w:val="28"/>
          <w:lang w:bidi="ar"/>
        </w:rPr>
        <w:t>治疗后</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E．</w:t>
      </w:r>
      <w:r>
        <w:rPr>
          <w:rFonts w:hint="eastAsia" w:ascii="仿宋_GB2312" w:hAnsi="仿宋" w:eastAsia="仿宋_GB2312" w:cs="仿宋"/>
          <w:b/>
          <w:bCs/>
          <w:color w:val="000000"/>
          <w:kern w:val="0"/>
          <w:sz w:val="28"/>
          <w:szCs w:val="28"/>
          <w:lang w:bidi="ar"/>
        </w:rPr>
        <w:t>治疗全过程</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33．下列说法错误的是</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A．</w:t>
      </w:r>
      <w:r>
        <w:rPr>
          <w:rFonts w:hint="eastAsia" w:ascii="仿宋_GB2312" w:hAnsi="仿宋" w:eastAsia="仿宋_GB2312" w:cs="仿宋"/>
          <w:b/>
          <w:bCs/>
          <w:color w:val="000000"/>
          <w:kern w:val="0"/>
          <w:sz w:val="28"/>
          <w:szCs w:val="28"/>
          <w:lang w:bidi="ar"/>
        </w:rPr>
        <w:t>抗阻训练主要用于肌力3级以上的患者</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B．</w:t>
      </w:r>
      <w:r>
        <w:rPr>
          <w:rFonts w:hint="eastAsia" w:ascii="仿宋_GB2312" w:hAnsi="仿宋" w:eastAsia="仿宋_GB2312" w:cs="仿宋"/>
          <w:b/>
          <w:bCs/>
          <w:color w:val="000000"/>
          <w:kern w:val="0"/>
          <w:sz w:val="28"/>
          <w:szCs w:val="28"/>
          <w:lang w:bidi="ar"/>
        </w:rPr>
        <w:t>等长收缩训练可以延缓和减轻肌肉废用性萎缩</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C．</w:t>
      </w:r>
      <w:r>
        <w:rPr>
          <w:rFonts w:hint="eastAsia" w:ascii="仿宋_GB2312" w:hAnsi="仿宋" w:eastAsia="仿宋_GB2312" w:cs="仿宋"/>
          <w:b/>
          <w:bCs/>
          <w:color w:val="000000"/>
          <w:kern w:val="0"/>
          <w:sz w:val="28"/>
          <w:szCs w:val="28"/>
          <w:lang w:bidi="ar"/>
        </w:rPr>
        <w:t>关节不稳患者更需进行肌力训练以增强稳定性</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D．</w:t>
      </w:r>
      <w:r>
        <w:rPr>
          <w:rFonts w:hint="eastAsia" w:ascii="仿宋_GB2312" w:hAnsi="仿宋" w:eastAsia="仿宋_GB2312" w:cs="仿宋"/>
          <w:b/>
          <w:bCs/>
          <w:color w:val="000000"/>
          <w:kern w:val="0"/>
          <w:sz w:val="28"/>
          <w:szCs w:val="28"/>
          <w:lang w:bidi="ar"/>
        </w:rPr>
        <w:t>等张肌力训练适用于发展动态肌力和肌肉耐力</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E．</w:t>
      </w:r>
      <w:r>
        <w:rPr>
          <w:rFonts w:hint="eastAsia" w:ascii="仿宋_GB2312" w:hAnsi="仿宋" w:eastAsia="仿宋_GB2312" w:cs="仿宋"/>
          <w:b/>
          <w:bCs/>
          <w:color w:val="000000"/>
          <w:kern w:val="0"/>
          <w:sz w:val="28"/>
          <w:szCs w:val="28"/>
          <w:lang w:bidi="ar"/>
        </w:rPr>
        <w:t>等速训练中运动的角速度不变，但遇到的阻力则随用力的程度而变化</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34．关于脑外伤患者呼吸功能训练不正确的方法</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A．</w:t>
      </w:r>
      <w:r>
        <w:rPr>
          <w:rFonts w:hint="eastAsia" w:ascii="仿宋_GB2312" w:hAnsi="仿宋" w:eastAsia="仿宋_GB2312" w:cs="仿宋"/>
          <w:b/>
          <w:bCs/>
          <w:color w:val="000000"/>
          <w:kern w:val="0"/>
          <w:sz w:val="28"/>
          <w:szCs w:val="28"/>
          <w:lang w:bidi="ar"/>
        </w:rPr>
        <w:t>膈肌呼吸</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B．</w:t>
      </w:r>
      <w:r>
        <w:rPr>
          <w:rFonts w:hint="eastAsia" w:ascii="仿宋_GB2312" w:hAnsi="仿宋" w:eastAsia="仿宋_GB2312" w:cs="仿宋"/>
          <w:b/>
          <w:bCs/>
          <w:color w:val="000000"/>
          <w:kern w:val="0"/>
          <w:sz w:val="28"/>
          <w:szCs w:val="28"/>
          <w:lang w:bidi="ar"/>
        </w:rPr>
        <w:t>缩唇呼吸</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C．</w:t>
      </w:r>
      <w:r>
        <w:rPr>
          <w:rFonts w:hint="eastAsia" w:ascii="仿宋_GB2312" w:hAnsi="仿宋" w:eastAsia="仿宋_GB2312" w:cs="仿宋"/>
          <w:b/>
          <w:bCs/>
          <w:color w:val="000000"/>
          <w:kern w:val="0"/>
          <w:sz w:val="28"/>
          <w:szCs w:val="28"/>
          <w:lang w:bidi="ar"/>
        </w:rPr>
        <w:t>浅快呼吸</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D．</w:t>
      </w:r>
      <w:r>
        <w:rPr>
          <w:rFonts w:hint="eastAsia" w:ascii="仿宋_GB2312" w:hAnsi="仿宋" w:eastAsia="仿宋_GB2312" w:cs="仿宋"/>
          <w:b/>
          <w:bCs/>
          <w:color w:val="000000"/>
          <w:kern w:val="0"/>
          <w:sz w:val="28"/>
          <w:szCs w:val="28"/>
          <w:lang w:bidi="ar"/>
        </w:rPr>
        <w:t>深呼吸</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E．</w:t>
      </w:r>
      <w:r>
        <w:rPr>
          <w:rFonts w:hint="eastAsia" w:ascii="仿宋_GB2312" w:hAnsi="仿宋" w:eastAsia="仿宋_GB2312" w:cs="仿宋"/>
          <w:b/>
          <w:bCs/>
          <w:color w:val="000000"/>
          <w:kern w:val="0"/>
          <w:sz w:val="28"/>
          <w:szCs w:val="28"/>
          <w:lang w:bidi="ar"/>
        </w:rPr>
        <w:t>哈气技术</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35．脊髓灰质炎后遗症患者使用矫形器的目的是</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A．</w:t>
      </w:r>
      <w:r>
        <w:rPr>
          <w:rFonts w:hint="eastAsia" w:ascii="仿宋_GB2312" w:hAnsi="仿宋" w:eastAsia="仿宋_GB2312" w:cs="仿宋"/>
          <w:b/>
          <w:bCs/>
          <w:color w:val="000000"/>
          <w:kern w:val="0"/>
          <w:sz w:val="28"/>
          <w:szCs w:val="28"/>
          <w:lang w:bidi="ar"/>
        </w:rPr>
        <w:t>延缓肌肉萎缩</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B．</w:t>
      </w:r>
      <w:r>
        <w:rPr>
          <w:rFonts w:hint="eastAsia" w:ascii="仿宋_GB2312" w:hAnsi="仿宋" w:eastAsia="仿宋_GB2312" w:cs="仿宋"/>
          <w:b/>
          <w:bCs/>
          <w:color w:val="000000"/>
          <w:kern w:val="0"/>
          <w:sz w:val="28"/>
          <w:szCs w:val="28"/>
          <w:lang w:bidi="ar"/>
        </w:rPr>
        <w:t>促进肌肉力量恢复</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C．</w:t>
      </w:r>
      <w:r>
        <w:rPr>
          <w:rFonts w:hint="eastAsia" w:ascii="仿宋_GB2312" w:hAnsi="仿宋" w:eastAsia="仿宋_GB2312" w:cs="仿宋"/>
          <w:b/>
          <w:bCs/>
          <w:color w:val="000000"/>
          <w:kern w:val="0"/>
          <w:sz w:val="28"/>
          <w:szCs w:val="28"/>
          <w:lang w:bidi="ar"/>
        </w:rPr>
        <w:t>有利于肌肉的神经再支配</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D．</w:t>
      </w:r>
      <w:r>
        <w:rPr>
          <w:rFonts w:hint="eastAsia" w:ascii="仿宋_GB2312" w:hAnsi="仿宋" w:eastAsia="仿宋_GB2312" w:cs="仿宋"/>
          <w:b/>
          <w:bCs/>
          <w:color w:val="000000"/>
          <w:kern w:val="0"/>
          <w:sz w:val="28"/>
          <w:szCs w:val="28"/>
          <w:lang w:bidi="ar"/>
        </w:rPr>
        <w:t>保持肌肉和关节的正常力线</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E．</w:t>
      </w:r>
      <w:r>
        <w:rPr>
          <w:rFonts w:hint="eastAsia" w:ascii="仿宋_GB2312" w:hAnsi="仿宋" w:eastAsia="仿宋_GB2312" w:cs="仿宋"/>
          <w:b/>
          <w:bCs/>
          <w:color w:val="000000"/>
          <w:kern w:val="0"/>
          <w:sz w:val="28"/>
          <w:szCs w:val="28"/>
          <w:lang w:bidi="ar"/>
        </w:rPr>
        <w:t>减少疼痛的发生</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36．颏部指向左．右侧的点头样吞咽动作，可去除并咽下滞留于两侧梨状隐窝的食物。这种吞咽辅助动作被叫做</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A．</w:t>
      </w:r>
      <w:r>
        <w:rPr>
          <w:rFonts w:hint="eastAsia" w:ascii="仿宋_GB2312" w:hAnsi="仿宋" w:eastAsia="仿宋_GB2312" w:cs="仿宋"/>
          <w:b/>
          <w:bCs/>
          <w:color w:val="000000"/>
          <w:kern w:val="0"/>
          <w:sz w:val="28"/>
          <w:szCs w:val="28"/>
          <w:lang w:bidi="ar"/>
        </w:rPr>
        <w:t>声门上吞咽</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B．</w:t>
      </w:r>
      <w:r>
        <w:rPr>
          <w:rFonts w:hint="eastAsia" w:ascii="仿宋_GB2312" w:hAnsi="仿宋" w:eastAsia="仿宋_GB2312" w:cs="仿宋"/>
          <w:b/>
          <w:bCs/>
          <w:color w:val="000000"/>
          <w:kern w:val="0"/>
          <w:sz w:val="28"/>
          <w:szCs w:val="28"/>
          <w:lang w:bidi="ar"/>
        </w:rPr>
        <w:t>点头样吞咽</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C．</w:t>
      </w:r>
      <w:r>
        <w:rPr>
          <w:rFonts w:hint="eastAsia" w:ascii="仿宋_GB2312" w:hAnsi="仿宋" w:eastAsia="仿宋_GB2312" w:cs="仿宋"/>
          <w:b/>
          <w:bCs/>
          <w:color w:val="000000"/>
          <w:kern w:val="0"/>
          <w:sz w:val="28"/>
          <w:szCs w:val="28"/>
          <w:lang w:bidi="ar"/>
        </w:rPr>
        <w:t>侧方吞咽</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D．</w:t>
      </w:r>
      <w:r>
        <w:rPr>
          <w:rFonts w:hint="eastAsia" w:ascii="仿宋_GB2312" w:hAnsi="仿宋" w:eastAsia="仿宋_GB2312" w:cs="仿宋"/>
          <w:b/>
          <w:bCs/>
          <w:color w:val="000000"/>
          <w:kern w:val="0"/>
          <w:sz w:val="28"/>
          <w:szCs w:val="28"/>
          <w:lang w:bidi="ar"/>
        </w:rPr>
        <w:t>交互吞咽</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E．</w:t>
      </w:r>
      <w:r>
        <w:rPr>
          <w:rFonts w:hint="eastAsia" w:ascii="仿宋_GB2312" w:hAnsi="仿宋" w:eastAsia="仿宋_GB2312" w:cs="仿宋"/>
          <w:b/>
          <w:bCs/>
          <w:color w:val="000000"/>
          <w:kern w:val="0"/>
          <w:sz w:val="28"/>
          <w:szCs w:val="28"/>
          <w:lang w:bidi="ar"/>
        </w:rPr>
        <w:t>空吞咽</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37．最适合肩肘伸屈的作业训练是</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A．</w:t>
      </w:r>
      <w:r>
        <w:rPr>
          <w:rFonts w:hint="eastAsia" w:ascii="仿宋_GB2312" w:hAnsi="仿宋" w:eastAsia="仿宋_GB2312" w:cs="仿宋"/>
          <w:b/>
          <w:bCs/>
          <w:color w:val="000000"/>
          <w:kern w:val="0"/>
          <w:sz w:val="28"/>
          <w:szCs w:val="28"/>
          <w:lang w:bidi="ar"/>
        </w:rPr>
        <w:t>和面</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B．</w:t>
      </w:r>
      <w:r>
        <w:rPr>
          <w:rFonts w:hint="eastAsia" w:ascii="仿宋_GB2312" w:hAnsi="仿宋" w:eastAsia="仿宋_GB2312" w:cs="仿宋"/>
          <w:b/>
          <w:bCs/>
          <w:color w:val="000000"/>
          <w:kern w:val="0"/>
          <w:sz w:val="28"/>
          <w:szCs w:val="28"/>
          <w:lang w:bidi="ar"/>
        </w:rPr>
        <w:t>陶土</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C．</w:t>
      </w:r>
      <w:r>
        <w:rPr>
          <w:rFonts w:hint="eastAsia" w:ascii="仿宋_GB2312" w:hAnsi="仿宋" w:eastAsia="仿宋_GB2312" w:cs="仿宋"/>
          <w:b/>
          <w:bCs/>
          <w:color w:val="000000"/>
          <w:kern w:val="0"/>
          <w:sz w:val="28"/>
          <w:szCs w:val="28"/>
          <w:lang w:bidi="ar"/>
        </w:rPr>
        <w:t>刺绣</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D．</w:t>
      </w:r>
      <w:r>
        <w:rPr>
          <w:rFonts w:hint="eastAsia" w:ascii="仿宋_GB2312" w:hAnsi="仿宋" w:eastAsia="仿宋_GB2312" w:cs="仿宋"/>
          <w:b/>
          <w:bCs/>
          <w:color w:val="000000"/>
          <w:kern w:val="0"/>
          <w:sz w:val="28"/>
          <w:szCs w:val="28"/>
          <w:lang w:bidi="ar"/>
        </w:rPr>
        <w:t>打篮球</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E．</w:t>
      </w:r>
      <w:r>
        <w:rPr>
          <w:rFonts w:hint="eastAsia" w:ascii="仿宋_GB2312" w:hAnsi="仿宋" w:eastAsia="仿宋_GB2312" w:cs="仿宋"/>
          <w:b/>
          <w:bCs/>
          <w:color w:val="000000"/>
          <w:kern w:val="0"/>
          <w:sz w:val="28"/>
          <w:szCs w:val="28"/>
          <w:lang w:bidi="ar"/>
        </w:rPr>
        <w:t>黏土塑形</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38．通过反复的语言刺激，引出患者的相应反应，并选择性强化，这种语言训练方法属于</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A．</w:t>
      </w:r>
      <w:r>
        <w:rPr>
          <w:rFonts w:hint="eastAsia" w:ascii="仿宋_GB2312" w:hAnsi="仿宋" w:eastAsia="仿宋_GB2312" w:cs="仿宋"/>
          <w:b/>
          <w:bCs/>
          <w:color w:val="000000"/>
          <w:kern w:val="0"/>
          <w:sz w:val="28"/>
          <w:szCs w:val="28"/>
          <w:lang w:bidi="ar"/>
        </w:rPr>
        <w:t>功能重组法</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B．</w:t>
      </w:r>
      <w:r>
        <w:rPr>
          <w:rFonts w:hint="eastAsia" w:ascii="仿宋_GB2312" w:hAnsi="仿宋" w:eastAsia="仿宋_GB2312" w:cs="仿宋"/>
          <w:b/>
          <w:bCs/>
          <w:color w:val="000000"/>
          <w:kern w:val="0"/>
          <w:sz w:val="28"/>
          <w:szCs w:val="28"/>
          <w:lang w:bidi="ar"/>
        </w:rPr>
        <w:t>阻断去除法</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C．</w:t>
      </w:r>
      <w:r>
        <w:rPr>
          <w:rFonts w:hint="eastAsia" w:ascii="仿宋_GB2312" w:hAnsi="仿宋" w:eastAsia="仿宋_GB2312" w:cs="仿宋"/>
          <w:b/>
          <w:bCs/>
          <w:color w:val="000000"/>
          <w:kern w:val="0"/>
          <w:sz w:val="28"/>
          <w:szCs w:val="28"/>
          <w:lang w:bidi="ar"/>
        </w:rPr>
        <w:t>传统刺激法</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D．</w:t>
      </w:r>
      <w:r>
        <w:rPr>
          <w:rFonts w:hint="eastAsia" w:ascii="仿宋_GB2312" w:hAnsi="仿宋" w:eastAsia="仿宋_GB2312" w:cs="仿宋"/>
          <w:b/>
          <w:bCs/>
          <w:color w:val="000000"/>
          <w:kern w:val="0"/>
          <w:sz w:val="28"/>
          <w:szCs w:val="28"/>
          <w:lang w:bidi="ar"/>
        </w:rPr>
        <w:t>PACE技术</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E．</w:t>
      </w:r>
      <w:r>
        <w:rPr>
          <w:rFonts w:hint="eastAsia" w:ascii="仿宋_GB2312" w:hAnsi="仿宋" w:eastAsia="仿宋_GB2312" w:cs="仿宋"/>
          <w:b/>
          <w:bCs/>
          <w:color w:val="000000"/>
          <w:kern w:val="0"/>
          <w:sz w:val="28"/>
          <w:szCs w:val="28"/>
          <w:lang w:bidi="ar"/>
        </w:rPr>
        <w:t>实用交流能力训练法</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39．用拇指与其他手指相对捏住肌肉或肌腱，循其走向边捏边向前推进的手法属于</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A．</w:t>
      </w:r>
      <w:r>
        <w:rPr>
          <w:rFonts w:hint="eastAsia" w:ascii="仿宋_GB2312" w:hAnsi="仿宋" w:eastAsia="仿宋_GB2312" w:cs="仿宋"/>
          <w:b/>
          <w:bCs/>
          <w:color w:val="000000"/>
          <w:kern w:val="0"/>
          <w:sz w:val="28"/>
          <w:szCs w:val="28"/>
          <w:lang w:bidi="ar"/>
        </w:rPr>
        <w:t>拿法</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B．</w:t>
      </w:r>
      <w:r>
        <w:rPr>
          <w:rFonts w:hint="eastAsia" w:ascii="仿宋_GB2312" w:hAnsi="仿宋" w:eastAsia="仿宋_GB2312" w:cs="仿宋"/>
          <w:b/>
          <w:bCs/>
          <w:color w:val="000000"/>
          <w:kern w:val="0"/>
          <w:sz w:val="28"/>
          <w:szCs w:val="28"/>
          <w:lang w:bidi="ar"/>
        </w:rPr>
        <w:t>捏法</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C．</w:t>
      </w:r>
      <w:r>
        <w:rPr>
          <w:rFonts w:hint="eastAsia" w:ascii="仿宋_GB2312" w:hAnsi="仿宋" w:eastAsia="仿宋_GB2312" w:cs="仿宋"/>
          <w:b/>
          <w:bCs/>
          <w:color w:val="000000"/>
          <w:kern w:val="0"/>
          <w:sz w:val="28"/>
          <w:szCs w:val="28"/>
          <w:lang w:bidi="ar"/>
        </w:rPr>
        <w:t>推法</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D．</w:t>
      </w:r>
      <w:r>
        <w:rPr>
          <w:rFonts w:hint="eastAsia" w:ascii="仿宋_GB2312" w:hAnsi="仿宋" w:eastAsia="仿宋_GB2312" w:cs="仿宋"/>
          <w:b/>
          <w:bCs/>
          <w:color w:val="000000"/>
          <w:kern w:val="0"/>
          <w:sz w:val="28"/>
          <w:szCs w:val="28"/>
          <w:lang w:bidi="ar"/>
        </w:rPr>
        <w:t>扣法</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E．</w:t>
      </w:r>
      <w:r>
        <w:rPr>
          <w:rFonts w:hint="eastAsia" w:ascii="仿宋_GB2312" w:hAnsi="仿宋" w:eastAsia="仿宋_GB2312" w:cs="仿宋"/>
          <w:b/>
          <w:bCs/>
          <w:color w:val="000000"/>
          <w:kern w:val="0"/>
          <w:sz w:val="28"/>
          <w:szCs w:val="28"/>
          <w:lang w:bidi="ar"/>
        </w:rPr>
        <w:t>揉法</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40．下列哪项不属于残疾认同过程中的心理问题</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A．</w:t>
      </w:r>
      <w:r>
        <w:rPr>
          <w:rFonts w:hint="eastAsia" w:ascii="仿宋_GB2312" w:hAnsi="仿宋" w:eastAsia="仿宋_GB2312" w:cs="仿宋"/>
          <w:b/>
          <w:bCs/>
          <w:color w:val="000000"/>
          <w:kern w:val="0"/>
          <w:sz w:val="28"/>
          <w:szCs w:val="28"/>
          <w:lang w:bidi="ar"/>
        </w:rPr>
        <w:t>害怕孤独</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B．</w:t>
      </w:r>
      <w:r>
        <w:rPr>
          <w:rFonts w:hint="eastAsia" w:ascii="仿宋_GB2312" w:hAnsi="仿宋" w:eastAsia="仿宋_GB2312" w:cs="仿宋"/>
          <w:b/>
          <w:bCs/>
          <w:color w:val="000000"/>
          <w:kern w:val="0"/>
          <w:sz w:val="28"/>
          <w:szCs w:val="28"/>
          <w:lang w:bidi="ar"/>
        </w:rPr>
        <w:t>睡眠障碍</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C．</w:t>
      </w:r>
      <w:r>
        <w:rPr>
          <w:rFonts w:hint="eastAsia" w:ascii="仿宋_GB2312" w:hAnsi="仿宋" w:eastAsia="仿宋_GB2312" w:cs="仿宋"/>
          <w:b/>
          <w:bCs/>
          <w:color w:val="000000"/>
          <w:kern w:val="0"/>
          <w:sz w:val="28"/>
          <w:szCs w:val="28"/>
          <w:lang w:bidi="ar"/>
        </w:rPr>
        <w:t>依赖性增加</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D．</w:t>
      </w:r>
      <w:r>
        <w:rPr>
          <w:rFonts w:hint="eastAsia" w:ascii="仿宋_GB2312" w:hAnsi="仿宋" w:eastAsia="仿宋_GB2312" w:cs="仿宋"/>
          <w:b/>
          <w:bCs/>
          <w:color w:val="000000"/>
          <w:kern w:val="0"/>
          <w:sz w:val="28"/>
          <w:szCs w:val="28"/>
          <w:lang w:bidi="ar"/>
        </w:rPr>
        <w:t>自卑感加重</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E．</w:t>
      </w:r>
      <w:r>
        <w:rPr>
          <w:rFonts w:hint="eastAsia" w:ascii="仿宋_GB2312" w:hAnsi="仿宋" w:eastAsia="仿宋_GB2312" w:cs="仿宋"/>
          <w:b/>
          <w:bCs/>
          <w:color w:val="000000"/>
          <w:kern w:val="0"/>
          <w:sz w:val="28"/>
          <w:szCs w:val="28"/>
          <w:lang w:bidi="ar"/>
        </w:rPr>
        <w:t>猜疑心加重</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41．下列量表可评估患者日常生活活动能力的是</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A．</w:t>
      </w:r>
      <w:r>
        <w:rPr>
          <w:rFonts w:hint="eastAsia" w:ascii="仿宋_GB2312" w:hAnsi="仿宋" w:eastAsia="仿宋_GB2312" w:cs="仿宋"/>
          <w:b/>
          <w:bCs/>
          <w:color w:val="000000"/>
          <w:kern w:val="0"/>
          <w:sz w:val="28"/>
          <w:szCs w:val="28"/>
          <w:lang w:bidi="ar"/>
        </w:rPr>
        <w:t>Rivermead量表</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B．</w:t>
      </w:r>
      <w:r>
        <w:rPr>
          <w:rFonts w:hint="eastAsia" w:ascii="仿宋_GB2312" w:hAnsi="仿宋" w:eastAsia="仿宋_GB2312" w:cs="仿宋"/>
          <w:b/>
          <w:bCs/>
          <w:color w:val="000000"/>
          <w:kern w:val="0"/>
          <w:sz w:val="28"/>
          <w:szCs w:val="28"/>
          <w:lang w:bidi="ar"/>
        </w:rPr>
        <w:t>NCSE量表</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C．</w:t>
      </w:r>
      <w:r>
        <w:rPr>
          <w:rFonts w:hint="eastAsia" w:ascii="仿宋_GB2312" w:hAnsi="仿宋" w:eastAsia="仿宋_GB2312" w:cs="仿宋"/>
          <w:b/>
          <w:bCs/>
          <w:color w:val="000000"/>
          <w:kern w:val="0"/>
          <w:sz w:val="28"/>
          <w:szCs w:val="28"/>
          <w:lang w:bidi="ar"/>
        </w:rPr>
        <w:t>Brunstrum量表</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D．</w:t>
      </w:r>
      <w:r>
        <w:rPr>
          <w:rFonts w:hint="eastAsia" w:ascii="仿宋_GB2312" w:hAnsi="仿宋" w:eastAsia="仿宋_GB2312" w:cs="仿宋"/>
          <w:b/>
          <w:bCs/>
          <w:color w:val="000000"/>
          <w:kern w:val="0"/>
          <w:sz w:val="28"/>
          <w:szCs w:val="28"/>
          <w:lang w:bidi="ar"/>
        </w:rPr>
        <w:t>Fugly-Meyer量表</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E．</w:t>
      </w:r>
      <w:r>
        <w:rPr>
          <w:rFonts w:hint="eastAsia" w:ascii="仿宋_GB2312" w:hAnsi="仿宋" w:eastAsia="仿宋_GB2312" w:cs="仿宋"/>
          <w:b/>
          <w:bCs/>
          <w:color w:val="000000"/>
          <w:kern w:val="0"/>
          <w:sz w:val="28"/>
          <w:szCs w:val="28"/>
          <w:lang w:bidi="ar"/>
        </w:rPr>
        <w:t>FIM量表</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42．作业活动分析可分为简单分析和详细分析，下面哪项不属于简单分析</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A．</w:t>
      </w:r>
      <w:r>
        <w:rPr>
          <w:rFonts w:hint="eastAsia" w:ascii="仿宋_GB2312" w:hAnsi="仿宋" w:eastAsia="仿宋_GB2312" w:cs="仿宋"/>
          <w:b/>
          <w:bCs/>
          <w:color w:val="000000"/>
          <w:kern w:val="0"/>
          <w:sz w:val="28"/>
          <w:szCs w:val="28"/>
          <w:lang w:bidi="ar"/>
        </w:rPr>
        <w:t>明确活动的方式</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B．</w:t>
      </w:r>
      <w:r>
        <w:rPr>
          <w:rFonts w:hint="eastAsia" w:ascii="仿宋_GB2312" w:hAnsi="仿宋" w:eastAsia="仿宋_GB2312" w:cs="仿宋"/>
          <w:b/>
          <w:bCs/>
          <w:color w:val="000000"/>
          <w:kern w:val="0"/>
          <w:sz w:val="28"/>
          <w:szCs w:val="28"/>
          <w:lang w:bidi="ar"/>
        </w:rPr>
        <w:t>选择活动类型</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C．</w:t>
      </w:r>
      <w:r>
        <w:rPr>
          <w:rFonts w:hint="eastAsia" w:ascii="仿宋_GB2312" w:hAnsi="仿宋" w:eastAsia="仿宋_GB2312" w:cs="仿宋"/>
          <w:b/>
          <w:bCs/>
          <w:color w:val="000000"/>
          <w:kern w:val="0"/>
          <w:sz w:val="28"/>
          <w:szCs w:val="28"/>
          <w:lang w:bidi="ar"/>
        </w:rPr>
        <w:t>确定活动场地</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D．</w:t>
      </w:r>
      <w:r>
        <w:rPr>
          <w:rFonts w:hint="eastAsia" w:ascii="仿宋_GB2312" w:hAnsi="仿宋" w:eastAsia="仿宋_GB2312" w:cs="仿宋"/>
          <w:b/>
          <w:bCs/>
          <w:color w:val="000000"/>
          <w:kern w:val="0"/>
          <w:sz w:val="28"/>
          <w:szCs w:val="28"/>
          <w:lang w:bidi="ar"/>
        </w:rPr>
        <w:t>分析选择活动的理由</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E．</w:t>
      </w:r>
      <w:r>
        <w:rPr>
          <w:rFonts w:hint="eastAsia" w:ascii="仿宋_GB2312" w:hAnsi="仿宋" w:eastAsia="仿宋_GB2312" w:cs="仿宋"/>
          <w:b/>
          <w:bCs/>
          <w:color w:val="000000"/>
          <w:kern w:val="0"/>
          <w:sz w:val="28"/>
          <w:szCs w:val="28"/>
          <w:lang w:bidi="ar"/>
        </w:rPr>
        <w:t>对文化程度进行分析</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43．下列哪项不属于感觉功能的作业训练方法</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A．</w:t>
      </w:r>
      <w:r>
        <w:rPr>
          <w:rFonts w:hint="eastAsia" w:ascii="仿宋_GB2312" w:hAnsi="仿宋" w:eastAsia="仿宋_GB2312" w:cs="仿宋"/>
          <w:b/>
          <w:bCs/>
          <w:color w:val="000000"/>
          <w:kern w:val="0"/>
          <w:sz w:val="28"/>
          <w:szCs w:val="28"/>
          <w:lang w:bidi="ar"/>
        </w:rPr>
        <w:t>认知训练</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B．</w:t>
      </w:r>
      <w:r>
        <w:rPr>
          <w:rFonts w:hint="eastAsia" w:ascii="仿宋_GB2312" w:hAnsi="仿宋" w:eastAsia="仿宋_GB2312" w:cs="仿宋"/>
          <w:b/>
          <w:bCs/>
          <w:color w:val="000000"/>
          <w:kern w:val="0"/>
          <w:sz w:val="28"/>
          <w:szCs w:val="28"/>
          <w:lang w:bidi="ar"/>
        </w:rPr>
        <w:t>感知觉训练</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C．</w:t>
      </w:r>
      <w:r>
        <w:rPr>
          <w:rFonts w:hint="eastAsia" w:ascii="仿宋_GB2312" w:hAnsi="仿宋" w:eastAsia="仿宋_GB2312" w:cs="仿宋"/>
          <w:b/>
          <w:bCs/>
          <w:color w:val="000000"/>
          <w:kern w:val="0"/>
          <w:sz w:val="28"/>
          <w:szCs w:val="28"/>
          <w:lang w:bidi="ar"/>
        </w:rPr>
        <w:t>感觉再训练</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D．</w:t>
      </w:r>
      <w:r>
        <w:rPr>
          <w:rFonts w:hint="eastAsia" w:ascii="仿宋_GB2312" w:hAnsi="仿宋" w:eastAsia="仿宋_GB2312" w:cs="仿宋"/>
          <w:b/>
          <w:bCs/>
          <w:color w:val="000000"/>
          <w:kern w:val="0"/>
          <w:sz w:val="28"/>
          <w:szCs w:val="28"/>
          <w:lang w:bidi="ar"/>
        </w:rPr>
        <w:t>感觉替代训练</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E．</w:t>
      </w:r>
      <w:r>
        <w:rPr>
          <w:rFonts w:hint="eastAsia" w:ascii="仿宋_GB2312" w:hAnsi="仿宋" w:eastAsia="仿宋_GB2312" w:cs="仿宋"/>
          <w:b/>
          <w:bCs/>
          <w:color w:val="000000"/>
          <w:kern w:val="0"/>
          <w:sz w:val="28"/>
          <w:szCs w:val="28"/>
          <w:lang w:bidi="ar"/>
        </w:rPr>
        <w:t>感觉敏感性训练</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44．下列哪项不属于床上训练</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A．</w:t>
      </w:r>
      <w:r>
        <w:rPr>
          <w:rFonts w:hint="eastAsia" w:ascii="仿宋_GB2312" w:hAnsi="仿宋" w:eastAsia="仿宋_GB2312" w:cs="仿宋"/>
          <w:b/>
          <w:bCs/>
          <w:color w:val="000000"/>
          <w:kern w:val="0"/>
          <w:sz w:val="28"/>
          <w:szCs w:val="28"/>
          <w:lang w:bidi="ar"/>
        </w:rPr>
        <w:t>良肢位</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B．</w:t>
      </w:r>
      <w:r>
        <w:rPr>
          <w:rFonts w:hint="eastAsia" w:ascii="仿宋_GB2312" w:hAnsi="仿宋" w:eastAsia="仿宋_GB2312" w:cs="仿宋"/>
          <w:b/>
          <w:bCs/>
          <w:color w:val="000000"/>
          <w:kern w:val="0"/>
          <w:sz w:val="28"/>
          <w:szCs w:val="28"/>
          <w:lang w:bidi="ar"/>
        </w:rPr>
        <w:t>翻身训练</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C．</w:t>
      </w:r>
      <w:r>
        <w:rPr>
          <w:rFonts w:hint="eastAsia" w:ascii="仿宋_GB2312" w:hAnsi="仿宋" w:eastAsia="仿宋_GB2312" w:cs="仿宋"/>
          <w:b/>
          <w:bCs/>
          <w:color w:val="000000"/>
          <w:kern w:val="0"/>
          <w:sz w:val="28"/>
          <w:szCs w:val="28"/>
          <w:lang w:bidi="ar"/>
        </w:rPr>
        <w:t>坐起训练</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D．</w:t>
      </w:r>
      <w:r>
        <w:rPr>
          <w:rFonts w:hint="eastAsia" w:ascii="仿宋_GB2312" w:hAnsi="仿宋" w:eastAsia="仿宋_GB2312" w:cs="仿宋"/>
          <w:b/>
          <w:bCs/>
          <w:color w:val="000000"/>
          <w:kern w:val="0"/>
          <w:sz w:val="28"/>
          <w:szCs w:val="28"/>
          <w:lang w:bidi="ar"/>
        </w:rPr>
        <w:t>转移训练</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E．</w:t>
      </w:r>
      <w:r>
        <w:rPr>
          <w:rFonts w:hint="eastAsia" w:ascii="仿宋_GB2312" w:hAnsi="仿宋" w:eastAsia="仿宋_GB2312" w:cs="仿宋"/>
          <w:b/>
          <w:bCs/>
          <w:color w:val="000000"/>
          <w:kern w:val="0"/>
          <w:sz w:val="28"/>
          <w:szCs w:val="28"/>
          <w:lang w:bidi="ar"/>
        </w:rPr>
        <w:t>穿衣动作训练</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45．不属于摇动类推拿手法的选项是</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A．</w:t>
      </w:r>
      <w:r>
        <w:rPr>
          <w:rFonts w:hint="eastAsia" w:ascii="仿宋_GB2312" w:hAnsi="仿宋" w:eastAsia="仿宋_GB2312" w:cs="仿宋"/>
          <w:b/>
          <w:bCs/>
          <w:color w:val="000000"/>
          <w:kern w:val="0"/>
          <w:sz w:val="28"/>
          <w:szCs w:val="28"/>
          <w:lang w:bidi="ar"/>
        </w:rPr>
        <w:t>摇法</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B．</w:t>
      </w:r>
      <w:r>
        <w:rPr>
          <w:rFonts w:hint="eastAsia" w:ascii="仿宋_GB2312" w:hAnsi="仿宋" w:eastAsia="仿宋_GB2312" w:cs="仿宋"/>
          <w:b/>
          <w:bCs/>
          <w:color w:val="000000"/>
          <w:kern w:val="0"/>
          <w:sz w:val="28"/>
          <w:szCs w:val="28"/>
          <w:lang w:bidi="ar"/>
        </w:rPr>
        <w:t>搓法</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C．</w:t>
      </w:r>
      <w:r>
        <w:rPr>
          <w:rFonts w:hint="eastAsia" w:ascii="仿宋_GB2312" w:hAnsi="仿宋" w:eastAsia="仿宋_GB2312" w:cs="仿宋"/>
          <w:b/>
          <w:bCs/>
          <w:color w:val="000000"/>
          <w:kern w:val="0"/>
          <w:sz w:val="28"/>
          <w:szCs w:val="28"/>
          <w:lang w:bidi="ar"/>
        </w:rPr>
        <w:t>抖法</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D．</w:t>
      </w:r>
      <w:r>
        <w:rPr>
          <w:rFonts w:hint="eastAsia" w:ascii="仿宋_GB2312" w:hAnsi="仿宋" w:eastAsia="仿宋_GB2312" w:cs="仿宋"/>
          <w:b/>
          <w:bCs/>
          <w:color w:val="000000"/>
          <w:kern w:val="0"/>
          <w:sz w:val="28"/>
          <w:szCs w:val="28"/>
          <w:lang w:bidi="ar"/>
        </w:rPr>
        <w:t>引伸法</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E．</w:t>
      </w:r>
      <w:r>
        <w:rPr>
          <w:rFonts w:hint="eastAsia" w:ascii="仿宋_GB2312" w:hAnsi="仿宋" w:eastAsia="仿宋_GB2312" w:cs="仿宋"/>
          <w:b/>
          <w:bCs/>
          <w:color w:val="000000"/>
          <w:kern w:val="0"/>
          <w:sz w:val="28"/>
          <w:szCs w:val="28"/>
          <w:lang w:bidi="ar"/>
        </w:rPr>
        <w:t>屈伸法</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46．下列哪项训练可以增强手部肌力</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A．</w:t>
      </w:r>
      <w:r>
        <w:rPr>
          <w:rFonts w:hint="eastAsia" w:ascii="仿宋_GB2312" w:hAnsi="仿宋" w:eastAsia="仿宋_GB2312" w:cs="仿宋"/>
          <w:b/>
          <w:bCs/>
          <w:color w:val="000000"/>
          <w:kern w:val="0"/>
          <w:sz w:val="28"/>
          <w:szCs w:val="28"/>
          <w:lang w:bidi="ar"/>
        </w:rPr>
        <w:t>拉锯</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B．</w:t>
      </w:r>
      <w:r>
        <w:rPr>
          <w:rFonts w:hint="eastAsia" w:ascii="仿宋_GB2312" w:hAnsi="仿宋" w:eastAsia="仿宋_GB2312" w:cs="仿宋"/>
          <w:b/>
          <w:bCs/>
          <w:color w:val="000000"/>
          <w:kern w:val="0"/>
          <w:sz w:val="28"/>
          <w:szCs w:val="28"/>
          <w:lang w:bidi="ar"/>
        </w:rPr>
        <w:t>珠算</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C．</w:t>
      </w:r>
      <w:r>
        <w:rPr>
          <w:rFonts w:hint="eastAsia" w:ascii="仿宋_GB2312" w:hAnsi="仿宋" w:eastAsia="仿宋_GB2312" w:cs="仿宋"/>
          <w:b/>
          <w:bCs/>
          <w:color w:val="000000"/>
          <w:kern w:val="0"/>
          <w:sz w:val="28"/>
          <w:szCs w:val="28"/>
          <w:lang w:bidi="ar"/>
        </w:rPr>
        <w:t>医疗体操</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D．</w:t>
      </w:r>
      <w:r>
        <w:rPr>
          <w:rFonts w:hint="eastAsia" w:ascii="仿宋_GB2312" w:hAnsi="仿宋" w:eastAsia="仿宋_GB2312" w:cs="仿宋"/>
          <w:b/>
          <w:bCs/>
          <w:color w:val="000000"/>
          <w:kern w:val="0"/>
          <w:sz w:val="28"/>
          <w:szCs w:val="28"/>
          <w:lang w:bidi="ar"/>
        </w:rPr>
        <w:t>踏功率自行车</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E．</w:t>
      </w:r>
      <w:r>
        <w:rPr>
          <w:rFonts w:hint="eastAsia" w:ascii="仿宋_GB2312" w:hAnsi="仿宋" w:eastAsia="仿宋_GB2312" w:cs="仿宋"/>
          <w:b/>
          <w:bCs/>
          <w:color w:val="000000"/>
          <w:kern w:val="0"/>
          <w:sz w:val="28"/>
          <w:szCs w:val="28"/>
          <w:lang w:bidi="ar"/>
        </w:rPr>
        <w:t>捏黏土或橡皮泥</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47．双下肢肌力不能充分支撑体重的患者可选用</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A．</w:t>
      </w:r>
      <w:r>
        <w:rPr>
          <w:rFonts w:hint="eastAsia" w:ascii="仿宋_GB2312" w:hAnsi="仿宋" w:eastAsia="仿宋_GB2312" w:cs="仿宋"/>
          <w:b/>
          <w:bCs/>
          <w:color w:val="000000"/>
          <w:kern w:val="0"/>
          <w:sz w:val="28"/>
          <w:szCs w:val="28"/>
          <w:lang w:bidi="ar"/>
        </w:rPr>
        <w:t>单侧步行器</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B．</w:t>
      </w:r>
      <w:r>
        <w:rPr>
          <w:rFonts w:hint="eastAsia" w:ascii="仿宋_GB2312" w:hAnsi="仿宋" w:eastAsia="仿宋_GB2312" w:cs="仿宋"/>
          <w:b/>
          <w:bCs/>
          <w:color w:val="000000"/>
          <w:kern w:val="0"/>
          <w:sz w:val="28"/>
          <w:szCs w:val="28"/>
          <w:lang w:bidi="ar"/>
        </w:rPr>
        <w:t>固定型步行器</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C．</w:t>
      </w:r>
      <w:r>
        <w:rPr>
          <w:rFonts w:hint="eastAsia" w:ascii="仿宋_GB2312" w:hAnsi="仿宋" w:eastAsia="仿宋_GB2312" w:cs="仿宋"/>
          <w:b/>
          <w:bCs/>
          <w:color w:val="000000"/>
          <w:kern w:val="0"/>
          <w:sz w:val="28"/>
          <w:szCs w:val="28"/>
          <w:lang w:bidi="ar"/>
        </w:rPr>
        <w:t>交互型步行器</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D．</w:t>
      </w:r>
      <w:r>
        <w:rPr>
          <w:rFonts w:hint="eastAsia" w:ascii="仿宋_GB2312" w:hAnsi="仿宋" w:eastAsia="仿宋_GB2312" w:cs="仿宋"/>
          <w:b/>
          <w:bCs/>
          <w:color w:val="000000"/>
          <w:kern w:val="0"/>
          <w:sz w:val="28"/>
          <w:szCs w:val="28"/>
          <w:lang w:bidi="ar"/>
        </w:rPr>
        <w:t>腋窝支持型步行器</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E．</w:t>
      </w:r>
      <w:r>
        <w:rPr>
          <w:rFonts w:hint="eastAsia" w:ascii="仿宋_GB2312" w:hAnsi="仿宋" w:eastAsia="仿宋_GB2312" w:cs="仿宋"/>
          <w:b/>
          <w:bCs/>
          <w:color w:val="000000"/>
          <w:kern w:val="0"/>
          <w:sz w:val="28"/>
          <w:szCs w:val="28"/>
          <w:lang w:bidi="ar"/>
        </w:rPr>
        <w:t>前方有轮型步行器</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48．下列关于牵张力量的描述，利用自身重量进行的是</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A．</w:t>
      </w:r>
      <w:r>
        <w:rPr>
          <w:rFonts w:hint="eastAsia" w:ascii="仿宋_GB2312" w:hAnsi="仿宋" w:eastAsia="仿宋_GB2312" w:cs="仿宋"/>
          <w:b/>
          <w:bCs/>
          <w:color w:val="000000"/>
          <w:kern w:val="0"/>
          <w:sz w:val="28"/>
          <w:szCs w:val="28"/>
          <w:lang w:bidi="ar"/>
        </w:rPr>
        <w:t>主动抑制</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B．</w:t>
      </w:r>
      <w:r>
        <w:rPr>
          <w:rFonts w:hint="eastAsia" w:ascii="仿宋_GB2312" w:hAnsi="仿宋" w:eastAsia="仿宋_GB2312" w:cs="仿宋"/>
          <w:b/>
          <w:bCs/>
          <w:color w:val="000000"/>
          <w:kern w:val="0"/>
          <w:sz w:val="28"/>
          <w:szCs w:val="28"/>
          <w:lang w:bidi="ar"/>
        </w:rPr>
        <w:t>被动抑制</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C．</w:t>
      </w:r>
      <w:r>
        <w:rPr>
          <w:rFonts w:hint="eastAsia" w:ascii="仿宋_GB2312" w:hAnsi="仿宋" w:eastAsia="仿宋_GB2312" w:cs="仿宋"/>
          <w:b/>
          <w:bCs/>
          <w:color w:val="000000"/>
          <w:kern w:val="0"/>
          <w:sz w:val="28"/>
          <w:szCs w:val="28"/>
          <w:lang w:bidi="ar"/>
        </w:rPr>
        <w:t>自我牵张</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D．</w:t>
      </w:r>
      <w:r>
        <w:rPr>
          <w:rFonts w:hint="eastAsia" w:ascii="仿宋_GB2312" w:hAnsi="仿宋" w:eastAsia="仿宋_GB2312" w:cs="仿宋"/>
          <w:b/>
          <w:bCs/>
          <w:color w:val="000000"/>
          <w:kern w:val="0"/>
          <w:sz w:val="28"/>
          <w:szCs w:val="28"/>
          <w:lang w:bidi="ar"/>
        </w:rPr>
        <w:t>机械被动牵张</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E．</w:t>
      </w:r>
      <w:r>
        <w:rPr>
          <w:rFonts w:hint="eastAsia" w:ascii="仿宋_GB2312" w:hAnsi="仿宋" w:eastAsia="仿宋_GB2312" w:cs="仿宋"/>
          <w:b/>
          <w:bCs/>
          <w:color w:val="000000"/>
          <w:kern w:val="0"/>
          <w:sz w:val="28"/>
          <w:szCs w:val="28"/>
          <w:lang w:bidi="ar"/>
        </w:rPr>
        <w:t>手法被动牵张</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49．下列按肌肉收缩形式进行肌力评定的方法是</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A．</w:t>
      </w:r>
      <w:r>
        <w:rPr>
          <w:rFonts w:hint="eastAsia" w:ascii="仿宋_GB2312" w:hAnsi="仿宋" w:eastAsia="仿宋_GB2312" w:cs="仿宋"/>
          <w:b/>
          <w:bCs/>
          <w:color w:val="000000"/>
          <w:kern w:val="0"/>
          <w:sz w:val="28"/>
          <w:szCs w:val="28"/>
          <w:lang w:bidi="ar"/>
        </w:rPr>
        <w:t>徒手肌力评定</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B．</w:t>
      </w:r>
      <w:r>
        <w:rPr>
          <w:rFonts w:hint="eastAsia" w:ascii="仿宋_GB2312" w:hAnsi="仿宋" w:eastAsia="仿宋_GB2312" w:cs="仿宋"/>
          <w:b/>
          <w:bCs/>
          <w:color w:val="000000"/>
          <w:kern w:val="0"/>
          <w:sz w:val="28"/>
          <w:szCs w:val="28"/>
          <w:lang w:bidi="ar"/>
        </w:rPr>
        <w:t>器械肌力评定</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C．</w:t>
      </w:r>
      <w:r>
        <w:rPr>
          <w:rFonts w:hint="eastAsia" w:ascii="仿宋_GB2312" w:hAnsi="仿宋" w:eastAsia="仿宋_GB2312" w:cs="仿宋"/>
          <w:b/>
          <w:bCs/>
          <w:color w:val="000000"/>
          <w:kern w:val="0"/>
          <w:sz w:val="28"/>
          <w:szCs w:val="28"/>
          <w:lang w:bidi="ar"/>
        </w:rPr>
        <w:t>等长肌力评定</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D．</w:t>
      </w:r>
      <w:r>
        <w:rPr>
          <w:rFonts w:hint="eastAsia" w:ascii="仿宋_GB2312" w:hAnsi="仿宋" w:eastAsia="仿宋_GB2312" w:cs="仿宋"/>
          <w:b/>
          <w:bCs/>
          <w:color w:val="000000"/>
          <w:kern w:val="0"/>
          <w:sz w:val="28"/>
          <w:szCs w:val="28"/>
          <w:lang w:bidi="ar"/>
        </w:rPr>
        <w:t>四肢肌力评定</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E．</w:t>
      </w:r>
      <w:r>
        <w:rPr>
          <w:rFonts w:hint="eastAsia" w:ascii="仿宋_GB2312" w:hAnsi="仿宋" w:eastAsia="仿宋_GB2312" w:cs="仿宋"/>
          <w:b/>
          <w:bCs/>
          <w:color w:val="000000"/>
          <w:kern w:val="0"/>
          <w:sz w:val="28"/>
          <w:szCs w:val="28"/>
          <w:lang w:bidi="ar"/>
        </w:rPr>
        <w:t>躯干肌力评定</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50．新生儿后视感知发育迅速，出现可凝视光源，开始有头眼协调，头可随物体水平移动的时期为</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A．</w:t>
      </w:r>
      <w:r>
        <w:rPr>
          <w:rFonts w:hint="eastAsia" w:ascii="仿宋_GB2312" w:hAnsi="仿宋" w:eastAsia="仿宋_GB2312" w:cs="仿宋"/>
          <w:b/>
          <w:bCs/>
          <w:color w:val="000000"/>
          <w:kern w:val="0"/>
          <w:sz w:val="28"/>
          <w:szCs w:val="28"/>
          <w:lang w:bidi="ar"/>
        </w:rPr>
        <w:t>1个月</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B．</w:t>
      </w:r>
      <w:r>
        <w:rPr>
          <w:rFonts w:hint="eastAsia" w:ascii="仿宋_GB2312" w:hAnsi="仿宋" w:eastAsia="仿宋_GB2312" w:cs="仿宋"/>
          <w:b/>
          <w:bCs/>
          <w:color w:val="000000"/>
          <w:kern w:val="0"/>
          <w:sz w:val="28"/>
          <w:szCs w:val="28"/>
          <w:lang w:bidi="ar"/>
        </w:rPr>
        <w:t>3-4个月</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C．</w:t>
      </w:r>
      <w:r>
        <w:rPr>
          <w:rFonts w:hint="eastAsia" w:ascii="仿宋_GB2312" w:hAnsi="仿宋" w:eastAsia="仿宋_GB2312" w:cs="仿宋"/>
          <w:b/>
          <w:bCs/>
          <w:color w:val="000000"/>
          <w:kern w:val="0"/>
          <w:sz w:val="28"/>
          <w:szCs w:val="28"/>
          <w:lang w:bidi="ar"/>
        </w:rPr>
        <w:t>6-7个月</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D．</w:t>
      </w:r>
      <w:r>
        <w:rPr>
          <w:rFonts w:hint="eastAsia" w:ascii="仿宋_GB2312" w:hAnsi="仿宋" w:eastAsia="仿宋_GB2312" w:cs="仿宋"/>
          <w:b/>
          <w:bCs/>
          <w:color w:val="000000"/>
          <w:kern w:val="0"/>
          <w:sz w:val="28"/>
          <w:szCs w:val="28"/>
          <w:lang w:bidi="ar"/>
        </w:rPr>
        <w:t>8-9个月</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eastAsia="zh-CN" w:bidi="ar"/>
        </w:rPr>
        <w:t>E．</w:t>
      </w:r>
      <w:r>
        <w:rPr>
          <w:rFonts w:hint="eastAsia" w:ascii="仿宋_GB2312" w:hAnsi="仿宋" w:eastAsia="仿宋_GB2312" w:cs="仿宋"/>
          <w:b/>
          <w:bCs/>
          <w:color w:val="000000"/>
          <w:kern w:val="0"/>
          <w:sz w:val="28"/>
          <w:szCs w:val="28"/>
          <w:lang w:bidi="ar"/>
        </w:rPr>
        <w:t>2岁</w:t>
      </w:r>
    </w:p>
    <w:p>
      <w:pPr>
        <w:spacing w:line="360" w:lineRule="auto"/>
        <w:rPr>
          <w:rFonts w:hint="eastAsia" w:ascii="仿宋_GB2312" w:hAnsi="仿宋" w:eastAsia="仿宋_GB2312" w:cs="仿宋"/>
          <w:b/>
          <w:bCs/>
          <w:color w:val="000000"/>
          <w:kern w:val="0"/>
          <w:sz w:val="28"/>
          <w:szCs w:val="28"/>
          <w:lang w:bidi="ar"/>
        </w:rPr>
      </w:pPr>
    </w:p>
    <w:p>
      <w:pPr>
        <w:spacing w:line="360" w:lineRule="auto"/>
        <w:rPr>
          <w:rFonts w:hint="eastAsia" w:ascii="仿宋_GB2312" w:hAnsi="仿宋" w:eastAsia="仿宋_GB2312" w:cs="仿宋"/>
          <w:b/>
          <w:bCs/>
          <w:color w:val="000000"/>
          <w:kern w:val="0"/>
          <w:sz w:val="28"/>
          <w:szCs w:val="28"/>
          <w:lang w:bidi="ar"/>
        </w:rPr>
      </w:pPr>
    </w:p>
    <w:p>
      <w:pPr>
        <w:spacing w:line="360" w:lineRule="auto"/>
        <w:rPr>
          <w:rFonts w:hint="eastAsia" w:ascii="仿宋_GB2312" w:hAnsi="仿宋" w:eastAsia="仿宋_GB2312" w:cs="仿宋"/>
          <w:b/>
          <w:bCs/>
          <w:color w:val="000000"/>
          <w:kern w:val="0"/>
          <w:sz w:val="28"/>
          <w:szCs w:val="28"/>
          <w:lang w:bidi="ar"/>
        </w:rPr>
      </w:pPr>
    </w:p>
    <w:p>
      <w:pPr>
        <w:spacing w:line="360" w:lineRule="auto"/>
        <w:rPr>
          <w:rFonts w:hint="eastAsia" w:ascii="仿宋_GB2312" w:hAnsi="仿宋" w:eastAsia="仿宋_GB2312" w:cs="仿宋"/>
          <w:b/>
          <w:bCs/>
          <w:color w:val="000000"/>
          <w:kern w:val="0"/>
          <w:sz w:val="28"/>
          <w:szCs w:val="28"/>
          <w:lang w:bidi="ar"/>
        </w:rPr>
      </w:pPr>
    </w:p>
    <w:p>
      <w:pPr>
        <w:spacing w:line="360" w:lineRule="auto"/>
        <w:rPr>
          <w:rFonts w:hint="eastAsia" w:ascii="仿宋_GB2312" w:hAnsi="仿宋" w:eastAsia="仿宋_GB2312" w:cs="仿宋"/>
          <w:b/>
          <w:bCs/>
          <w:color w:val="000000"/>
          <w:kern w:val="0"/>
          <w:sz w:val="28"/>
          <w:szCs w:val="28"/>
          <w:lang w:bidi="ar"/>
        </w:rPr>
      </w:pPr>
    </w:p>
    <w:p>
      <w:pPr>
        <w:spacing w:line="360" w:lineRule="auto"/>
        <w:rPr>
          <w:rFonts w:hint="eastAsia" w:ascii="仿宋_GB2312" w:hAnsi="仿宋" w:eastAsia="仿宋_GB2312" w:cs="仿宋"/>
          <w:b/>
          <w:bCs/>
          <w:color w:val="000000"/>
          <w:kern w:val="0"/>
          <w:sz w:val="28"/>
          <w:szCs w:val="28"/>
          <w:lang w:bidi="ar"/>
        </w:rPr>
      </w:pPr>
    </w:p>
    <w:p>
      <w:pPr>
        <w:widowControl/>
        <w:spacing w:line="360" w:lineRule="auto"/>
        <w:ind w:firstLine="562" w:firstLineChars="200"/>
        <w:jc w:val="left"/>
        <w:rPr>
          <w:rFonts w:hint="eastAsia" w:ascii="仿宋_GB2312" w:hAnsi="仿宋" w:eastAsia="仿宋_GB2312" w:cs="仿宋"/>
          <w:b/>
          <w:bCs/>
          <w:color w:val="000000"/>
          <w:kern w:val="0"/>
          <w:sz w:val="28"/>
          <w:szCs w:val="28"/>
          <w:lang w:bidi="ar"/>
        </w:rPr>
      </w:pPr>
    </w:p>
    <w:p>
      <w:pPr>
        <w:widowControl/>
        <w:spacing w:line="360" w:lineRule="auto"/>
        <w:jc w:val="left"/>
        <w:rPr>
          <w:rFonts w:hint="eastAsia" w:ascii="楷体" w:hAnsi="楷体" w:eastAsia="楷体" w:cs="仿宋"/>
          <w:b/>
          <w:bCs/>
          <w:color w:val="000000"/>
          <w:kern w:val="0"/>
          <w:sz w:val="28"/>
          <w:szCs w:val="28"/>
          <w:lang w:bidi="ar"/>
        </w:rPr>
      </w:pPr>
      <w:r>
        <w:rPr>
          <w:rFonts w:hint="eastAsia" w:ascii="楷体" w:hAnsi="楷体" w:eastAsia="楷体" w:cs="仿宋"/>
          <w:b/>
          <w:bCs/>
          <w:color w:val="000000"/>
          <w:kern w:val="0"/>
          <w:sz w:val="28"/>
          <w:szCs w:val="28"/>
          <w:lang w:bidi="ar"/>
        </w:rPr>
        <w:t>二、技能操作试题</w:t>
      </w:r>
    </w:p>
    <w:p>
      <w:pPr>
        <w:widowControl/>
        <w:spacing w:line="360" w:lineRule="auto"/>
        <w:ind w:firstLine="562" w:firstLineChars="200"/>
        <w:jc w:val="left"/>
        <w:rPr>
          <w:rFonts w:hint="eastAsia" w:ascii="仿宋_GB2312" w:hAnsi="仿宋" w:eastAsia="仿宋_GB2312" w:cs="仿宋"/>
          <w:b/>
          <w:bCs/>
          <w:color w:val="000000"/>
          <w:kern w:val="0"/>
          <w:sz w:val="28"/>
          <w:szCs w:val="28"/>
          <w:lang w:bidi="ar"/>
        </w:rPr>
      </w:pPr>
      <w:r>
        <w:rPr>
          <w:rFonts w:hint="eastAsia" w:ascii="仿宋_GB2312" w:hAnsi="仿宋" w:eastAsia="仿宋_GB2312" w:cs="仿宋"/>
          <w:b/>
          <w:bCs/>
          <w:color w:val="000000"/>
          <w:kern w:val="0"/>
          <w:sz w:val="28"/>
          <w:szCs w:val="28"/>
          <w:lang w:bidi="ar"/>
        </w:rPr>
        <w:t>技能操作竞赛流程：</w:t>
      </w:r>
    </w:p>
    <w:p>
      <w:pPr>
        <w:widowControl/>
        <w:spacing w:line="360" w:lineRule="auto"/>
        <w:ind w:firstLine="560" w:firstLineChars="200"/>
        <w:jc w:val="left"/>
        <w:rPr>
          <w:rFonts w:hint="eastAsia" w:ascii="仿宋_GB2312" w:hAnsi="仿宋" w:eastAsia="仿宋_GB2312" w:cs="仿宋"/>
          <w:color w:val="000000"/>
          <w:kern w:val="0"/>
          <w:sz w:val="28"/>
          <w:szCs w:val="28"/>
          <w:lang w:bidi="ar"/>
        </w:rPr>
      </w:pPr>
      <w:r>
        <w:rPr>
          <w:rFonts w:hint="eastAsia" w:ascii="仿宋_GB2312" w:hAnsi="仿宋" w:eastAsia="仿宋_GB2312" w:cs="仿宋"/>
          <w:color w:val="000000"/>
          <w:kern w:val="0"/>
          <w:sz w:val="28"/>
          <w:szCs w:val="28"/>
          <w:lang w:bidi="ar"/>
        </w:rPr>
        <w:t>选手进入候考区→抽序号→待考→叫号→抽题、抽签（角色分工）→准备（准备时间为20分钟）→进入考场→试题交给监考员→向评委报告题号→开始操作（操作时间为20分钟）→操作停止，评委提问→宣布“考试时间到”→选手退出操作区→评委打分→监考员监督，记分员计分→引导员归还试题→选手离场。</w:t>
      </w:r>
    </w:p>
    <w:p>
      <w:pPr>
        <w:spacing w:line="360" w:lineRule="auto"/>
        <w:rPr>
          <w:rFonts w:hint="eastAsia" w:ascii="仿宋_GB2312" w:hAnsi="Arial Narrow" w:eastAsia="仿宋_GB2312" w:cs="Arial"/>
          <w:sz w:val="28"/>
          <w:szCs w:val="28"/>
        </w:rPr>
      </w:pPr>
      <w:r>
        <w:rPr>
          <w:rFonts w:hint="eastAsia" w:ascii="仿宋_GB2312" w:hAnsi="Arial Narrow" w:eastAsia="仿宋_GB2312" w:cs="Arial"/>
          <w:sz w:val="28"/>
          <w:szCs w:val="28"/>
        </w:rPr>
        <w:br w:type="page"/>
      </w:r>
    </w:p>
    <w:p>
      <w:pPr>
        <w:spacing w:line="360" w:lineRule="auto"/>
        <w:ind w:firstLine="560" w:firstLineChars="200"/>
        <w:rPr>
          <w:rFonts w:hint="eastAsia" w:ascii="仿宋_GB2312" w:hAnsi="Arial Narrow" w:eastAsia="仿宋_GB2312" w:cs="Arial"/>
          <w:sz w:val="28"/>
          <w:szCs w:val="28"/>
        </w:rPr>
      </w:pPr>
      <w:r>
        <w:rPr>
          <w:rFonts w:hint="eastAsia" w:ascii="仿宋_GB2312" w:hAnsi="Arial Narrow" w:eastAsia="仿宋_GB2312" w:cs="Arial"/>
          <w:sz w:val="28"/>
          <w:szCs w:val="28"/>
        </w:rPr>
        <w:t>【</w:t>
      </w:r>
      <w:r>
        <w:rPr>
          <w:rFonts w:hint="eastAsia" w:ascii="仿宋_GB2312" w:hAnsi="Arial Narrow" w:eastAsia="仿宋_GB2312" w:cs="Arial"/>
          <w:b/>
          <w:sz w:val="28"/>
          <w:szCs w:val="28"/>
        </w:rPr>
        <w:t>技能操作竞赛题1</w:t>
      </w:r>
      <w:r>
        <w:rPr>
          <w:rFonts w:hint="eastAsia" w:ascii="仿宋_GB2312" w:hAnsi="Arial Narrow" w:eastAsia="仿宋_GB2312" w:cs="Arial"/>
          <w:sz w:val="28"/>
          <w:szCs w:val="28"/>
        </w:rPr>
        <w:t>】脑卒中</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患者，梁某某，男性，58岁。患者于20天前无明显诱因出现左侧肢体活动无力，急诊以“短暂性脑缺血发作”给予对症治疗，症状完全缓解后返回家中观察。次日晨起再次出现左侧肢体活动无力，症状加重，遂再次送入医院急诊，以“脑梗死”收入神经内科治疗，给予对症支持营养等药物治疗和床边康复治疗后，病情逐渐稳定。为进一步康复治疗，现转入我科。现患者左侧肢体活动不利，吞咽困难。</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查体：言语流利，对答切题，生命体征平稳，心肺功能未见异常。MMSE评分：24分。Brunnstrom分期：左上肢Ⅰ期，左手Ⅰ期，下肢Ⅱ期。</w:t>
      </w:r>
    </w:p>
    <w:p>
      <w:pPr>
        <w:snapToGrid w:val="0"/>
        <w:spacing w:line="360" w:lineRule="auto"/>
        <w:ind w:firstLine="560" w:firstLineChars="200"/>
        <w:rPr>
          <w:rFonts w:hint="eastAsia" w:ascii="仿宋_GB2312" w:hAnsi="仿宋" w:eastAsia="仿宋_GB2312" w:cs="仿宋"/>
          <w:sz w:val="28"/>
          <w:szCs w:val="28"/>
          <w:highlight w:val="none"/>
        </w:rPr>
      </w:pPr>
      <w:r>
        <w:rPr>
          <w:rFonts w:hint="eastAsia" w:ascii="仿宋_GB2312" w:hAnsi="仿宋" w:eastAsia="仿宋_GB2312" w:cs="仿宋"/>
          <w:sz w:val="28"/>
          <w:szCs w:val="28"/>
          <w:highlight w:val="none"/>
        </w:rPr>
        <w:t>参赛选手任务：（1、2、3题为操作演示题，4为口述题）</w:t>
      </w:r>
    </w:p>
    <w:p>
      <w:pPr>
        <w:snapToGrid w:val="0"/>
        <w:spacing w:line="360" w:lineRule="auto"/>
        <w:ind w:firstLine="560" w:firstLineChars="200"/>
        <w:rPr>
          <w:rFonts w:hint="eastAsia" w:ascii="仿宋_GB2312" w:hAnsi="仿宋" w:eastAsia="仿宋_GB2312" w:cs="仿宋"/>
          <w:sz w:val="28"/>
          <w:szCs w:val="28"/>
          <w:highlight w:val="none"/>
        </w:rPr>
      </w:pPr>
      <w:r>
        <w:rPr>
          <w:rFonts w:hint="eastAsia" w:ascii="仿宋_GB2312" w:hAnsi="仿宋" w:eastAsia="仿宋_GB2312" w:cs="仿宋"/>
          <w:sz w:val="28"/>
          <w:szCs w:val="28"/>
          <w:highlight w:val="none"/>
        </w:rPr>
        <w:t>1.请从康复治疗师的角度对这个患者进行问诊并总结问诊结果。</w:t>
      </w:r>
    </w:p>
    <w:p>
      <w:pPr>
        <w:snapToGrid w:val="0"/>
        <w:spacing w:line="360" w:lineRule="auto"/>
        <w:ind w:firstLine="560" w:firstLineChars="200"/>
        <w:rPr>
          <w:rFonts w:hint="eastAsia" w:ascii="仿宋_GB2312" w:hAnsi="仿宋" w:eastAsia="仿宋_GB2312" w:cs="仿宋"/>
          <w:sz w:val="28"/>
          <w:szCs w:val="28"/>
          <w:highlight w:val="none"/>
        </w:rPr>
      </w:pPr>
      <w:r>
        <w:rPr>
          <w:rFonts w:hint="eastAsia" w:ascii="仿宋_GB2312" w:hAnsi="仿宋" w:eastAsia="仿宋_GB2312" w:cs="仿宋"/>
          <w:sz w:val="28"/>
          <w:szCs w:val="28"/>
          <w:highlight w:val="none"/>
        </w:rPr>
        <w:t>2.针对本病例，请陈述</w:t>
      </w:r>
      <w:r>
        <w:rPr>
          <w:rFonts w:hint="eastAsia" w:ascii="仿宋_GB2312" w:hAnsi="仿宋" w:eastAsia="仿宋_GB2312" w:cs="仿宋"/>
          <w:sz w:val="28"/>
          <w:szCs w:val="28"/>
          <w:highlight w:val="none"/>
          <w:lang w:val="en-US" w:eastAsia="zh-CN"/>
        </w:rPr>
        <w:t>你所选择的</w:t>
      </w:r>
      <w:r>
        <w:rPr>
          <w:rFonts w:hint="eastAsia" w:ascii="仿宋_GB2312" w:hAnsi="仿宋" w:eastAsia="仿宋_GB2312" w:cs="仿宋"/>
          <w:sz w:val="28"/>
          <w:szCs w:val="28"/>
          <w:highlight w:val="none"/>
        </w:rPr>
        <w:t>康复评定</w:t>
      </w:r>
      <w:r>
        <w:rPr>
          <w:rFonts w:hint="eastAsia" w:ascii="仿宋_GB2312" w:hAnsi="仿宋" w:eastAsia="仿宋_GB2312" w:cs="仿宋"/>
          <w:sz w:val="28"/>
          <w:szCs w:val="28"/>
          <w:highlight w:val="none"/>
          <w:lang w:val="en-US" w:eastAsia="zh-CN"/>
        </w:rPr>
        <w:t>内容，</w:t>
      </w:r>
      <w:r>
        <w:rPr>
          <w:rFonts w:hint="eastAsia" w:ascii="仿宋_GB2312" w:hAnsi="仿宋" w:eastAsia="仿宋_GB2312" w:cs="仿宋"/>
          <w:sz w:val="28"/>
          <w:szCs w:val="28"/>
          <w:highlight w:val="none"/>
        </w:rPr>
        <w:t>并演示2个典型的评定。</w:t>
      </w:r>
    </w:p>
    <w:p>
      <w:pPr>
        <w:snapToGrid w:val="0"/>
        <w:spacing w:line="360" w:lineRule="auto"/>
        <w:ind w:firstLine="560" w:firstLineChars="200"/>
        <w:rPr>
          <w:rFonts w:hint="eastAsia" w:ascii="仿宋_GB2312" w:hAnsi="仿宋" w:eastAsia="仿宋_GB2312" w:cs="仿宋"/>
          <w:sz w:val="28"/>
          <w:szCs w:val="28"/>
          <w:highlight w:val="none"/>
          <w:lang w:val="en-US" w:eastAsia="zh-CN"/>
        </w:rPr>
      </w:pPr>
      <w:r>
        <w:rPr>
          <w:rFonts w:hint="eastAsia" w:ascii="仿宋_GB2312" w:hAnsi="仿宋" w:eastAsia="仿宋_GB2312" w:cs="仿宋"/>
          <w:sz w:val="28"/>
          <w:szCs w:val="28"/>
          <w:highlight w:val="none"/>
        </w:rPr>
        <w:t>3.</w:t>
      </w:r>
      <w:r>
        <w:rPr>
          <w:rFonts w:hint="eastAsia" w:ascii="仿宋_GB2312" w:hAnsi="仿宋" w:eastAsia="仿宋_GB2312" w:cs="仿宋"/>
          <w:sz w:val="28"/>
          <w:szCs w:val="28"/>
          <w:highlight w:val="none"/>
          <w:lang w:val="en-US" w:eastAsia="zh-CN"/>
        </w:rPr>
        <w:t>针对本病例，请陈述你所制定的</w:t>
      </w:r>
      <w:r>
        <w:rPr>
          <w:rFonts w:hint="eastAsia" w:ascii="仿宋_GB2312" w:hAnsi="仿宋" w:eastAsia="仿宋_GB2312" w:cs="仿宋"/>
          <w:sz w:val="28"/>
          <w:szCs w:val="28"/>
          <w:highlight w:val="none"/>
        </w:rPr>
        <w:t>康复治疗方案，并演示</w:t>
      </w:r>
      <w:r>
        <w:rPr>
          <w:rFonts w:hint="eastAsia" w:ascii="仿宋_GB2312" w:hAnsi="仿宋" w:eastAsia="仿宋_GB2312" w:cs="仿宋"/>
          <w:sz w:val="28"/>
          <w:szCs w:val="28"/>
          <w:highlight w:val="none"/>
          <w:lang w:val="en-US" w:eastAsia="zh-CN"/>
        </w:rPr>
        <w:t>2种典型的治疗。</w:t>
      </w:r>
    </w:p>
    <w:p>
      <w:pPr>
        <w:snapToGrid w:val="0"/>
        <w:spacing w:line="360" w:lineRule="auto"/>
        <w:ind w:firstLine="560" w:firstLineChars="200"/>
        <w:rPr>
          <w:rFonts w:hint="eastAsia" w:ascii="仿宋_GB2312" w:hAnsi="仿宋" w:eastAsia="仿宋_GB2312" w:cs="仿宋"/>
          <w:sz w:val="28"/>
          <w:szCs w:val="28"/>
          <w:highlight w:val="none"/>
          <w:lang w:eastAsia="zh-CN"/>
        </w:rPr>
      </w:pPr>
      <w:r>
        <w:rPr>
          <w:rFonts w:hint="eastAsia" w:ascii="仿宋_GB2312" w:hAnsi="仿宋" w:eastAsia="仿宋_GB2312" w:cs="仿宋"/>
          <w:sz w:val="28"/>
          <w:szCs w:val="28"/>
          <w:highlight w:val="none"/>
        </w:rPr>
        <w:t>4.</w:t>
      </w:r>
      <w:r>
        <w:rPr>
          <w:rFonts w:hint="eastAsia" w:ascii="仿宋_GB2312" w:hAnsi="仿宋" w:eastAsia="仿宋_GB2312" w:cs="仿宋"/>
          <w:sz w:val="28"/>
          <w:szCs w:val="28"/>
          <w:highlight w:val="none"/>
          <w:lang w:val="en-US" w:eastAsia="zh-CN"/>
        </w:rPr>
        <w:t>请阐述本病例整体康复思路及创新要素</w:t>
      </w:r>
      <w:r>
        <w:rPr>
          <w:rFonts w:hint="eastAsia" w:ascii="仿宋_GB2312" w:hAnsi="仿宋" w:eastAsia="仿宋_GB2312" w:cs="仿宋"/>
          <w:sz w:val="28"/>
          <w:szCs w:val="28"/>
          <w:highlight w:val="none"/>
          <w:lang w:eastAsia="zh-CN"/>
        </w:rPr>
        <w:t>。</w:t>
      </w:r>
    </w:p>
    <w:p>
      <w:pPr>
        <w:spacing w:line="360" w:lineRule="auto"/>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br w:type="page"/>
      </w:r>
      <w:r>
        <w:rPr>
          <w:rFonts w:hint="eastAsia" w:ascii="仿宋_GB2312" w:hAnsi="Arial Narrow" w:eastAsia="仿宋_GB2312" w:cs="Arial"/>
          <w:sz w:val="28"/>
          <w:szCs w:val="28"/>
        </w:rPr>
        <w:t>【</w:t>
      </w:r>
      <w:r>
        <w:rPr>
          <w:rFonts w:hint="eastAsia" w:ascii="仿宋_GB2312" w:hAnsi="Arial Narrow" w:eastAsia="仿宋_GB2312" w:cs="Arial"/>
          <w:b/>
          <w:sz w:val="28"/>
          <w:szCs w:val="28"/>
        </w:rPr>
        <w:t>技能操作竞赛题2</w:t>
      </w:r>
      <w:r>
        <w:rPr>
          <w:rFonts w:hint="eastAsia" w:ascii="仿宋_GB2312" w:hAnsi="Arial Narrow" w:eastAsia="仿宋_GB2312" w:cs="Arial"/>
          <w:sz w:val="28"/>
          <w:szCs w:val="28"/>
        </w:rPr>
        <w:t>】脊髓损伤</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患者于某，男，48岁，建筑工人。患者因“四肢麻木无力，伴大小便失禁1月”入院。患者于1月前当被重物砸伤颈部，导致四肢麻木无力，立即送至某市人民医院，行颈椎CT后以“颈部脊髓损伤”收住入院。入院后给予手术治疗，病情稳定后出院。为求进一步康复来我科就诊。现患者仍有四肢活动不利伴感觉减退，饮食欠佳，睡眠欠佳，留置导尿，大便偶失禁。</w:t>
      </w:r>
    </w:p>
    <w:p>
      <w:pPr>
        <w:keepNext w:val="0"/>
        <w:keepLines w:val="0"/>
        <w:pageBreakBefore w:val="0"/>
        <w:widowControl w:val="0"/>
        <w:kinsoku/>
        <w:wordWrap/>
        <w:overflowPunct/>
        <w:topLinePunct w:val="0"/>
        <w:autoSpaceDE/>
        <w:autoSpaceDN/>
        <w:bidi w:val="0"/>
        <w:adjustRightInd/>
        <w:spacing w:line="360" w:lineRule="auto"/>
        <w:ind w:firstLine="560" w:firstLineChars="200"/>
        <w:textAlignment w:val="auto"/>
        <w:rPr>
          <w:rFonts w:hint="eastAsia" w:ascii="仿宋_GB2312" w:eastAsia="仿宋_GB2312" w:cs="宋体"/>
          <w:color w:val="808080"/>
          <w:kern w:val="0"/>
          <w:sz w:val="28"/>
          <w:szCs w:val="28"/>
          <w:lang w:val="zh-CN"/>
        </w:rPr>
      </w:pPr>
      <w:r>
        <w:rPr>
          <w:rFonts w:hint="eastAsia" w:ascii="仿宋_GB2312" w:hAnsi="仿宋_GB2312" w:eastAsia="仿宋_GB2312" w:cs="仿宋_GB2312"/>
          <w:sz w:val="28"/>
          <w:szCs w:val="28"/>
        </w:rPr>
        <w:t>查体：神志清，精神一般，言语清晰，对答切题。生命体征平稳，心肺功能未见异常。肛周皮肤有感觉，可见肛门收缩。</w:t>
      </w:r>
      <w:r>
        <w:rPr>
          <w:rFonts w:hint="eastAsia" w:ascii="仿宋_GB2312" w:eastAsia="仿宋_GB2312" w:cs="宋体"/>
          <w:kern w:val="0"/>
          <w:sz w:val="28"/>
          <w:szCs w:val="28"/>
          <w:lang w:val="zh-CN"/>
        </w:rPr>
        <w:t xml:space="preserve"> </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 w:eastAsia="仿宋_GB2312" w:cs="仿宋"/>
          <w:sz w:val="28"/>
          <w:szCs w:val="28"/>
          <w:highlight w:val="none"/>
        </w:rPr>
      </w:pPr>
      <w:r>
        <w:rPr>
          <w:rFonts w:hint="eastAsia" w:ascii="仿宋_GB2312" w:hAnsi="仿宋" w:eastAsia="仿宋_GB2312" w:cs="仿宋"/>
          <w:sz w:val="28"/>
          <w:szCs w:val="28"/>
          <w:highlight w:val="none"/>
        </w:rPr>
        <w:t>参赛选手任务：（1、2、3题为操作演示题，4为口述题）</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 w:eastAsia="仿宋_GB2312" w:cs="仿宋"/>
          <w:sz w:val="28"/>
          <w:szCs w:val="28"/>
          <w:highlight w:val="none"/>
        </w:rPr>
      </w:pPr>
      <w:r>
        <w:rPr>
          <w:rFonts w:hint="eastAsia" w:ascii="仿宋_GB2312" w:hAnsi="仿宋" w:eastAsia="仿宋_GB2312" w:cs="仿宋"/>
          <w:sz w:val="28"/>
          <w:szCs w:val="28"/>
          <w:highlight w:val="none"/>
        </w:rPr>
        <w:t>1.请从康复治疗师的角度对这个患者进行问诊并总结问诊结果。</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 w:eastAsia="仿宋_GB2312" w:cs="仿宋"/>
          <w:sz w:val="28"/>
          <w:szCs w:val="28"/>
          <w:highlight w:val="none"/>
        </w:rPr>
      </w:pPr>
      <w:r>
        <w:rPr>
          <w:rFonts w:hint="eastAsia" w:ascii="仿宋_GB2312" w:hAnsi="仿宋" w:eastAsia="仿宋_GB2312" w:cs="仿宋"/>
          <w:sz w:val="28"/>
          <w:szCs w:val="28"/>
          <w:highlight w:val="none"/>
        </w:rPr>
        <w:t>2.针对本病例，请陈述</w:t>
      </w:r>
      <w:r>
        <w:rPr>
          <w:rFonts w:hint="eastAsia" w:ascii="仿宋_GB2312" w:hAnsi="仿宋" w:eastAsia="仿宋_GB2312" w:cs="仿宋"/>
          <w:sz w:val="28"/>
          <w:szCs w:val="28"/>
          <w:highlight w:val="none"/>
          <w:lang w:val="en-US" w:eastAsia="zh-CN"/>
        </w:rPr>
        <w:t>你所选择的</w:t>
      </w:r>
      <w:r>
        <w:rPr>
          <w:rFonts w:hint="eastAsia" w:ascii="仿宋_GB2312" w:hAnsi="仿宋" w:eastAsia="仿宋_GB2312" w:cs="仿宋"/>
          <w:sz w:val="28"/>
          <w:szCs w:val="28"/>
          <w:highlight w:val="none"/>
        </w:rPr>
        <w:t>康复评定</w:t>
      </w:r>
      <w:r>
        <w:rPr>
          <w:rFonts w:hint="eastAsia" w:ascii="仿宋_GB2312" w:hAnsi="仿宋" w:eastAsia="仿宋_GB2312" w:cs="仿宋"/>
          <w:sz w:val="28"/>
          <w:szCs w:val="28"/>
          <w:highlight w:val="none"/>
          <w:lang w:val="en-US" w:eastAsia="zh-CN"/>
        </w:rPr>
        <w:t>内容，</w:t>
      </w:r>
      <w:r>
        <w:rPr>
          <w:rFonts w:hint="eastAsia" w:ascii="仿宋_GB2312" w:hAnsi="仿宋" w:eastAsia="仿宋_GB2312" w:cs="仿宋"/>
          <w:sz w:val="28"/>
          <w:szCs w:val="28"/>
          <w:highlight w:val="none"/>
        </w:rPr>
        <w:t>并演示2个典型的评定。</w:t>
      </w:r>
    </w:p>
    <w:p>
      <w:pPr>
        <w:snapToGrid w:val="0"/>
        <w:spacing w:line="360" w:lineRule="auto"/>
        <w:ind w:firstLine="560" w:firstLineChars="200"/>
        <w:rPr>
          <w:rFonts w:hint="eastAsia" w:ascii="仿宋_GB2312" w:hAnsi="仿宋" w:eastAsia="仿宋_GB2312" w:cs="仿宋"/>
          <w:sz w:val="28"/>
          <w:szCs w:val="28"/>
          <w:highlight w:val="none"/>
          <w:lang w:val="en-US" w:eastAsia="zh-CN"/>
        </w:rPr>
      </w:pPr>
      <w:r>
        <w:rPr>
          <w:rFonts w:hint="eastAsia" w:ascii="仿宋_GB2312" w:hAnsi="仿宋" w:eastAsia="仿宋_GB2312" w:cs="仿宋"/>
          <w:sz w:val="28"/>
          <w:szCs w:val="28"/>
          <w:highlight w:val="none"/>
        </w:rPr>
        <w:t>3.</w:t>
      </w:r>
      <w:r>
        <w:rPr>
          <w:rFonts w:hint="eastAsia" w:ascii="仿宋_GB2312" w:hAnsi="仿宋" w:eastAsia="仿宋_GB2312" w:cs="仿宋"/>
          <w:sz w:val="28"/>
          <w:szCs w:val="28"/>
          <w:highlight w:val="none"/>
          <w:lang w:val="en-US" w:eastAsia="zh-CN"/>
        </w:rPr>
        <w:t>针对本病例，请陈述你所制定的</w:t>
      </w:r>
      <w:r>
        <w:rPr>
          <w:rFonts w:hint="eastAsia" w:ascii="仿宋_GB2312" w:hAnsi="仿宋" w:eastAsia="仿宋_GB2312" w:cs="仿宋"/>
          <w:sz w:val="28"/>
          <w:szCs w:val="28"/>
          <w:highlight w:val="none"/>
        </w:rPr>
        <w:t>康复治疗方案，并演示</w:t>
      </w:r>
      <w:r>
        <w:rPr>
          <w:rFonts w:hint="eastAsia" w:ascii="仿宋_GB2312" w:hAnsi="仿宋" w:eastAsia="仿宋_GB2312" w:cs="仿宋"/>
          <w:sz w:val="28"/>
          <w:szCs w:val="28"/>
          <w:highlight w:val="none"/>
          <w:lang w:val="en-US" w:eastAsia="zh-CN"/>
        </w:rPr>
        <w:t>2种典型的治疗。</w:t>
      </w:r>
    </w:p>
    <w:p>
      <w:pPr>
        <w:snapToGrid w:val="0"/>
        <w:spacing w:line="360" w:lineRule="auto"/>
        <w:ind w:firstLine="560" w:firstLineChars="200"/>
        <w:rPr>
          <w:rFonts w:hint="eastAsia" w:ascii="仿宋_GB2312" w:hAnsi="仿宋" w:eastAsia="仿宋_GB2312" w:cs="仿宋"/>
          <w:sz w:val="28"/>
          <w:szCs w:val="28"/>
          <w:highlight w:val="none"/>
          <w:lang w:eastAsia="zh-CN"/>
        </w:rPr>
      </w:pPr>
      <w:r>
        <w:rPr>
          <w:rFonts w:hint="eastAsia" w:ascii="仿宋_GB2312" w:hAnsi="仿宋" w:eastAsia="仿宋_GB2312" w:cs="仿宋"/>
          <w:sz w:val="28"/>
          <w:szCs w:val="28"/>
          <w:highlight w:val="none"/>
        </w:rPr>
        <w:t>4.</w:t>
      </w:r>
      <w:r>
        <w:rPr>
          <w:rFonts w:hint="eastAsia" w:ascii="仿宋_GB2312" w:hAnsi="仿宋" w:eastAsia="仿宋_GB2312" w:cs="仿宋"/>
          <w:sz w:val="28"/>
          <w:szCs w:val="28"/>
          <w:highlight w:val="none"/>
          <w:lang w:val="en-US" w:eastAsia="zh-CN"/>
        </w:rPr>
        <w:t>请阐述本病例整体康复思路及创新要素</w:t>
      </w:r>
      <w:r>
        <w:rPr>
          <w:rFonts w:hint="eastAsia" w:ascii="仿宋_GB2312" w:hAnsi="仿宋" w:eastAsia="仿宋_GB2312" w:cs="仿宋"/>
          <w:sz w:val="28"/>
          <w:szCs w:val="28"/>
          <w:highlight w:val="none"/>
          <w:lang w:eastAsia="zh-CN"/>
        </w:rPr>
        <w:t>。</w:t>
      </w:r>
    </w:p>
    <w:p>
      <w:pPr>
        <w:spacing w:line="360" w:lineRule="auto"/>
        <w:ind w:firstLine="560" w:firstLineChars="200"/>
        <w:rPr>
          <w:rFonts w:hint="eastAsia" w:ascii="仿宋_GB2312" w:hAnsi="仿宋_GB2312" w:eastAsia="仿宋_GB2312" w:cs="仿宋_GB2312"/>
          <w:sz w:val="28"/>
          <w:szCs w:val="28"/>
        </w:rPr>
      </w:pPr>
    </w:p>
    <w:p>
      <w:pPr>
        <w:spacing w:line="360" w:lineRule="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br w:type="page"/>
      </w:r>
    </w:p>
    <w:p>
      <w:pPr>
        <w:spacing w:line="360" w:lineRule="auto"/>
        <w:ind w:firstLine="560" w:firstLineChars="200"/>
        <w:rPr>
          <w:rFonts w:hint="eastAsia" w:ascii="仿宋_GB2312" w:hAnsi="Arial Narrow" w:eastAsia="仿宋_GB2312" w:cs="Arial"/>
          <w:sz w:val="28"/>
          <w:szCs w:val="28"/>
        </w:rPr>
      </w:pPr>
      <w:r>
        <w:rPr>
          <w:rFonts w:hint="eastAsia" w:ascii="仿宋_GB2312" w:hAnsi="Arial Narrow" w:eastAsia="仿宋_GB2312" w:cs="Arial"/>
          <w:sz w:val="28"/>
          <w:szCs w:val="28"/>
        </w:rPr>
        <w:t>【</w:t>
      </w:r>
      <w:r>
        <w:rPr>
          <w:rFonts w:hint="eastAsia" w:ascii="仿宋_GB2312" w:hAnsi="Arial Narrow" w:eastAsia="仿宋_GB2312" w:cs="Arial"/>
          <w:b/>
          <w:sz w:val="28"/>
          <w:szCs w:val="28"/>
        </w:rPr>
        <w:t>技能操作竞赛题3</w:t>
      </w:r>
      <w:r>
        <w:rPr>
          <w:rFonts w:hint="eastAsia" w:ascii="仿宋_GB2312" w:hAnsi="Arial Narrow" w:eastAsia="仿宋_GB2312" w:cs="Arial"/>
          <w:sz w:val="28"/>
          <w:szCs w:val="28"/>
        </w:rPr>
        <w:t>】肩周炎</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患者刘某，</w:t>
      </w:r>
      <w:r>
        <w:rPr>
          <w:rFonts w:hint="eastAsia" w:ascii="仿宋_GB2312" w:hAnsi="仿宋_GB2312" w:eastAsia="仿宋_GB2312" w:cs="仿宋_GB2312"/>
          <w:sz w:val="28"/>
          <w:szCs w:val="28"/>
          <w:lang w:val="en-US" w:eastAsia="zh-CN"/>
        </w:rPr>
        <w:t>男</w:t>
      </w:r>
      <w:r>
        <w:rPr>
          <w:rFonts w:hint="eastAsia" w:ascii="仿宋_GB2312" w:hAnsi="仿宋_GB2312" w:eastAsia="仿宋_GB2312" w:cs="仿宋_GB2312"/>
          <w:sz w:val="28"/>
          <w:szCs w:val="28"/>
        </w:rPr>
        <w:t>性，</w:t>
      </w:r>
      <w:r>
        <w:rPr>
          <w:rFonts w:hint="eastAsia" w:ascii="仿宋_GB2312" w:hAnsi="仿宋_GB2312" w:eastAsia="仿宋_GB2312" w:cs="仿宋_GB2312"/>
          <w:sz w:val="28"/>
          <w:szCs w:val="28"/>
          <w:lang w:val="en-US" w:eastAsia="zh-CN"/>
        </w:rPr>
        <w:t>60</w:t>
      </w:r>
      <w:r>
        <w:rPr>
          <w:rFonts w:hint="eastAsia" w:ascii="仿宋_GB2312" w:hAnsi="仿宋_GB2312" w:eastAsia="仿宋_GB2312" w:cs="仿宋_GB2312"/>
          <w:sz w:val="28"/>
          <w:szCs w:val="28"/>
        </w:rPr>
        <w:t>岁。因“</w:t>
      </w:r>
      <w:r>
        <w:rPr>
          <w:rFonts w:hint="eastAsia" w:ascii="仿宋_GB2312" w:hAnsi="仿宋_GB2312" w:eastAsia="仿宋_GB2312" w:cs="仿宋_GB2312"/>
          <w:sz w:val="28"/>
          <w:szCs w:val="28"/>
          <w:lang w:val="en-US" w:eastAsia="zh-CN"/>
        </w:rPr>
        <w:t>左</w:t>
      </w:r>
      <w:r>
        <w:rPr>
          <w:rFonts w:hint="eastAsia" w:ascii="仿宋_GB2312" w:hAnsi="仿宋_GB2312" w:eastAsia="仿宋_GB2312" w:cs="仿宋_GB2312"/>
          <w:sz w:val="28"/>
          <w:szCs w:val="28"/>
        </w:rPr>
        <w:t>侧肩关节疼痛伴活动受限3月”入院。3月前患者始感</w:t>
      </w:r>
      <w:r>
        <w:rPr>
          <w:rFonts w:hint="eastAsia" w:ascii="仿宋_GB2312" w:hAnsi="仿宋_GB2312" w:eastAsia="仿宋_GB2312" w:cs="仿宋_GB2312"/>
          <w:sz w:val="28"/>
          <w:szCs w:val="28"/>
          <w:lang w:val="en-US" w:eastAsia="zh-CN"/>
        </w:rPr>
        <w:t>左</w:t>
      </w:r>
      <w:r>
        <w:rPr>
          <w:rFonts w:hint="eastAsia" w:ascii="仿宋_GB2312" w:hAnsi="仿宋_GB2312" w:eastAsia="仿宋_GB2312" w:cs="仿宋_GB2312"/>
          <w:sz w:val="28"/>
          <w:szCs w:val="28"/>
        </w:rPr>
        <w:t>侧肩关节疼痛，夜间酸痛明显，活动受限，耸肩时疼痛明显加重，梳头困难。到当地医院行X线检查显示肩关节未见明显异常，给与消炎止痛药物（具体不详）治疗，疗效欠佳。为进一步诊治来我院就诊，门诊以“肩周炎”收住院。</w:t>
      </w:r>
    </w:p>
    <w:p>
      <w:pPr>
        <w:keepNext w:val="0"/>
        <w:keepLines w:val="0"/>
        <w:pageBreakBefore w:val="0"/>
        <w:widowControl w:val="0"/>
        <w:kinsoku/>
        <w:wordWrap/>
        <w:overflowPunct/>
        <w:topLinePunct w:val="0"/>
        <w:autoSpaceDE/>
        <w:autoSpaceDN/>
        <w:bidi w:val="0"/>
        <w:adjustRightInd/>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查体：发育正常，营养中等，神疲体倦，</w:t>
      </w:r>
      <w:r>
        <w:rPr>
          <w:rFonts w:hint="eastAsia" w:ascii="仿宋_GB2312" w:hAnsi="仿宋_GB2312" w:eastAsia="仿宋_GB2312" w:cs="仿宋_GB2312"/>
          <w:sz w:val="28"/>
          <w:szCs w:val="28"/>
          <w:lang w:val="en-US" w:eastAsia="zh-CN"/>
        </w:rPr>
        <w:t>左</w:t>
      </w:r>
      <w:r>
        <w:rPr>
          <w:rFonts w:hint="eastAsia" w:ascii="仿宋_GB2312" w:hAnsi="仿宋_GB2312" w:eastAsia="仿宋_GB2312" w:cs="仿宋_GB2312"/>
          <w:sz w:val="28"/>
          <w:szCs w:val="28"/>
        </w:rPr>
        <w:t>肩部广泛压痛，肩后部明显。Neer征阴性。</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 w:eastAsia="仿宋_GB2312" w:cs="仿宋"/>
          <w:sz w:val="28"/>
          <w:szCs w:val="28"/>
          <w:highlight w:val="none"/>
        </w:rPr>
      </w:pPr>
      <w:r>
        <w:rPr>
          <w:rFonts w:hint="eastAsia" w:ascii="仿宋_GB2312" w:hAnsi="仿宋" w:eastAsia="仿宋_GB2312" w:cs="仿宋"/>
          <w:sz w:val="28"/>
          <w:szCs w:val="28"/>
          <w:highlight w:val="none"/>
        </w:rPr>
        <w:t>参赛选手任务：（1、2、3题为操作演示题，4为口述题）</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 w:eastAsia="仿宋_GB2312" w:cs="仿宋"/>
          <w:sz w:val="28"/>
          <w:szCs w:val="28"/>
          <w:highlight w:val="none"/>
        </w:rPr>
      </w:pPr>
      <w:r>
        <w:rPr>
          <w:rFonts w:hint="eastAsia" w:ascii="仿宋_GB2312" w:hAnsi="仿宋" w:eastAsia="仿宋_GB2312" w:cs="仿宋"/>
          <w:sz w:val="28"/>
          <w:szCs w:val="28"/>
          <w:highlight w:val="none"/>
        </w:rPr>
        <w:t>1.请从康复治疗师的角度对这个患者进行问诊并总结问诊结果。</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 w:eastAsia="仿宋_GB2312" w:cs="仿宋"/>
          <w:sz w:val="28"/>
          <w:szCs w:val="28"/>
          <w:highlight w:val="none"/>
        </w:rPr>
      </w:pPr>
      <w:r>
        <w:rPr>
          <w:rFonts w:hint="eastAsia" w:ascii="仿宋_GB2312" w:hAnsi="仿宋" w:eastAsia="仿宋_GB2312" w:cs="仿宋"/>
          <w:sz w:val="28"/>
          <w:szCs w:val="28"/>
          <w:highlight w:val="none"/>
        </w:rPr>
        <w:t>2.针对本病例，请陈述</w:t>
      </w:r>
      <w:r>
        <w:rPr>
          <w:rFonts w:hint="eastAsia" w:ascii="仿宋_GB2312" w:hAnsi="仿宋" w:eastAsia="仿宋_GB2312" w:cs="仿宋"/>
          <w:sz w:val="28"/>
          <w:szCs w:val="28"/>
          <w:highlight w:val="none"/>
          <w:lang w:val="en-US" w:eastAsia="zh-CN"/>
        </w:rPr>
        <w:t>你所选择的</w:t>
      </w:r>
      <w:r>
        <w:rPr>
          <w:rFonts w:hint="eastAsia" w:ascii="仿宋_GB2312" w:hAnsi="仿宋" w:eastAsia="仿宋_GB2312" w:cs="仿宋"/>
          <w:sz w:val="28"/>
          <w:szCs w:val="28"/>
          <w:highlight w:val="none"/>
        </w:rPr>
        <w:t>康复评定</w:t>
      </w:r>
      <w:r>
        <w:rPr>
          <w:rFonts w:hint="eastAsia" w:ascii="仿宋_GB2312" w:hAnsi="仿宋" w:eastAsia="仿宋_GB2312" w:cs="仿宋"/>
          <w:sz w:val="28"/>
          <w:szCs w:val="28"/>
          <w:highlight w:val="none"/>
          <w:lang w:val="en-US" w:eastAsia="zh-CN"/>
        </w:rPr>
        <w:t>内容，</w:t>
      </w:r>
      <w:r>
        <w:rPr>
          <w:rFonts w:hint="eastAsia" w:ascii="仿宋_GB2312" w:hAnsi="仿宋" w:eastAsia="仿宋_GB2312" w:cs="仿宋"/>
          <w:sz w:val="28"/>
          <w:szCs w:val="28"/>
          <w:highlight w:val="none"/>
        </w:rPr>
        <w:t>并演示2个典型的评定。</w:t>
      </w:r>
    </w:p>
    <w:p>
      <w:pPr>
        <w:snapToGrid w:val="0"/>
        <w:spacing w:line="360" w:lineRule="auto"/>
        <w:ind w:firstLine="560" w:firstLineChars="200"/>
        <w:rPr>
          <w:rFonts w:hint="eastAsia" w:ascii="仿宋_GB2312" w:hAnsi="仿宋" w:eastAsia="仿宋_GB2312" w:cs="仿宋"/>
          <w:sz w:val="28"/>
          <w:szCs w:val="28"/>
          <w:highlight w:val="none"/>
          <w:lang w:val="en-US" w:eastAsia="zh-CN"/>
        </w:rPr>
      </w:pPr>
      <w:r>
        <w:rPr>
          <w:rFonts w:hint="eastAsia" w:ascii="仿宋_GB2312" w:hAnsi="仿宋" w:eastAsia="仿宋_GB2312" w:cs="仿宋"/>
          <w:sz w:val="28"/>
          <w:szCs w:val="28"/>
          <w:highlight w:val="none"/>
        </w:rPr>
        <w:t>3.</w:t>
      </w:r>
      <w:r>
        <w:rPr>
          <w:rFonts w:hint="eastAsia" w:ascii="仿宋_GB2312" w:hAnsi="仿宋" w:eastAsia="仿宋_GB2312" w:cs="仿宋"/>
          <w:sz w:val="28"/>
          <w:szCs w:val="28"/>
          <w:highlight w:val="none"/>
          <w:lang w:val="en-US" w:eastAsia="zh-CN"/>
        </w:rPr>
        <w:t>针对本病例，请陈述你所制定的</w:t>
      </w:r>
      <w:r>
        <w:rPr>
          <w:rFonts w:hint="eastAsia" w:ascii="仿宋_GB2312" w:hAnsi="仿宋" w:eastAsia="仿宋_GB2312" w:cs="仿宋"/>
          <w:sz w:val="28"/>
          <w:szCs w:val="28"/>
          <w:highlight w:val="none"/>
        </w:rPr>
        <w:t>康复治疗方案，并演示</w:t>
      </w:r>
      <w:r>
        <w:rPr>
          <w:rFonts w:hint="eastAsia" w:ascii="仿宋_GB2312" w:hAnsi="仿宋" w:eastAsia="仿宋_GB2312" w:cs="仿宋"/>
          <w:sz w:val="28"/>
          <w:szCs w:val="28"/>
          <w:highlight w:val="none"/>
          <w:lang w:val="en-US" w:eastAsia="zh-CN"/>
        </w:rPr>
        <w:t>2种典型的治疗。</w:t>
      </w:r>
    </w:p>
    <w:p>
      <w:pPr>
        <w:snapToGrid w:val="0"/>
        <w:spacing w:line="360" w:lineRule="auto"/>
        <w:ind w:firstLine="560" w:firstLineChars="200"/>
        <w:rPr>
          <w:rFonts w:hint="eastAsia" w:ascii="仿宋_GB2312" w:hAnsi="仿宋" w:eastAsia="仿宋_GB2312" w:cs="仿宋"/>
          <w:sz w:val="28"/>
          <w:szCs w:val="28"/>
          <w:highlight w:val="none"/>
          <w:lang w:eastAsia="zh-CN"/>
        </w:rPr>
      </w:pPr>
      <w:r>
        <w:rPr>
          <w:rFonts w:hint="eastAsia" w:ascii="仿宋_GB2312" w:hAnsi="仿宋" w:eastAsia="仿宋_GB2312" w:cs="仿宋"/>
          <w:sz w:val="28"/>
          <w:szCs w:val="28"/>
          <w:highlight w:val="none"/>
        </w:rPr>
        <w:t>4.</w:t>
      </w:r>
      <w:r>
        <w:rPr>
          <w:rFonts w:hint="eastAsia" w:ascii="仿宋_GB2312" w:hAnsi="仿宋" w:eastAsia="仿宋_GB2312" w:cs="仿宋"/>
          <w:sz w:val="28"/>
          <w:szCs w:val="28"/>
          <w:highlight w:val="none"/>
          <w:lang w:val="en-US" w:eastAsia="zh-CN"/>
        </w:rPr>
        <w:t>请阐述本病例整体康复思路及创新要素</w:t>
      </w:r>
      <w:r>
        <w:rPr>
          <w:rFonts w:hint="eastAsia" w:ascii="仿宋_GB2312" w:hAnsi="仿宋" w:eastAsia="仿宋_GB2312" w:cs="仿宋"/>
          <w:sz w:val="28"/>
          <w:szCs w:val="28"/>
          <w:highlight w:val="none"/>
          <w:lang w:eastAsia="zh-CN"/>
        </w:rPr>
        <w:t>。</w:t>
      </w:r>
    </w:p>
    <w:p>
      <w:pPr>
        <w:spacing w:line="360" w:lineRule="auto"/>
        <w:ind w:firstLine="560" w:firstLineChars="200"/>
        <w:rPr>
          <w:rFonts w:hint="eastAsia" w:ascii="仿宋_GB2312" w:hAnsi="仿宋_GB2312" w:eastAsia="仿宋_GB2312" w:cs="仿宋_GB2312"/>
          <w:sz w:val="28"/>
          <w:szCs w:val="28"/>
        </w:rPr>
      </w:pPr>
    </w:p>
    <w:p>
      <w:pPr>
        <w:spacing w:line="360" w:lineRule="auto"/>
        <w:ind w:firstLine="560" w:firstLineChars="200"/>
        <w:rPr>
          <w:rFonts w:hint="eastAsia" w:ascii="仿宋_GB2312" w:hAnsi="Arial Narrow" w:eastAsia="仿宋_GB2312" w:cs="Arial"/>
          <w:sz w:val="28"/>
          <w:szCs w:val="28"/>
        </w:rPr>
      </w:pPr>
    </w:p>
    <w:p>
      <w:pPr>
        <w:spacing w:line="360" w:lineRule="auto"/>
        <w:ind w:firstLine="560" w:firstLineChars="200"/>
        <w:rPr>
          <w:rFonts w:hint="eastAsia" w:ascii="仿宋_GB2312" w:hAnsi="Arial Narrow" w:eastAsia="仿宋_GB2312" w:cs="Arial"/>
          <w:sz w:val="28"/>
          <w:szCs w:val="28"/>
        </w:rPr>
      </w:pPr>
    </w:p>
    <w:p>
      <w:pPr>
        <w:spacing w:line="360" w:lineRule="auto"/>
        <w:ind w:firstLine="560" w:firstLineChars="200"/>
        <w:rPr>
          <w:rFonts w:hint="eastAsia" w:ascii="仿宋_GB2312" w:hAnsi="Arial Narrow" w:eastAsia="仿宋_GB2312" w:cs="Arial"/>
          <w:sz w:val="28"/>
          <w:szCs w:val="28"/>
        </w:rPr>
      </w:pPr>
    </w:p>
    <w:p>
      <w:pPr>
        <w:spacing w:line="360" w:lineRule="auto"/>
        <w:ind w:firstLine="560" w:firstLineChars="200"/>
        <w:rPr>
          <w:rFonts w:hint="eastAsia" w:ascii="仿宋_GB2312" w:hAnsi="Arial Narrow" w:eastAsia="仿宋_GB2312" w:cs="Arial"/>
          <w:sz w:val="28"/>
          <w:szCs w:val="28"/>
        </w:rPr>
      </w:pPr>
    </w:p>
    <w:p>
      <w:pPr>
        <w:spacing w:line="360" w:lineRule="auto"/>
        <w:ind w:firstLine="560" w:firstLineChars="200"/>
        <w:rPr>
          <w:rFonts w:hint="eastAsia" w:ascii="仿宋_GB2312" w:hAnsi="Arial Narrow" w:eastAsia="仿宋_GB2312" w:cs="Arial"/>
          <w:sz w:val="28"/>
          <w:szCs w:val="28"/>
        </w:rPr>
      </w:pPr>
    </w:p>
    <w:p>
      <w:pPr>
        <w:spacing w:line="360" w:lineRule="auto"/>
        <w:ind w:firstLine="560" w:firstLineChars="200"/>
        <w:rPr>
          <w:rFonts w:hint="eastAsia" w:ascii="仿宋_GB2312" w:hAnsi="Arial Narrow" w:eastAsia="仿宋_GB2312" w:cs="Arial"/>
          <w:sz w:val="28"/>
          <w:szCs w:val="28"/>
        </w:rPr>
      </w:pPr>
    </w:p>
    <w:p>
      <w:pPr>
        <w:spacing w:line="360" w:lineRule="auto"/>
        <w:ind w:firstLine="560" w:firstLineChars="200"/>
        <w:rPr>
          <w:rFonts w:hint="eastAsia" w:ascii="仿宋_GB2312" w:hAnsi="Arial Narrow" w:eastAsia="仿宋_GB2312" w:cs="Arial"/>
          <w:sz w:val="28"/>
          <w:szCs w:val="28"/>
        </w:rPr>
      </w:pPr>
    </w:p>
    <w:p>
      <w:pPr>
        <w:spacing w:line="360" w:lineRule="auto"/>
        <w:ind w:firstLine="560" w:firstLineChars="200"/>
        <w:rPr>
          <w:rFonts w:hint="eastAsia" w:ascii="仿宋_GB2312" w:hAnsi="仿宋_GB2312" w:eastAsia="仿宋_GB2312" w:cs="仿宋_GB2312"/>
          <w:b/>
          <w:bCs/>
          <w:sz w:val="28"/>
          <w:szCs w:val="28"/>
        </w:rPr>
      </w:pPr>
      <w:r>
        <w:rPr>
          <w:rFonts w:hint="eastAsia" w:ascii="仿宋_GB2312" w:hAnsi="Arial Narrow" w:eastAsia="仿宋_GB2312" w:cs="Arial"/>
          <w:sz w:val="28"/>
          <w:szCs w:val="28"/>
        </w:rPr>
        <w:t>【</w:t>
      </w:r>
      <w:r>
        <w:rPr>
          <w:rFonts w:hint="eastAsia" w:ascii="仿宋_GB2312" w:hAnsi="Arial Narrow" w:eastAsia="仿宋_GB2312" w:cs="Arial"/>
          <w:b/>
          <w:sz w:val="28"/>
          <w:szCs w:val="28"/>
        </w:rPr>
        <w:t>技能操作竞赛题4</w:t>
      </w:r>
      <w:r>
        <w:rPr>
          <w:rFonts w:hint="eastAsia" w:ascii="仿宋_GB2312" w:hAnsi="Arial Narrow" w:eastAsia="仿宋_GB2312" w:cs="Arial"/>
          <w:sz w:val="28"/>
          <w:szCs w:val="28"/>
        </w:rPr>
        <w:t>】颈椎病</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患者刘某，男性，35岁。头晕2天。患者2天前始感头晕，向右侧转头时症状加重，无头痛、恶心、呕吐等症状。曾到当地医院就诊，诊断为 “颈椎病”。为求进一步康复治疗，现来诊。患者希望能尽快缓解症状，回到既往工作状态。</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查体：心肺未见异常。颈部强迫姿势，触诊右侧颈部肌肉紧张。</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问题（1、2、3题为操作演示题，4为口述题）</w:t>
      </w:r>
    </w:p>
    <w:p>
      <w:pPr>
        <w:snapToGrid w:val="0"/>
        <w:spacing w:line="360" w:lineRule="auto"/>
        <w:ind w:firstLine="560" w:firstLineChars="200"/>
        <w:rPr>
          <w:rFonts w:hint="eastAsia" w:ascii="仿宋_GB2312" w:hAnsi="仿宋" w:eastAsia="仿宋_GB2312" w:cs="仿宋"/>
          <w:sz w:val="28"/>
          <w:szCs w:val="28"/>
          <w:highlight w:val="none"/>
        </w:rPr>
      </w:pPr>
      <w:r>
        <w:rPr>
          <w:rFonts w:hint="eastAsia" w:ascii="仿宋_GB2312" w:hAnsi="仿宋" w:eastAsia="仿宋_GB2312" w:cs="仿宋"/>
          <w:sz w:val="28"/>
          <w:szCs w:val="28"/>
          <w:highlight w:val="none"/>
        </w:rPr>
        <w:t>参赛选手任务：（1、2、3题为操作演示题，4为口述题）</w:t>
      </w:r>
    </w:p>
    <w:p>
      <w:pPr>
        <w:snapToGrid w:val="0"/>
        <w:spacing w:line="360" w:lineRule="auto"/>
        <w:ind w:firstLine="560" w:firstLineChars="200"/>
        <w:rPr>
          <w:rFonts w:hint="eastAsia" w:ascii="仿宋_GB2312" w:hAnsi="仿宋" w:eastAsia="仿宋_GB2312" w:cs="仿宋"/>
          <w:sz w:val="28"/>
          <w:szCs w:val="28"/>
          <w:highlight w:val="none"/>
        </w:rPr>
      </w:pPr>
      <w:r>
        <w:rPr>
          <w:rFonts w:hint="eastAsia" w:ascii="仿宋_GB2312" w:hAnsi="仿宋" w:eastAsia="仿宋_GB2312" w:cs="仿宋"/>
          <w:sz w:val="28"/>
          <w:szCs w:val="28"/>
          <w:highlight w:val="none"/>
        </w:rPr>
        <w:t>1.请从康复治疗师的角度对这个患者进行问诊并总结问诊结果。</w:t>
      </w:r>
    </w:p>
    <w:p>
      <w:pPr>
        <w:snapToGrid w:val="0"/>
        <w:spacing w:line="360" w:lineRule="auto"/>
        <w:ind w:firstLine="560" w:firstLineChars="200"/>
        <w:rPr>
          <w:rFonts w:hint="eastAsia" w:ascii="仿宋_GB2312" w:hAnsi="仿宋" w:eastAsia="仿宋_GB2312" w:cs="仿宋"/>
          <w:sz w:val="28"/>
          <w:szCs w:val="28"/>
          <w:highlight w:val="none"/>
        </w:rPr>
      </w:pPr>
      <w:r>
        <w:rPr>
          <w:rFonts w:hint="eastAsia" w:ascii="仿宋_GB2312" w:hAnsi="仿宋" w:eastAsia="仿宋_GB2312" w:cs="仿宋"/>
          <w:sz w:val="28"/>
          <w:szCs w:val="28"/>
          <w:highlight w:val="none"/>
        </w:rPr>
        <w:t>2.针对本病例，请陈述</w:t>
      </w:r>
      <w:r>
        <w:rPr>
          <w:rFonts w:hint="eastAsia" w:ascii="仿宋_GB2312" w:hAnsi="仿宋" w:eastAsia="仿宋_GB2312" w:cs="仿宋"/>
          <w:sz w:val="28"/>
          <w:szCs w:val="28"/>
          <w:highlight w:val="none"/>
          <w:lang w:val="en-US" w:eastAsia="zh-CN"/>
        </w:rPr>
        <w:t>你所选择的</w:t>
      </w:r>
      <w:r>
        <w:rPr>
          <w:rFonts w:hint="eastAsia" w:ascii="仿宋_GB2312" w:hAnsi="仿宋" w:eastAsia="仿宋_GB2312" w:cs="仿宋"/>
          <w:sz w:val="28"/>
          <w:szCs w:val="28"/>
          <w:highlight w:val="none"/>
        </w:rPr>
        <w:t>康复评定</w:t>
      </w:r>
      <w:r>
        <w:rPr>
          <w:rFonts w:hint="eastAsia" w:ascii="仿宋_GB2312" w:hAnsi="仿宋" w:eastAsia="仿宋_GB2312" w:cs="仿宋"/>
          <w:sz w:val="28"/>
          <w:szCs w:val="28"/>
          <w:highlight w:val="none"/>
          <w:lang w:val="en-US" w:eastAsia="zh-CN"/>
        </w:rPr>
        <w:t>内容，</w:t>
      </w:r>
      <w:r>
        <w:rPr>
          <w:rFonts w:hint="eastAsia" w:ascii="仿宋_GB2312" w:hAnsi="仿宋" w:eastAsia="仿宋_GB2312" w:cs="仿宋"/>
          <w:sz w:val="28"/>
          <w:szCs w:val="28"/>
          <w:highlight w:val="none"/>
        </w:rPr>
        <w:t>并演示2个典型的评定。</w:t>
      </w:r>
    </w:p>
    <w:p>
      <w:pPr>
        <w:snapToGrid w:val="0"/>
        <w:spacing w:line="360" w:lineRule="auto"/>
        <w:ind w:firstLine="560" w:firstLineChars="200"/>
        <w:rPr>
          <w:rFonts w:hint="eastAsia" w:ascii="仿宋_GB2312" w:hAnsi="仿宋" w:eastAsia="仿宋_GB2312" w:cs="仿宋"/>
          <w:sz w:val="28"/>
          <w:szCs w:val="28"/>
          <w:highlight w:val="none"/>
          <w:lang w:val="en-US" w:eastAsia="zh-CN"/>
        </w:rPr>
      </w:pPr>
      <w:r>
        <w:rPr>
          <w:rFonts w:hint="eastAsia" w:ascii="仿宋_GB2312" w:hAnsi="仿宋" w:eastAsia="仿宋_GB2312" w:cs="仿宋"/>
          <w:sz w:val="28"/>
          <w:szCs w:val="28"/>
          <w:highlight w:val="none"/>
        </w:rPr>
        <w:t>3.</w:t>
      </w:r>
      <w:r>
        <w:rPr>
          <w:rFonts w:hint="eastAsia" w:ascii="仿宋_GB2312" w:hAnsi="仿宋" w:eastAsia="仿宋_GB2312" w:cs="仿宋"/>
          <w:sz w:val="28"/>
          <w:szCs w:val="28"/>
          <w:highlight w:val="none"/>
          <w:lang w:val="en-US" w:eastAsia="zh-CN"/>
        </w:rPr>
        <w:t>针对本病例，请陈述你所制定的</w:t>
      </w:r>
      <w:r>
        <w:rPr>
          <w:rFonts w:hint="eastAsia" w:ascii="仿宋_GB2312" w:hAnsi="仿宋" w:eastAsia="仿宋_GB2312" w:cs="仿宋"/>
          <w:sz w:val="28"/>
          <w:szCs w:val="28"/>
          <w:highlight w:val="none"/>
        </w:rPr>
        <w:t>康复治疗方案，并演示</w:t>
      </w:r>
      <w:r>
        <w:rPr>
          <w:rFonts w:hint="eastAsia" w:ascii="仿宋_GB2312" w:hAnsi="仿宋" w:eastAsia="仿宋_GB2312" w:cs="仿宋"/>
          <w:sz w:val="28"/>
          <w:szCs w:val="28"/>
          <w:highlight w:val="none"/>
          <w:lang w:val="en-US" w:eastAsia="zh-CN"/>
        </w:rPr>
        <w:t>2种典型的治疗。</w:t>
      </w:r>
    </w:p>
    <w:p>
      <w:pPr>
        <w:snapToGrid w:val="0"/>
        <w:spacing w:line="360" w:lineRule="auto"/>
        <w:ind w:firstLine="560" w:firstLineChars="200"/>
        <w:rPr>
          <w:rFonts w:hint="eastAsia" w:ascii="仿宋_GB2312" w:hAnsi="仿宋" w:eastAsia="仿宋_GB2312" w:cs="仿宋"/>
          <w:sz w:val="28"/>
          <w:szCs w:val="28"/>
          <w:highlight w:val="none"/>
          <w:lang w:eastAsia="zh-CN"/>
        </w:rPr>
      </w:pPr>
      <w:r>
        <w:rPr>
          <w:rFonts w:hint="eastAsia" w:ascii="仿宋_GB2312" w:hAnsi="仿宋" w:eastAsia="仿宋_GB2312" w:cs="仿宋"/>
          <w:sz w:val="28"/>
          <w:szCs w:val="28"/>
          <w:highlight w:val="none"/>
        </w:rPr>
        <w:t>4.</w:t>
      </w:r>
      <w:r>
        <w:rPr>
          <w:rFonts w:hint="eastAsia" w:ascii="仿宋_GB2312" w:hAnsi="仿宋" w:eastAsia="仿宋_GB2312" w:cs="仿宋"/>
          <w:sz w:val="28"/>
          <w:szCs w:val="28"/>
          <w:highlight w:val="none"/>
          <w:lang w:val="en-US" w:eastAsia="zh-CN"/>
        </w:rPr>
        <w:t>请阐述本病例整体康复思路及创新要素</w:t>
      </w:r>
      <w:r>
        <w:rPr>
          <w:rFonts w:hint="eastAsia" w:ascii="仿宋_GB2312" w:hAnsi="仿宋" w:eastAsia="仿宋_GB2312" w:cs="仿宋"/>
          <w:sz w:val="28"/>
          <w:szCs w:val="28"/>
          <w:highlight w:val="none"/>
          <w:lang w:eastAsia="zh-CN"/>
        </w:rPr>
        <w:t>。</w:t>
      </w:r>
    </w:p>
    <w:p>
      <w:pPr>
        <w:spacing w:line="360" w:lineRule="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br w:type="page"/>
      </w:r>
    </w:p>
    <w:p>
      <w:pPr>
        <w:spacing w:line="360" w:lineRule="auto"/>
        <w:ind w:firstLine="560" w:firstLineChars="200"/>
        <w:rPr>
          <w:rFonts w:hint="eastAsia" w:ascii="仿宋_GB2312" w:hAnsi="Arial Narrow" w:eastAsia="仿宋_GB2312" w:cs="Arial"/>
          <w:sz w:val="28"/>
          <w:szCs w:val="28"/>
        </w:rPr>
      </w:pPr>
      <w:r>
        <w:rPr>
          <w:rFonts w:hint="eastAsia" w:ascii="仿宋_GB2312" w:hAnsi="Arial Narrow" w:eastAsia="仿宋_GB2312" w:cs="Arial"/>
          <w:sz w:val="28"/>
          <w:szCs w:val="28"/>
        </w:rPr>
        <w:t>【</w:t>
      </w:r>
      <w:r>
        <w:rPr>
          <w:rFonts w:hint="eastAsia" w:ascii="仿宋_GB2312" w:hAnsi="Arial Narrow" w:eastAsia="仿宋_GB2312" w:cs="Arial"/>
          <w:b/>
          <w:sz w:val="28"/>
          <w:szCs w:val="28"/>
        </w:rPr>
        <w:t>技能操作竞赛题5</w:t>
      </w:r>
      <w:r>
        <w:rPr>
          <w:rFonts w:hint="eastAsia" w:ascii="仿宋_GB2312" w:hAnsi="Arial Narrow" w:eastAsia="仿宋_GB2312" w:cs="Arial"/>
          <w:sz w:val="28"/>
          <w:szCs w:val="28"/>
        </w:rPr>
        <w:t>】腰椎间盘突出症</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患者，男性，32岁。因“反复腰痛1年，加重5天”入院。患者1年前始感腰痛，反复发作，曾到当地医院就诊，诊为“腰椎间盘突出症”。5天前因搬抬重物扭伤腰部，引起腰部疼痛，活动受限，予口服药物（具体不详）治疗，疗效欠佳。为求进一步治疗，现来诊。患者发病以来，食欲、睡眠、大小便均正常，体重无明显变化。</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查体：神志清，精神可，强迫体位。心肺未见异常。腰部活动受限。 </w:t>
      </w:r>
    </w:p>
    <w:p>
      <w:pPr>
        <w:snapToGrid w:val="0"/>
        <w:spacing w:line="360" w:lineRule="auto"/>
        <w:ind w:firstLine="560" w:firstLineChars="200"/>
        <w:rPr>
          <w:rFonts w:hint="eastAsia" w:ascii="仿宋_GB2312" w:hAnsi="仿宋" w:eastAsia="仿宋_GB2312" w:cs="仿宋"/>
          <w:sz w:val="28"/>
          <w:szCs w:val="28"/>
          <w:highlight w:val="none"/>
        </w:rPr>
      </w:pPr>
      <w:r>
        <w:rPr>
          <w:rFonts w:hint="eastAsia" w:ascii="仿宋_GB2312" w:hAnsi="仿宋" w:eastAsia="仿宋_GB2312" w:cs="仿宋"/>
          <w:sz w:val="28"/>
          <w:szCs w:val="28"/>
          <w:highlight w:val="none"/>
        </w:rPr>
        <w:t>参赛选手任务：（1、2、3题为操作演示题，4为口述题）</w:t>
      </w:r>
    </w:p>
    <w:p>
      <w:pPr>
        <w:snapToGrid w:val="0"/>
        <w:spacing w:line="360" w:lineRule="auto"/>
        <w:ind w:firstLine="560" w:firstLineChars="200"/>
        <w:rPr>
          <w:rFonts w:hint="eastAsia" w:ascii="仿宋_GB2312" w:hAnsi="仿宋" w:eastAsia="仿宋_GB2312" w:cs="仿宋"/>
          <w:sz w:val="28"/>
          <w:szCs w:val="28"/>
          <w:highlight w:val="none"/>
        </w:rPr>
      </w:pPr>
      <w:r>
        <w:rPr>
          <w:rFonts w:hint="eastAsia" w:ascii="仿宋_GB2312" w:hAnsi="仿宋" w:eastAsia="仿宋_GB2312" w:cs="仿宋"/>
          <w:sz w:val="28"/>
          <w:szCs w:val="28"/>
          <w:highlight w:val="none"/>
        </w:rPr>
        <w:t>1.请从康复治疗师的角度对这个患者进行问诊并总结问诊结果。</w:t>
      </w:r>
    </w:p>
    <w:p>
      <w:pPr>
        <w:snapToGrid w:val="0"/>
        <w:spacing w:line="360" w:lineRule="auto"/>
        <w:ind w:firstLine="560" w:firstLineChars="200"/>
        <w:rPr>
          <w:rFonts w:hint="eastAsia" w:ascii="仿宋_GB2312" w:hAnsi="仿宋" w:eastAsia="仿宋_GB2312" w:cs="仿宋"/>
          <w:sz w:val="28"/>
          <w:szCs w:val="28"/>
          <w:highlight w:val="none"/>
        </w:rPr>
      </w:pPr>
      <w:r>
        <w:rPr>
          <w:rFonts w:hint="eastAsia" w:ascii="仿宋_GB2312" w:hAnsi="仿宋" w:eastAsia="仿宋_GB2312" w:cs="仿宋"/>
          <w:sz w:val="28"/>
          <w:szCs w:val="28"/>
          <w:highlight w:val="none"/>
        </w:rPr>
        <w:t>2.针对本病例，请陈述</w:t>
      </w:r>
      <w:r>
        <w:rPr>
          <w:rFonts w:hint="eastAsia" w:ascii="仿宋_GB2312" w:hAnsi="仿宋" w:eastAsia="仿宋_GB2312" w:cs="仿宋"/>
          <w:sz w:val="28"/>
          <w:szCs w:val="28"/>
          <w:highlight w:val="none"/>
          <w:lang w:val="en-US" w:eastAsia="zh-CN"/>
        </w:rPr>
        <w:t>你所选择的</w:t>
      </w:r>
      <w:r>
        <w:rPr>
          <w:rFonts w:hint="eastAsia" w:ascii="仿宋_GB2312" w:hAnsi="仿宋" w:eastAsia="仿宋_GB2312" w:cs="仿宋"/>
          <w:sz w:val="28"/>
          <w:szCs w:val="28"/>
          <w:highlight w:val="none"/>
        </w:rPr>
        <w:t>康复评定</w:t>
      </w:r>
      <w:r>
        <w:rPr>
          <w:rFonts w:hint="eastAsia" w:ascii="仿宋_GB2312" w:hAnsi="仿宋" w:eastAsia="仿宋_GB2312" w:cs="仿宋"/>
          <w:sz w:val="28"/>
          <w:szCs w:val="28"/>
          <w:highlight w:val="none"/>
          <w:lang w:val="en-US" w:eastAsia="zh-CN"/>
        </w:rPr>
        <w:t>内容，</w:t>
      </w:r>
      <w:r>
        <w:rPr>
          <w:rFonts w:hint="eastAsia" w:ascii="仿宋_GB2312" w:hAnsi="仿宋" w:eastAsia="仿宋_GB2312" w:cs="仿宋"/>
          <w:sz w:val="28"/>
          <w:szCs w:val="28"/>
          <w:highlight w:val="none"/>
        </w:rPr>
        <w:t>并演示2个典型的评定。</w:t>
      </w:r>
    </w:p>
    <w:p>
      <w:pPr>
        <w:snapToGrid w:val="0"/>
        <w:spacing w:line="360" w:lineRule="auto"/>
        <w:ind w:firstLine="560" w:firstLineChars="200"/>
        <w:rPr>
          <w:rFonts w:hint="eastAsia" w:ascii="仿宋_GB2312" w:hAnsi="仿宋" w:eastAsia="仿宋_GB2312" w:cs="仿宋"/>
          <w:sz w:val="28"/>
          <w:szCs w:val="28"/>
          <w:highlight w:val="none"/>
          <w:lang w:val="en-US" w:eastAsia="zh-CN"/>
        </w:rPr>
      </w:pPr>
      <w:r>
        <w:rPr>
          <w:rFonts w:hint="eastAsia" w:ascii="仿宋_GB2312" w:hAnsi="仿宋" w:eastAsia="仿宋_GB2312" w:cs="仿宋"/>
          <w:sz w:val="28"/>
          <w:szCs w:val="28"/>
          <w:highlight w:val="none"/>
        </w:rPr>
        <w:t>3.</w:t>
      </w:r>
      <w:r>
        <w:rPr>
          <w:rFonts w:hint="eastAsia" w:ascii="仿宋_GB2312" w:hAnsi="仿宋" w:eastAsia="仿宋_GB2312" w:cs="仿宋"/>
          <w:sz w:val="28"/>
          <w:szCs w:val="28"/>
          <w:highlight w:val="none"/>
          <w:lang w:val="en-US" w:eastAsia="zh-CN"/>
        </w:rPr>
        <w:t>针对本病例，请陈述你所制定的</w:t>
      </w:r>
      <w:r>
        <w:rPr>
          <w:rFonts w:hint="eastAsia" w:ascii="仿宋_GB2312" w:hAnsi="仿宋" w:eastAsia="仿宋_GB2312" w:cs="仿宋"/>
          <w:sz w:val="28"/>
          <w:szCs w:val="28"/>
          <w:highlight w:val="none"/>
        </w:rPr>
        <w:t>康复治疗方案，并演示</w:t>
      </w:r>
      <w:r>
        <w:rPr>
          <w:rFonts w:hint="eastAsia" w:ascii="仿宋_GB2312" w:hAnsi="仿宋" w:eastAsia="仿宋_GB2312" w:cs="仿宋"/>
          <w:sz w:val="28"/>
          <w:szCs w:val="28"/>
          <w:highlight w:val="none"/>
          <w:lang w:val="en-US" w:eastAsia="zh-CN"/>
        </w:rPr>
        <w:t>2种典型的治疗。</w:t>
      </w:r>
    </w:p>
    <w:p>
      <w:pPr>
        <w:snapToGrid w:val="0"/>
        <w:spacing w:line="360" w:lineRule="auto"/>
        <w:ind w:firstLine="560" w:firstLineChars="200"/>
        <w:rPr>
          <w:rFonts w:hint="eastAsia" w:ascii="仿宋_GB2312" w:hAnsi="仿宋" w:eastAsia="仿宋_GB2312" w:cs="仿宋"/>
          <w:sz w:val="28"/>
          <w:szCs w:val="28"/>
          <w:highlight w:val="none"/>
          <w:lang w:eastAsia="zh-CN"/>
        </w:rPr>
      </w:pPr>
      <w:r>
        <w:rPr>
          <w:rFonts w:hint="eastAsia" w:ascii="仿宋_GB2312" w:hAnsi="仿宋" w:eastAsia="仿宋_GB2312" w:cs="仿宋"/>
          <w:sz w:val="28"/>
          <w:szCs w:val="28"/>
          <w:highlight w:val="none"/>
        </w:rPr>
        <w:t>4.</w:t>
      </w:r>
      <w:r>
        <w:rPr>
          <w:rFonts w:hint="eastAsia" w:ascii="仿宋_GB2312" w:hAnsi="仿宋" w:eastAsia="仿宋_GB2312" w:cs="仿宋"/>
          <w:sz w:val="28"/>
          <w:szCs w:val="28"/>
          <w:highlight w:val="none"/>
          <w:lang w:val="en-US" w:eastAsia="zh-CN"/>
        </w:rPr>
        <w:t>请阐述本病例整体康复思路及创新要素</w:t>
      </w:r>
      <w:r>
        <w:rPr>
          <w:rFonts w:hint="eastAsia" w:ascii="仿宋_GB2312" w:hAnsi="仿宋" w:eastAsia="仿宋_GB2312" w:cs="仿宋"/>
          <w:sz w:val="28"/>
          <w:szCs w:val="28"/>
          <w:highlight w:val="none"/>
          <w:lang w:eastAsia="zh-CN"/>
        </w:rPr>
        <w:t>。</w:t>
      </w:r>
    </w:p>
    <w:p>
      <w:pPr>
        <w:spacing w:line="360" w:lineRule="auto"/>
        <w:ind w:firstLine="560" w:firstLineChars="200"/>
        <w:rPr>
          <w:rFonts w:hint="eastAsia" w:ascii="仿宋_GB2312" w:hAnsi="仿宋_GB2312" w:eastAsia="仿宋_GB2312" w:cs="仿宋_GB2312"/>
          <w:sz w:val="28"/>
          <w:szCs w:val="28"/>
        </w:rPr>
      </w:pPr>
    </w:p>
    <w:p>
      <w:pPr>
        <w:pStyle w:val="2"/>
        <w:spacing w:line="360" w:lineRule="auto"/>
        <w:rPr>
          <w:rFonts w:hint="eastAsia" w:ascii="仿宋_GB2312" w:eastAsia="仿宋_GB2312"/>
          <w:sz w:val="28"/>
          <w:szCs w:val="28"/>
        </w:rPr>
      </w:pPr>
    </w:p>
    <w:p>
      <w:pPr>
        <w:pStyle w:val="2"/>
        <w:spacing w:line="360" w:lineRule="auto"/>
        <w:rPr>
          <w:rFonts w:hint="eastAsia" w:ascii="仿宋_GB2312" w:eastAsia="仿宋_GB2312"/>
          <w:sz w:val="28"/>
          <w:szCs w:val="28"/>
        </w:rPr>
      </w:pPr>
    </w:p>
    <w:p>
      <w:pPr>
        <w:pStyle w:val="2"/>
        <w:spacing w:line="360" w:lineRule="auto"/>
        <w:rPr>
          <w:rFonts w:hint="eastAsia" w:ascii="仿宋_GB2312" w:eastAsia="仿宋_GB2312"/>
          <w:sz w:val="28"/>
          <w:szCs w:val="28"/>
        </w:rPr>
      </w:pPr>
    </w:p>
    <w:p>
      <w:pPr>
        <w:spacing w:line="360" w:lineRule="auto"/>
        <w:rPr>
          <w:rFonts w:hint="eastAsia" w:ascii="仿宋_GB2312" w:hAnsi="仿宋" w:eastAsia="仿宋_GB2312" w:cs="仿宋"/>
          <w:b/>
          <w:bCs/>
          <w:color w:val="000000"/>
          <w:kern w:val="0"/>
          <w:sz w:val="28"/>
          <w:szCs w:val="28"/>
          <w:lang w:bidi="ar"/>
        </w:rPr>
      </w:pP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Narrow">
    <w:panose1 w:val="020B0606020202030204"/>
    <w:charset w:val="00"/>
    <w:family w:val="swiss"/>
    <w:pitch w:val="default"/>
    <w:sig w:usb0="00000287" w:usb1="00000800" w:usb2="00000000" w:usb3="00000000" w:csb0="2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I1MzY1ZTAxNmJkZjlmY2NjMTY5NWUwM2UwNmI2MmIifQ=="/>
    <w:docVar w:name="KSO_WPS_MARK_KEY" w:val="9b917d2f-d13b-413c-8713-a6e1d8be0033"/>
  </w:docVars>
  <w:rsids>
    <w:rsidRoot w:val="00047328"/>
    <w:rsid w:val="00047328"/>
    <w:rsid w:val="00077584"/>
    <w:rsid w:val="00257FE1"/>
    <w:rsid w:val="008563DE"/>
    <w:rsid w:val="00977B75"/>
    <w:rsid w:val="009F0C55"/>
    <w:rsid w:val="00AA6378"/>
    <w:rsid w:val="00C8061E"/>
    <w:rsid w:val="00D0521F"/>
    <w:rsid w:val="00E22BE5"/>
    <w:rsid w:val="0DDA0207"/>
    <w:rsid w:val="0EF14874"/>
    <w:rsid w:val="15233F57"/>
    <w:rsid w:val="1D990F18"/>
    <w:rsid w:val="1E471A16"/>
    <w:rsid w:val="28812CD5"/>
    <w:rsid w:val="310402A2"/>
    <w:rsid w:val="32E27FD4"/>
    <w:rsid w:val="3C472D2A"/>
    <w:rsid w:val="3FA254D9"/>
    <w:rsid w:val="54C85664"/>
    <w:rsid w:val="5EA003BA"/>
    <w:rsid w:val="5F2142EE"/>
    <w:rsid w:val="60007941"/>
    <w:rsid w:val="73ED07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link w:val="9"/>
    <w:qFormat/>
    <w:uiPriority w:val="0"/>
    <w:pPr>
      <w:widowControl w:val="0"/>
      <w:spacing w:after="120"/>
      <w:jc w:val="both"/>
    </w:pPr>
    <w:rPr>
      <w:rFonts w:ascii="Calibri" w:hAnsi="Calibri" w:eastAsia="宋体" w:cs="Times New Roman"/>
      <w:kern w:val="2"/>
      <w:sz w:val="21"/>
      <w:szCs w:val="24"/>
      <w:lang w:val="en-US" w:eastAsia="zh-CN" w:bidi="ar-SA"/>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正文文本 Char"/>
    <w:basedOn w:val="6"/>
    <w:link w:val="2"/>
    <w:qFormat/>
    <w:uiPriority w:val="0"/>
    <w:rPr>
      <w:rFonts w:ascii="Calibri" w:hAnsi="Calibri" w:eastAsia="宋体" w:cs="Times New Roman"/>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20</Pages>
  <Words>5217</Words>
  <Characters>5400</Characters>
  <Lines>41</Lines>
  <Paragraphs>11</Paragraphs>
  <TotalTime>0</TotalTime>
  <ScaleCrop>false</ScaleCrop>
  <LinksUpToDate>false</LinksUpToDate>
  <CharactersWithSpaces>5406</CharactersWithSpaces>
  <Application>WPS Office_11.1.0.14227_F1E327BC-269C-435d-A152-05C5408002CA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2023-04-15T21:50:00Z</dcterms:created>
  <dc:creator>15953996587@163.com</dc:creator>
  <cp:lastModifiedBy>王熙熙</cp:lastModifiedBy>
  <dcterms:modified xsi:type="dcterms:W3CDTF">2024-11-21T01:29:55Z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2052-11.1.0.14227</vt:lpwstr>
  </property>
  <property fmtid="{D5CDD505-2E9C-101B-9397-08002B2CF9AE}" pid="3" name="ICV">
    <vt:lpwstr>F019E9E1A52D42D1A09B607D2E0AF39A_13</vt:lpwstr>
  </property>
</Properties>
</file>