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D6D86">
      <w:pPr>
        <w:autoSpaceDE/>
        <w:autoSpaceDN/>
        <w:spacing w:after="156" w:afterLines="50" w:line="600" w:lineRule="exact"/>
        <w:ind w:right="-29" w:rightChars="-13"/>
        <w:jc w:val="center"/>
        <w:rPr>
          <w:rFonts w:ascii="方正小标宋简体" w:hAnsi="宋体" w:eastAsia="方正小标宋简体" w:cs="Times New Roman"/>
          <w:kern w:val="2"/>
          <w:sz w:val="44"/>
          <w:szCs w:val="44"/>
          <w:lang w:val="en-US" w:bidi="ar-SA"/>
        </w:rPr>
      </w:pPr>
      <w:r>
        <w:rPr>
          <w:rFonts w:hint="eastAsia" w:ascii="Times New Roman" w:hAnsi="Times New Roman" w:cs="Times New Roman"/>
          <w:b/>
          <w:bCs/>
          <w:kern w:val="2"/>
          <w:sz w:val="44"/>
          <w:szCs w:val="44"/>
          <w:lang w:val="en-US" w:eastAsia="zh-CN" w:bidi="ar-SA"/>
        </w:rPr>
        <w:t>四川省</w:t>
      </w:r>
      <w:r>
        <w:rPr>
          <w:rFonts w:ascii="Times New Roman" w:hAnsi="Times New Roman" w:cs="Times New Roman"/>
          <w:b/>
          <w:bCs/>
          <w:kern w:val="2"/>
          <w:sz w:val="44"/>
          <w:szCs w:val="44"/>
          <w:lang w:val="en-US" w:bidi="ar-SA"/>
        </w:rPr>
        <w:t>职业院校技能大赛</w:t>
      </w:r>
      <w:r>
        <w:rPr>
          <w:rFonts w:ascii="Times New Roman" w:hAnsi="Times New Roman" w:cs="Times New Roman"/>
          <w:b/>
          <w:bCs/>
          <w:sz w:val="44"/>
          <w:szCs w:val="44"/>
        </w:rPr>
        <w:t>赛题库（</w:t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/>
        </w:rPr>
        <w:t>十</w:t>
      </w:r>
      <w:r>
        <w:rPr>
          <w:rFonts w:ascii="Times New Roman" w:hAnsi="Times New Roman" w:cs="Times New Roman"/>
          <w:b/>
          <w:bCs/>
          <w:sz w:val="44"/>
          <w:szCs w:val="44"/>
        </w:rPr>
        <w:t>）</w:t>
      </w:r>
    </w:p>
    <w:p w14:paraId="6EC1A411">
      <w:pPr>
        <w:autoSpaceDE/>
        <w:autoSpaceDN/>
        <w:spacing w:line="600" w:lineRule="exact"/>
        <w:ind w:right="-29" w:rightChars="-13"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类型一</w:t>
      </w:r>
    </w:p>
    <w:p w14:paraId="63BEFE63">
      <w:pPr>
        <w:autoSpaceDE/>
        <w:autoSpaceDN/>
        <w:spacing w:line="600" w:lineRule="exact"/>
        <w:ind w:right="-29" w:rightChars="-13" w:firstLine="640" w:firstLineChars="200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考查学生对应专业课程的基本知识、基本技能和基本素养。</w:t>
      </w:r>
    </w:p>
    <w:p w14:paraId="0E3E3B61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表1 单选题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2542"/>
        <w:gridCol w:w="511"/>
        <w:gridCol w:w="1101"/>
        <w:gridCol w:w="2324"/>
      </w:tblGrid>
      <w:tr w14:paraId="23E80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949CFD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36B18BA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36ECF04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117AD68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Inspection and Quarantine </w:t>
            </w:r>
          </w:p>
          <w:p w14:paraId="4F12F18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Technology </w:t>
            </w:r>
          </w:p>
        </w:tc>
      </w:tr>
      <w:tr w14:paraId="36D3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2B57AC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591D542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/>
              </w:rPr>
              <w:t>SCGZ202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4</w:t>
            </w:r>
            <w:bookmarkStart w:id="3" w:name="_GoBack"/>
            <w:bookmarkEnd w:id="3"/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/>
              </w:rPr>
              <w:t>041</w:t>
            </w:r>
          </w:p>
        </w:tc>
        <w:tc>
          <w:tcPr>
            <w:tcW w:w="3053" w:type="dxa"/>
            <w:gridSpan w:val="2"/>
            <w:vAlign w:val="center"/>
          </w:tcPr>
          <w:p w14:paraId="11AB16B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328EAA1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强国建设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健康中国</w:t>
            </w:r>
          </w:p>
        </w:tc>
      </w:tr>
      <w:tr w14:paraId="0F3B5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0FEABA8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0AA59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5D80A2A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1D0EF3B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787E7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2416384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373C6E5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6DF2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60A883A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2096EDC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53B16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BE433A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5464" w:type="dxa"/>
            <w:gridSpan w:val="2"/>
            <w:vAlign w:val="center"/>
          </w:tcPr>
          <w:p w14:paraId="1654597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1612" w:type="dxa"/>
            <w:gridSpan w:val="2"/>
            <w:vAlign w:val="center"/>
          </w:tcPr>
          <w:p w14:paraId="25712FF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76B3D57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6717C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83E403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1.ICSH建议血细胞计数用抗凝剂是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1F776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C0E895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EDTA-K2       </w:t>
            </w:r>
          </w:p>
          <w:p w14:paraId="5C53D1F4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EDTA-Na2</w:t>
            </w:r>
          </w:p>
          <w:p w14:paraId="55011681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草酸钠        </w:t>
            </w:r>
          </w:p>
          <w:p w14:paraId="0954F2C7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肝素   </w:t>
            </w:r>
          </w:p>
          <w:p w14:paraId="61F9A722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枸橼酸钠</w:t>
            </w:r>
          </w:p>
        </w:tc>
        <w:tc>
          <w:tcPr>
            <w:tcW w:w="1612" w:type="dxa"/>
            <w:gridSpan w:val="2"/>
            <w:vAlign w:val="center"/>
          </w:tcPr>
          <w:p w14:paraId="73A7A18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CB1369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BD1F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2FEA89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白细胞显微镜计数时，血标本被稀释的倍数是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079EDB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CE26B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  </w:t>
            </w:r>
          </w:p>
          <w:p w14:paraId="64C79E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    </w:t>
            </w:r>
          </w:p>
          <w:p w14:paraId="47D003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40    </w:t>
            </w:r>
          </w:p>
          <w:p w14:paraId="71BA2A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100  </w:t>
            </w:r>
          </w:p>
          <w:p w14:paraId="109B9E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612" w:type="dxa"/>
            <w:gridSpan w:val="2"/>
            <w:vAlign w:val="center"/>
          </w:tcPr>
          <w:p w14:paraId="3A37DB1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8997FD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59AF9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E19AE8B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3.肾小管性蛋白尿多见于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7E2687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65CDA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白蛋白为主        </w:t>
            </w:r>
          </w:p>
          <w:p w14:paraId="00014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球蛋白为主</w:t>
            </w:r>
          </w:p>
          <w:p w14:paraId="5C6093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α2-微球蛋白为主  </w:t>
            </w:r>
          </w:p>
          <w:p w14:paraId="21763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β2-微球蛋白为主</w:t>
            </w:r>
          </w:p>
          <w:p w14:paraId="587190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T-H蛋白</w:t>
            </w:r>
          </w:p>
        </w:tc>
        <w:tc>
          <w:tcPr>
            <w:tcW w:w="1612" w:type="dxa"/>
            <w:gridSpan w:val="2"/>
            <w:vAlign w:val="center"/>
          </w:tcPr>
          <w:p w14:paraId="6EEAA37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0CDD9F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6DA91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28D210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环形铁粒幼红细胞增多可见于</w:t>
            </w:r>
          </w:p>
          <w:p w14:paraId="1A14E79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F2BB20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巨幼细胞性贫血     </w:t>
            </w:r>
          </w:p>
          <w:p w14:paraId="2344EBB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铁粒幼细胞贫血        </w:t>
            </w:r>
          </w:p>
          <w:p w14:paraId="0110E66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缺铁性贫血         </w:t>
            </w:r>
          </w:p>
          <w:p w14:paraId="49FA696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再生障碍性贫血   </w:t>
            </w:r>
          </w:p>
          <w:p w14:paraId="66D8D4DE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珠蛋白生成障碍性贫血</w:t>
            </w:r>
          </w:p>
        </w:tc>
        <w:tc>
          <w:tcPr>
            <w:tcW w:w="1612" w:type="dxa"/>
            <w:gridSpan w:val="2"/>
            <w:vAlign w:val="center"/>
          </w:tcPr>
          <w:p w14:paraId="50C9260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204447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14:paraId="761EB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80A630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不符合原始细胞一般形态特征的是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43188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DEB6C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胞体大，核浆比例小  </w:t>
            </w:r>
          </w:p>
          <w:p w14:paraId="4C01DC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胞核内见明显的核仁    </w:t>
            </w:r>
          </w:p>
          <w:p w14:paraId="3B963D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胞质中一般无颗粒   </w:t>
            </w:r>
          </w:p>
          <w:p w14:paraId="66F083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核染色质一般较细致     </w:t>
            </w:r>
          </w:p>
          <w:p w14:paraId="1EED0F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胞质染色呈嗜碱性，即蓝色或深蓝色</w:t>
            </w:r>
          </w:p>
        </w:tc>
        <w:tc>
          <w:tcPr>
            <w:tcW w:w="1612" w:type="dxa"/>
            <w:gridSpan w:val="2"/>
            <w:vAlign w:val="center"/>
          </w:tcPr>
          <w:p w14:paraId="09957CC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860312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016EA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1BB7FE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可了解病情进展情况、估计预后的指标是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5FEAA7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6678A1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大小不均   </w:t>
            </w:r>
          </w:p>
          <w:p w14:paraId="68E54D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毒性颗粒</w:t>
            </w:r>
          </w:p>
          <w:p w14:paraId="691C74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空泡       </w:t>
            </w:r>
          </w:p>
          <w:p w14:paraId="26E206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毒性指数  </w:t>
            </w:r>
          </w:p>
          <w:p w14:paraId="045635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退行性变</w:t>
            </w:r>
          </w:p>
        </w:tc>
        <w:tc>
          <w:tcPr>
            <w:tcW w:w="1612" w:type="dxa"/>
            <w:gridSpan w:val="2"/>
            <w:vAlign w:val="center"/>
          </w:tcPr>
          <w:p w14:paraId="346D462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319121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2613F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911D0C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正常人的脑脊液中主要细胞是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89F3A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红细胞      </w:t>
            </w:r>
          </w:p>
          <w:p w14:paraId="3A9EFD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单核细胞</w:t>
            </w:r>
          </w:p>
          <w:p w14:paraId="23B599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淋巴细胞    </w:t>
            </w:r>
          </w:p>
          <w:p w14:paraId="5245E8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嗜酸性粒细胞  </w:t>
            </w:r>
          </w:p>
          <w:p w14:paraId="3CB3FF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中性粒细胞</w:t>
            </w:r>
          </w:p>
        </w:tc>
        <w:tc>
          <w:tcPr>
            <w:tcW w:w="1612" w:type="dxa"/>
            <w:gridSpan w:val="2"/>
            <w:vAlign w:val="center"/>
          </w:tcPr>
          <w:p w14:paraId="3198D45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F3352D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23F43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3C85B6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bookmark228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漏出液的细胞主要是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E570D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741E6FC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淋巴细胞     </w:t>
            </w:r>
          </w:p>
          <w:p w14:paraId="2620CF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中性粒细胞  </w:t>
            </w:r>
          </w:p>
          <w:p w14:paraId="1BC2D5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单核细胞     </w:t>
            </w:r>
          </w:p>
          <w:p w14:paraId="5D0972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间皮细胞   </w:t>
            </w:r>
          </w:p>
          <w:p w14:paraId="11CF62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红细胞</w:t>
            </w:r>
          </w:p>
        </w:tc>
        <w:tc>
          <w:tcPr>
            <w:tcW w:w="1612" w:type="dxa"/>
            <w:gridSpan w:val="2"/>
            <w:vAlign w:val="center"/>
          </w:tcPr>
          <w:p w14:paraId="31A3043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C226EA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4A6BF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D534DC0">
            <w:pPr>
              <w:pStyle w:val="12"/>
              <w:numPr>
                <w:ilvl w:val="0"/>
                <w:numId w:val="2"/>
              </w:numPr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bookmarkStart w:id="1" w:name="bookmark258"/>
            <w:bookmarkEnd w:id="1"/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中性粒细胞反应性增多常见于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08460008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B61CC6A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急性髓性白血病 </w:t>
            </w:r>
          </w:p>
          <w:p w14:paraId="4C02129E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慢性粒细胞白血病</w:t>
            </w:r>
          </w:p>
          <w:p w14:paraId="3D08DA63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系统性红斑狼疮 </w:t>
            </w:r>
          </w:p>
          <w:p w14:paraId="333740EA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化学物质或药物中毒</w:t>
            </w:r>
          </w:p>
          <w:p w14:paraId="4AD39AF5">
            <w:pPr>
              <w:pStyle w:val="12"/>
              <w:tabs>
                <w:tab w:val="left" w:pos="434"/>
              </w:tabs>
              <w:spacing w:after="0" w:line="310" w:lineRule="exact"/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 xml:space="preserve">E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 w:eastAsia="zh-CN" w:bidi="zh-CN"/>
              </w:rPr>
              <w:t>再生障碍性贫血</w:t>
            </w:r>
          </w:p>
        </w:tc>
        <w:tc>
          <w:tcPr>
            <w:tcW w:w="1612" w:type="dxa"/>
            <w:gridSpan w:val="2"/>
            <w:vAlign w:val="center"/>
          </w:tcPr>
          <w:p w14:paraId="09F9C44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88B84C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7EC84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561A55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凝血象检查时，最好采用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53A8F3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1BCB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EDTA-K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2352E0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38g/dl枸橼酸钠 </w:t>
            </w:r>
          </w:p>
          <w:p w14:paraId="36494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109mmol/L枸橼酸钠 </w:t>
            </w:r>
          </w:p>
          <w:p w14:paraId="46EA4B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肝素 </w:t>
            </w:r>
          </w:p>
          <w:p w14:paraId="785289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草酸钠</w:t>
            </w:r>
          </w:p>
        </w:tc>
        <w:tc>
          <w:tcPr>
            <w:tcW w:w="1612" w:type="dxa"/>
            <w:gridSpan w:val="2"/>
            <w:vAlign w:val="center"/>
          </w:tcPr>
          <w:p w14:paraId="229973D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CAE941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1FB20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E9832F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典型的缺铁性贫血，红细胞与Hb浓度间的关系为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5ACE3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A87BE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红细胞数量与Hb浓度平行减少 </w:t>
            </w:r>
          </w:p>
          <w:p w14:paraId="464AF0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红细胞数量减少比Hb浓度减少更明显 </w:t>
            </w:r>
          </w:p>
          <w:p w14:paraId="5A0C7C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红细胞数量减少，而Hb浓度在正常范围内 </w:t>
            </w:r>
          </w:p>
          <w:p w14:paraId="1647FF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Hb浓度减少比红细胞数量减少更明显 </w:t>
            </w:r>
          </w:p>
          <w:p w14:paraId="325605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Hb浓度升高，红细胞数量减低</w:t>
            </w:r>
          </w:p>
        </w:tc>
        <w:tc>
          <w:tcPr>
            <w:tcW w:w="1612" w:type="dxa"/>
            <w:gridSpan w:val="2"/>
            <w:vAlign w:val="center"/>
          </w:tcPr>
          <w:p w14:paraId="52F0767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4C8C24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14:paraId="32F32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5D3703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属于小细胞均一性贫血的是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E2F62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5147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缺铁性贫血 </w:t>
            </w:r>
          </w:p>
          <w:p w14:paraId="3406B4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轻型珠蛋白生成障碍性疾病 </w:t>
            </w:r>
          </w:p>
          <w:p w14:paraId="02EA00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再生障碍性贫血</w:t>
            </w:r>
          </w:p>
          <w:p w14:paraId="647812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急性失血性贫血 </w:t>
            </w:r>
          </w:p>
          <w:p w14:paraId="4CA07C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铁粒幼细胞性贫血</w:t>
            </w:r>
          </w:p>
        </w:tc>
        <w:tc>
          <w:tcPr>
            <w:tcW w:w="1612" w:type="dxa"/>
            <w:gridSpan w:val="2"/>
            <w:vAlign w:val="center"/>
          </w:tcPr>
          <w:p w14:paraId="5738E50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747339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54226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114F72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Hayem液中NaCl的主要作用是 </w:t>
            </w:r>
          </w:p>
          <w:p w14:paraId="139767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21D05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调节细胞渗透压 </w:t>
            </w:r>
          </w:p>
          <w:p w14:paraId="174404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防腐作用 </w:t>
            </w:r>
          </w:p>
          <w:p w14:paraId="2EC75E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防止细胞黏附 </w:t>
            </w:r>
          </w:p>
          <w:p w14:paraId="6C1A02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固定细胞形态 </w:t>
            </w:r>
          </w:p>
          <w:p w14:paraId="645CA5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提高稀释液比密</w:t>
            </w:r>
          </w:p>
        </w:tc>
        <w:tc>
          <w:tcPr>
            <w:tcW w:w="1612" w:type="dxa"/>
            <w:gridSpan w:val="2"/>
            <w:vAlign w:val="center"/>
          </w:tcPr>
          <w:p w14:paraId="6A4AD06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64BBF9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14:paraId="2E480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  <w:jc w:val="center"/>
        </w:trPr>
        <w:tc>
          <w:tcPr>
            <w:tcW w:w="3525" w:type="dxa"/>
            <w:vAlign w:val="center"/>
          </w:tcPr>
          <w:p w14:paraId="33B0F49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血细胞分析仪VCS法中的光散射原理中，正确的是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1466F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BC407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激光源的多色光扫描 </w:t>
            </w:r>
          </w:p>
          <w:p w14:paraId="40019F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激光源的杂光扫描 </w:t>
            </w:r>
          </w:p>
          <w:p w14:paraId="5A170A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激光源计数50%的细胞 </w:t>
            </w:r>
          </w:p>
          <w:p w14:paraId="7F84B1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散色光的角度为0°～90° </w:t>
            </w:r>
          </w:p>
          <w:p w14:paraId="316D9C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激光源的单色光直接扫描进人计数敏感区的每一个细胞</w:t>
            </w:r>
          </w:p>
        </w:tc>
        <w:tc>
          <w:tcPr>
            <w:tcW w:w="1612" w:type="dxa"/>
            <w:gridSpan w:val="2"/>
            <w:vAlign w:val="center"/>
          </w:tcPr>
          <w:p w14:paraId="69C5B82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1F437B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14:paraId="6703D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2498CB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巨幼细胞性贫血患者，给予叶酸和维生素B12治疗3周后，红细胞直方图表现为 </w:t>
            </w:r>
          </w:p>
          <w:p w14:paraId="4292CA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4B68A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波峰右移、峰底变宽 </w:t>
            </w:r>
          </w:p>
          <w:p w14:paraId="435E57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波峰左移、峰底变宽 </w:t>
            </w:r>
          </w:p>
          <w:p w14:paraId="4BD24E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峰底不变、双峰 </w:t>
            </w:r>
          </w:p>
          <w:p w14:paraId="4F711E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峰底变窄、双峰 </w:t>
            </w:r>
          </w:p>
          <w:p w14:paraId="1D8AFC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直方图恢复正常</w:t>
            </w:r>
          </w:p>
        </w:tc>
        <w:tc>
          <w:tcPr>
            <w:tcW w:w="1612" w:type="dxa"/>
            <w:gridSpan w:val="2"/>
            <w:vAlign w:val="center"/>
          </w:tcPr>
          <w:p w14:paraId="281F94B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EFAA18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9D8E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23FBE3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患者，女，35岁。主诉乏力、头晕、食欲不振1月，近半年月经量增多。查体：面色苍白，睑结膜苍白，心率每分钟100次。实验室检查结果：RBC 3.1×10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/L，Hb 75g/L，Hct 0.24，MCV 77fl，MCH 24pg，MCHC 312g/L，RDW 17.5%。该患者最可能的</w:t>
            </w:r>
          </w:p>
          <w:p w14:paraId="1B3F53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诊断为</w:t>
            </w:r>
          </w:p>
        </w:tc>
        <w:tc>
          <w:tcPr>
            <w:tcW w:w="5464" w:type="dxa"/>
            <w:gridSpan w:val="2"/>
            <w:vAlign w:val="center"/>
          </w:tcPr>
          <w:p w14:paraId="45B49B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肾性贫血 </w:t>
            </w:r>
          </w:p>
          <w:p w14:paraId="461CAF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Hb病性贫血 </w:t>
            </w:r>
          </w:p>
          <w:p w14:paraId="7657D0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再生障碍性贫血 </w:t>
            </w:r>
          </w:p>
          <w:p w14:paraId="55827F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慢性失血性贫血 </w:t>
            </w:r>
          </w:p>
          <w:p w14:paraId="559031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溶血性贫血</w:t>
            </w:r>
          </w:p>
          <w:p w14:paraId="28CB1A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gridSpan w:val="2"/>
            <w:vAlign w:val="center"/>
          </w:tcPr>
          <w:p w14:paraId="20ECC55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9F5518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BB27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3EC6FB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诊断心肌损伤的特异标志物是</w:t>
            </w:r>
          </w:p>
          <w:p w14:paraId="78CF0C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AC4E0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反应蛋白  </w:t>
            </w:r>
          </w:p>
          <w:p w14:paraId="6A6C08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肌红蛋白</w:t>
            </w:r>
          </w:p>
          <w:p w14:paraId="35344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肌钙蛋白    </w:t>
            </w:r>
          </w:p>
          <w:p w14:paraId="13F1B0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LDH</w:t>
            </w:r>
          </w:p>
          <w:p w14:paraId="5B490F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肌酸激酶</w:t>
            </w:r>
          </w:p>
        </w:tc>
        <w:tc>
          <w:tcPr>
            <w:tcW w:w="1612" w:type="dxa"/>
            <w:gridSpan w:val="2"/>
            <w:vAlign w:val="center"/>
          </w:tcPr>
          <w:p w14:paraId="58CF498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B46B8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5136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B6817E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患者，男，58岁。经诊断为糖尿病，需糖化血红蛋白的监测，该监测可以反映多久的血糖水平</w:t>
            </w:r>
          </w:p>
          <w:p w14:paraId="53B61C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84B70CB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1～2周    </w:t>
            </w:r>
          </w:p>
          <w:p w14:paraId="70861D7F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2～4周</w:t>
            </w:r>
          </w:p>
          <w:p w14:paraId="7167DB38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5～6周  </w:t>
            </w:r>
          </w:p>
          <w:p w14:paraId="07D9A981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6～8周</w:t>
            </w:r>
          </w:p>
          <w:p w14:paraId="54108EEB">
            <w:pPr>
              <w:numPr>
                <w:ilvl w:val="0"/>
                <w:numId w:val="0"/>
              </w:numPr>
              <w:ind w:leftChars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20周以上</w:t>
            </w:r>
          </w:p>
        </w:tc>
        <w:tc>
          <w:tcPr>
            <w:tcW w:w="1612" w:type="dxa"/>
            <w:gridSpan w:val="2"/>
            <w:vAlign w:val="center"/>
          </w:tcPr>
          <w:p w14:paraId="65235B0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CAF1E6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5545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BC8855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与饮酒关系最明显的血清学指标是</w:t>
            </w:r>
          </w:p>
          <w:p w14:paraId="5425B3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EDCD3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ALT  </w:t>
            </w:r>
          </w:p>
          <w:p w14:paraId="10F4CB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GGT</w:t>
            </w:r>
          </w:p>
          <w:p w14:paraId="6F25C1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AST  </w:t>
            </w:r>
          </w:p>
          <w:p w14:paraId="334AB4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</w:t>
            </w:r>
          </w:p>
          <w:p w14:paraId="7ACC50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1612" w:type="dxa"/>
            <w:gridSpan w:val="2"/>
            <w:vAlign w:val="center"/>
          </w:tcPr>
          <w:p w14:paraId="066CBB9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49DB3C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FB62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797183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有一混合蛋白质溶液，各种蛋白质的pI为5.2、6.4、6.7、7.3。电泳时欲使其中三种泳向正极，缓冲液的pH值应该是</w:t>
            </w:r>
          </w:p>
          <w:p w14:paraId="10FB32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33F1D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4.1    </w:t>
            </w:r>
          </w:p>
          <w:p w14:paraId="6C78F9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  <w:p w14:paraId="1EF403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6.0    </w:t>
            </w:r>
          </w:p>
          <w:p w14:paraId="58D572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</w:t>
            </w:r>
          </w:p>
          <w:p w14:paraId="4386BD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8.6</w:t>
            </w:r>
          </w:p>
        </w:tc>
        <w:tc>
          <w:tcPr>
            <w:tcW w:w="1612" w:type="dxa"/>
            <w:gridSpan w:val="2"/>
            <w:vAlign w:val="center"/>
          </w:tcPr>
          <w:p w14:paraId="1BA4D30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37541D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62AF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A51D92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尿17-羟皮质类固醇是何种激素的代谢产物</w:t>
            </w:r>
          </w:p>
          <w:p w14:paraId="15D53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B1689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醛固酮  </w:t>
            </w:r>
          </w:p>
          <w:p w14:paraId="332696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雌酮</w:t>
            </w:r>
          </w:p>
          <w:p w14:paraId="7FEB66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皮质醇  </w:t>
            </w:r>
          </w:p>
          <w:p w14:paraId="22668B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皮质酮</w:t>
            </w:r>
          </w:p>
          <w:p w14:paraId="028AD4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脱氢异雄酮</w:t>
            </w:r>
          </w:p>
        </w:tc>
        <w:tc>
          <w:tcPr>
            <w:tcW w:w="1612" w:type="dxa"/>
            <w:gridSpan w:val="2"/>
            <w:vAlign w:val="center"/>
          </w:tcPr>
          <w:p w14:paraId="3C9DD2D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B7FC05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D99D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C4D50A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反应糖尿病肾早期损害的指标是</w:t>
            </w:r>
          </w:p>
          <w:p w14:paraId="019789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5580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转铁蛋白  </w:t>
            </w:r>
          </w:p>
          <w:p w14:paraId="6DC4B7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清蛋白</w:t>
            </w:r>
          </w:p>
          <w:p w14:paraId="3F1FC2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铜蓝蛋白  </w:t>
            </w:r>
          </w:p>
          <w:p w14:paraId="05D54B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尿微量白蛋白</w:t>
            </w:r>
          </w:p>
          <w:p w14:paraId="3DA2CB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C反应蛋白</w:t>
            </w:r>
          </w:p>
        </w:tc>
        <w:tc>
          <w:tcPr>
            <w:tcW w:w="1612" w:type="dxa"/>
            <w:gridSpan w:val="2"/>
            <w:vAlign w:val="center"/>
          </w:tcPr>
          <w:p w14:paraId="303500C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E025BE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A7BF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967325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在骨骼疾病的诊断中下列哪项最有价值</w:t>
            </w:r>
          </w:p>
          <w:p w14:paraId="5C7F4E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F40F5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LDH  </w:t>
            </w:r>
          </w:p>
          <w:p w14:paraId="6E454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CK</w:t>
            </w:r>
          </w:p>
          <w:p w14:paraId="0F6C8C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ALP  </w:t>
            </w:r>
          </w:p>
          <w:p w14:paraId="0FF96F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ACP</w:t>
            </w:r>
          </w:p>
          <w:p w14:paraId="61530C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</w:t>
            </w:r>
          </w:p>
        </w:tc>
        <w:tc>
          <w:tcPr>
            <w:tcW w:w="1612" w:type="dxa"/>
            <w:gridSpan w:val="2"/>
            <w:vAlign w:val="center"/>
          </w:tcPr>
          <w:p w14:paraId="2BB662E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D4F2F8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C025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0F5F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原发性甲状腺功能亢进患者血中不可见</w:t>
            </w:r>
          </w:p>
          <w:p w14:paraId="75C8B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9933E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TSH↑   </w:t>
            </w:r>
          </w:p>
          <w:p w14:paraId="216632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TT3 ↑</w:t>
            </w:r>
          </w:p>
          <w:p w14:paraId="7D3385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FT4↑   </w:t>
            </w:r>
          </w:p>
          <w:p w14:paraId="4727EC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FT3 ↑</w:t>
            </w:r>
          </w:p>
          <w:p w14:paraId="21C9CA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TT4↑</w:t>
            </w:r>
          </w:p>
        </w:tc>
        <w:tc>
          <w:tcPr>
            <w:tcW w:w="1612" w:type="dxa"/>
            <w:gridSpan w:val="2"/>
            <w:vAlign w:val="center"/>
          </w:tcPr>
          <w:p w14:paraId="7BC732B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BDDFEB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5ED1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AA8E7E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调节血糖最主要的器官是</w:t>
            </w:r>
          </w:p>
          <w:p w14:paraId="629E8E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26E6A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脑 </w:t>
            </w:r>
          </w:p>
          <w:p w14:paraId="6D7136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肾脏 </w:t>
            </w:r>
          </w:p>
          <w:p w14:paraId="51010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胰腺 </w:t>
            </w:r>
          </w:p>
          <w:p w14:paraId="69CD87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肝脏 </w:t>
            </w:r>
          </w:p>
          <w:p w14:paraId="67C7C9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心脏</w:t>
            </w:r>
          </w:p>
        </w:tc>
        <w:tc>
          <w:tcPr>
            <w:tcW w:w="1612" w:type="dxa"/>
            <w:gridSpan w:val="2"/>
            <w:vAlign w:val="center"/>
          </w:tcPr>
          <w:p w14:paraId="0A830DB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0153EF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612A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CCD7D1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关于前清蛋白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的叙述，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以下哪项不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正确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CDEF7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36959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是运载蛋白 </w:t>
            </w:r>
          </w:p>
          <w:p w14:paraId="2FE9A8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是营养不良的敏感指标 </w:t>
            </w:r>
          </w:p>
          <w:p w14:paraId="492293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是肝功能不全的敏感指标 </w:t>
            </w:r>
          </w:p>
          <w:p w14:paraId="0286CF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不是急性时相反应蛋白 </w:t>
            </w:r>
          </w:p>
          <w:p w14:paraId="3B08BE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分子量比清蛋白小</w:t>
            </w:r>
          </w:p>
        </w:tc>
        <w:tc>
          <w:tcPr>
            <w:tcW w:w="1612" w:type="dxa"/>
            <w:gridSpan w:val="2"/>
            <w:vAlign w:val="center"/>
          </w:tcPr>
          <w:p w14:paraId="62DFD93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660F2C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FEFC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9A5BE7F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血清TCHO增高可见于以下疾病，除了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6203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7198C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冠心病 </w:t>
            </w:r>
          </w:p>
          <w:p w14:paraId="5ECB90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DM </w:t>
            </w:r>
          </w:p>
          <w:p w14:paraId="7A29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严重肝病 </w:t>
            </w:r>
          </w:p>
          <w:p w14:paraId="109271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肾病综合征、类脂性肾病 </w:t>
            </w:r>
          </w:p>
          <w:p w14:paraId="05176B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长期高脂饮食</w:t>
            </w:r>
          </w:p>
        </w:tc>
        <w:tc>
          <w:tcPr>
            <w:tcW w:w="1612" w:type="dxa"/>
            <w:gridSpan w:val="2"/>
            <w:vAlign w:val="center"/>
          </w:tcPr>
          <w:p w14:paraId="6DB9341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783B8F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7883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E01E26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患者，男，17岁。近半年来腹部不适，多次剧烈腹痛。空腹12h抽血分离血浆，呈奶样乳白色， 但经1500r/min离心30min后，发现血浆下层较透明，而表面为奶油层，该患者血浆中下列哪项脂蛋白可能升高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3007A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CM  </w:t>
            </w:r>
          </w:p>
          <w:p w14:paraId="180581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LDL</w:t>
            </w:r>
          </w:p>
          <w:p w14:paraId="33354D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IDL </w:t>
            </w:r>
          </w:p>
          <w:p w14:paraId="47C174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VLDL</w:t>
            </w:r>
          </w:p>
          <w:p w14:paraId="01EB586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HDL</w:t>
            </w:r>
          </w:p>
        </w:tc>
        <w:tc>
          <w:tcPr>
            <w:tcW w:w="1612" w:type="dxa"/>
            <w:gridSpan w:val="2"/>
            <w:vAlign w:val="center"/>
          </w:tcPr>
          <w:p w14:paraId="0A0A6D8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C620DF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9513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0FF7E5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胆红素氧化酶测定法应选用0.1mol/L Tris 缓冲液，缓冲液应严格控制pH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05E898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D9DAE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7.4    </w:t>
            </w:r>
          </w:p>
          <w:p w14:paraId="100166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7.8       </w:t>
            </w:r>
          </w:p>
          <w:p w14:paraId="3B13C3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8.2  </w:t>
            </w:r>
          </w:p>
          <w:p w14:paraId="3861AC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8.6            </w:t>
            </w:r>
          </w:p>
          <w:p w14:paraId="175254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7.6</w:t>
            </w:r>
          </w:p>
        </w:tc>
        <w:tc>
          <w:tcPr>
            <w:tcW w:w="1612" w:type="dxa"/>
            <w:gridSpan w:val="2"/>
            <w:vAlign w:val="center"/>
          </w:tcPr>
          <w:p w14:paraId="735AA3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83AFE0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3739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C7D48DC">
            <w:pPr>
              <w:pStyle w:val="2"/>
              <w:numPr>
                <w:ilvl w:val="0"/>
                <w:numId w:val="2"/>
              </w:numPr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关于胆汁酸测定，错误的是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DF469E2">
            <w:pPr>
              <w:pStyle w:val="2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2CCCB46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枸橼酸溶液为反应终止液</w:t>
            </w:r>
          </w:p>
          <w:p w14:paraId="327A431A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参与反应的酶有效应酶和偶联酶</w:t>
            </w:r>
          </w:p>
          <w:p w14:paraId="15480BF9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NBT还原可产生紫色</w:t>
            </w:r>
          </w:p>
          <w:p w14:paraId="6E350782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比色必须在加入终止液后5分钟进行</w:t>
            </w:r>
          </w:p>
          <w:p w14:paraId="25702A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采血前饮食对血清TBA测定影响不大</w:t>
            </w:r>
          </w:p>
        </w:tc>
        <w:tc>
          <w:tcPr>
            <w:tcW w:w="1612" w:type="dxa"/>
            <w:gridSpan w:val="2"/>
            <w:vAlign w:val="center"/>
          </w:tcPr>
          <w:p w14:paraId="3C10C54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CD38F7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59E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59DC4B9">
            <w:pPr>
              <w:pStyle w:val="2"/>
              <w:numPr>
                <w:ilvl w:val="0"/>
                <w:numId w:val="2"/>
              </w:numPr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下列哪些因素对胆红素测定有较大影响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C09CFFE">
            <w:pPr>
              <w:pStyle w:val="2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B659351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咖啡因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 xml:space="preserve">    </w:t>
            </w:r>
          </w:p>
          <w:p w14:paraId="6DE23D45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肝素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 xml:space="preserve">     </w:t>
            </w:r>
          </w:p>
          <w:p w14:paraId="42CC8C55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中度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/>
              </w:rPr>
              <w:t>以上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 xml:space="preserve">溶血      </w:t>
            </w:r>
          </w:p>
          <w:p w14:paraId="1AE66FDA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 xml:space="preserve">反应温度  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 xml:space="preserve"> </w:t>
            </w:r>
          </w:p>
          <w:p w14:paraId="15111489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  <w:t>青霉素</w:t>
            </w:r>
          </w:p>
        </w:tc>
        <w:tc>
          <w:tcPr>
            <w:tcW w:w="1612" w:type="dxa"/>
            <w:gridSpan w:val="2"/>
            <w:vAlign w:val="center"/>
          </w:tcPr>
          <w:p w14:paraId="45FEAC1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4B1F2E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FFA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17DD997">
            <w:pPr>
              <w:pStyle w:val="14"/>
              <w:widowControl/>
              <w:numPr>
                <w:ilvl w:val="0"/>
                <w:numId w:val="2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分析中的质量控制不包括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  <w:p w14:paraId="24457B6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787E54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实验仪器的质量保证 </w:t>
            </w:r>
          </w:p>
          <w:p w14:paraId="49C70B8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试剂质量保证</w:t>
            </w:r>
          </w:p>
          <w:p w14:paraId="07F4490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项目操作规程的建立 </w:t>
            </w:r>
          </w:p>
          <w:p w14:paraId="5483BDB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质控标本的正确测定</w:t>
            </w:r>
          </w:p>
          <w:p w14:paraId="50DB31E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登记和填发报告</w:t>
            </w:r>
          </w:p>
        </w:tc>
        <w:tc>
          <w:tcPr>
            <w:tcW w:w="1612" w:type="dxa"/>
            <w:gridSpan w:val="2"/>
            <w:vAlign w:val="center"/>
          </w:tcPr>
          <w:p w14:paraId="1F806AF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20B843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62DA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56B5C9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有“汹涌发酵”现象的是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5CA058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34C30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大肠埃希菌  </w:t>
            </w:r>
          </w:p>
          <w:p w14:paraId="767E88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伤寒沙门菌</w:t>
            </w:r>
          </w:p>
          <w:p w14:paraId="17F86B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幽门螺杆菌  </w:t>
            </w:r>
          </w:p>
          <w:p w14:paraId="6193AD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产气荚膜梭菌</w:t>
            </w:r>
          </w:p>
          <w:p w14:paraId="46167F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艰难梭菌</w:t>
            </w:r>
          </w:p>
        </w:tc>
        <w:tc>
          <w:tcPr>
            <w:tcW w:w="1612" w:type="dxa"/>
            <w:gridSpan w:val="2"/>
            <w:vAlign w:val="center"/>
          </w:tcPr>
          <w:p w14:paraId="1460943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A66592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D3DB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C8F441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L型细菌是以下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哪种结构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的缺陷型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F85D0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945CF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细胞膜  </w:t>
            </w:r>
          </w:p>
          <w:p w14:paraId="03E66F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细胞壁</w:t>
            </w:r>
          </w:p>
          <w:p w14:paraId="7A522F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细胞质  </w:t>
            </w:r>
          </w:p>
          <w:p w14:paraId="03207F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异染颗粒  </w:t>
            </w:r>
          </w:p>
          <w:p w14:paraId="5BB308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荚膜</w:t>
            </w:r>
          </w:p>
        </w:tc>
        <w:tc>
          <w:tcPr>
            <w:tcW w:w="1612" w:type="dxa"/>
            <w:gridSpan w:val="2"/>
            <w:vAlign w:val="center"/>
          </w:tcPr>
          <w:p w14:paraId="1A0F439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DE200D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ABF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78C8BAD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35.可用于艰难梭菌培养的培养基是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7777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CCFA培养基                  </w:t>
            </w:r>
          </w:p>
          <w:p w14:paraId="00838E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B-G培养基        </w:t>
            </w:r>
          </w:p>
          <w:p w14:paraId="5C0102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罗琴氏培养基 </w:t>
            </w:r>
          </w:p>
          <w:p w14:paraId="18DD24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血琼脂培养基                </w:t>
            </w:r>
          </w:p>
          <w:p w14:paraId="5DB979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麦康凯平板</w:t>
            </w:r>
          </w:p>
        </w:tc>
        <w:tc>
          <w:tcPr>
            <w:tcW w:w="1612" w:type="dxa"/>
            <w:gridSpan w:val="2"/>
            <w:vAlign w:val="center"/>
          </w:tcPr>
          <w:p w14:paraId="27822A5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1045A5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0.60</w:t>
            </w:r>
          </w:p>
        </w:tc>
      </w:tr>
      <w:tr w14:paraId="72A6A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5D5D2BC">
            <w:pP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36.从患者腹腔液中分离一革兰阴性杆菌，氧化酶阴性，苯丙氨酸脱氨酶阳性，在血平板上有迁徙生长现象，H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试验（+）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吲哚试验（+），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此菌可能是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30956937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伤寒沙门菌  </w:t>
            </w:r>
          </w:p>
          <w:p w14:paraId="21C065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奇异变形杆菌</w:t>
            </w:r>
          </w:p>
          <w:p w14:paraId="012B07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痢疾志贺菌  </w:t>
            </w:r>
          </w:p>
          <w:p w14:paraId="6ACE4E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普通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变形杆菌</w:t>
            </w:r>
          </w:p>
          <w:p w14:paraId="7973F9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弗氏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枸椽酸杆菌</w:t>
            </w:r>
          </w:p>
        </w:tc>
        <w:tc>
          <w:tcPr>
            <w:tcW w:w="1612" w:type="dxa"/>
            <w:gridSpan w:val="2"/>
            <w:vAlign w:val="center"/>
          </w:tcPr>
          <w:p w14:paraId="6F1EF6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77FE14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1BB8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55F88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37.患者，女，30岁。岀现泌尿系感染症状，但常规尿细菌培养为阴性。要进行尿液厌氧菌培养，应如何釆集标本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394A8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499A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留取清洁中段尿</w:t>
            </w:r>
          </w:p>
          <w:p w14:paraId="22D895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床边耻骨联合上膀胱穿刺，马上接种，放到无氧袋中进行培养</w:t>
            </w:r>
          </w:p>
          <w:p w14:paraId="17240D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留取初段尿液</w:t>
            </w:r>
          </w:p>
          <w:p w14:paraId="53AEB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采用导尿管导尿</w:t>
            </w:r>
          </w:p>
          <w:p w14:paraId="04C71A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留取末端尿</w:t>
            </w:r>
          </w:p>
        </w:tc>
        <w:tc>
          <w:tcPr>
            <w:tcW w:w="1612" w:type="dxa"/>
            <w:gridSpan w:val="2"/>
            <w:vAlign w:val="center"/>
          </w:tcPr>
          <w:p w14:paraId="36B779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8D3FE2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D8E3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971AA59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破伤风梭菌属于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0D90C2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BBCB0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需氧菌       </w:t>
            </w:r>
          </w:p>
          <w:p w14:paraId="4978E9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微需氧菌</w:t>
            </w:r>
          </w:p>
          <w:p w14:paraId="474DE5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专性厌氧菌   </w:t>
            </w:r>
          </w:p>
          <w:p w14:paraId="431282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耐氧厌氧菌</w:t>
            </w:r>
          </w:p>
          <w:p w14:paraId="7A3CE4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兼性厌氧菌</w:t>
            </w:r>
          </w:p>
        </w:tc>
        <w:tc>
          <w:tcPr>
            <w:tcW w:w="1612" w:type="dxa"/>
            <w:gridSpan w:val="2"/>
            <w:vAlign w:val="center"/>
          </w:tcPr>
          <w:p w14:paraId="0593F1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7CD02E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BA56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1FEFF7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患者，男，34岁。常岀入娱乐场所，两个月前其生殖器出现不痛溃疡，躯干、四肢出现不痛红色皮疹，手掌、足底有硬性脓疱。实验室检查：快速血浆反应素环状卡片试验(RPR)阳性。引起感染的病原体可能是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651F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淋病奈瑟菌  </w:t>
            </w:r>
          </w:p>
          <w:p w14:paraId="513A36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人型支原体</w:t>
            </w:r>
          </w:p>
          <w:p w14:paraId="062BE6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梅毒螺旋体  </w:t>
            </w:r>
          </w:p>
          <w:p w14:paraId="612B0E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生殖道支原体</w:t>
            </w:r>
          </w:p>
          <w:p w14:paraId="22E3E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钩端螺旋体</w:t>
            </w:r>
          </w:p>
        </w:tc>
        <w:tc>
          <w:tcPr>
            <w:tcW w:w="1612" w:type="dxa"/>
            <w:gridSpan w:val="2"/>
            <w:vAlign w:val="center"/>
          </w:tcPr>
          <w:p w14:paraId="63D8E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066692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B8E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3B87F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患者，女，胃溃疡，为确定是否为幽门螺杆菌感染，胃镜检查釆集的胃黏膜组织应进行的检查是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01D906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293776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脲酶试验    </w:t>
            </w:r>
          </w:p>
          <w:p w14:paraId="2D896B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触酶试验</w:t>
            </w:r>
          </w:p>
          <w:p w14:paraId="7AF5E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氧化酶试验  </w:t>
            </w:r>
          </w:p>
          <w:p w14:paraId="6A281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凝固酶试验</w:t>
            </w:r>
          </w:p>
          <w:p w14:paraId="39D254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硝酸盐还原试验</w:t>
            </w:r>
          </w:p>
        </w:tc>
        <w:tc>
          <w:tcPr>
            <w:tcW w:w="1612" w:type="dxa"/>
            <w:gridSpan w:val="2"/>
            <w:vAlign w:val="center"/>
          </w:tcPr>
          <w:p w14:paraId="27513F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38313B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8EB3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F2D4A3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关于结核分枝杆菌的生物学性状，哪项是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错误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675B7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70CD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抗酸染色阳性  </w:t>
            </w:r>
          </w:p>
          <w:p w14:paraId="620AC6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菌体为细长、稍弯曲杆菌</w:t>
            </w:r>
          </w:p>
          <w:p w14:paraId="054B5A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改良罗氏培养基上生长迅速   </w:t>
            </w:r>
          </w:p>
          <w:p w14:paraId="420AD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专性需氧</w:t>
            </w:r>
          </w:p>
          <w:p w14:paraId="474EB2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菌落多为R型</w:t>
            </w:r>
          </w:p>
        </w:tc>
        <w:tc>
          <w:tcPr>
            <w:tcW w:w="1612" w:type="dxa"/>
            <w:gridSpan w:val="2"/>
            <w:vAlign w:val="center"/>
          </w:tcPr>
          <w:p w14:paraId="1D7814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707B67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0BF4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082E5C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关于细菌的描述，下列不正确的是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414D8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304AD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一般具有细胞壁    </w:t>
            </w:r>
          </w:p>
          <w:p w14:paraId="3F714B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个体微小，结构简单</w:t>
            </w:r>
          </w:p>
          <w:p w14:paraId="309C91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只有DNA，无RNA    </w:t>
            </w:r>
          </w:p>
          <w:p w14:paraId="790A17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无核膜，无核仁</w:t>
            </w:r>
          </w:p>
          <w:p w14:paraId="560339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分类上属于原核生物界</w:t>
            </w:r>
          </w:p>
        </w:tc>
        <w:tc>
          <w:tcPr>
            <w:tcW w:w="1612" w:type="dxa"/>
            <w:gridSpan w:val="2"/>
            <w:vAlign w:val="center"/>
          </w:tcPr>
          <w:p w14:paraId="5642B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B26934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4D412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8F43D39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一新生儿确诊为化脓性脑膜炎，取其脑脊液标本进行细菌培养。半固体培养基上呈现“倒伞状”生长；在血琼脂平板培养18小时后，可见灰白色、具有狭窄透明溶血环的菌落，取可疑菌落涂片、革兰染色、镜检，细菌为革兰阳性、小杆菌。由此可推断引起新生儿化脓性脑膜炎的病原菌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7C66720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流感嗜血杆菌             </w:t>
            </w:r>
          </w:p>
          <w:p w14:paraId="1C16FDB5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白喉棒状杆菌          </w:t>
            </w:r>
          </w:p>
          <w:p w14:paraId="2986BF56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枯草芽胞杆菌</w:t>
            </w:r>
          </w:p>
          <w:p w14:paraId="11649F7D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红斑丹毒丝菌             </w:t>
            </w:r>
          </w:p>
          <w:p w14:paraId="64E22DC8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产单核细胞李斯特菌</w:t>
            </w:r>
          </w:p>
        </w:tc>
        <w:tc>
          <w:tcPr>
            <w:tcW w:w="1612" w:type="dxa"/>
            <w:gridSpan w:val="2"/>
            <w:vAlign w:val="center"/>
          </w:tcPr>
          <w:p w14:paraId="48E720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62218E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02620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9081F0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细菌染色体以外的双链闭合环状DNA分子，被称为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A18FC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55AA8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中介体  </w:t>
            </w:r>
          </w:p>
          <w:p w14:paraId="5B54B9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核酸   </w:t>
            </w:r>
          </w:p>
          <w:p w14:paraId="46EB9C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质粒</w:t>
            </w:r>
          </w:p>
          <w:p w14:paraId="6E726A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转位因子   </w:t>
            </w:r>
          </w:p>
          <w:p w14:paraId="126F15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核质</w:t>
            </w:r>
          </w:p>
        </w:tc>
        <w:tc>
          <w:tcPr>
            <w:tcW w:w="1612" w:type="dxa"/>
            <w:gridSpan w:val="2"/>
            <w:vAlign w:val="center"/>
          </w:tcPr>
          <w:p w14:paraId="5CE2F2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8DF36C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DDC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3525" w:type="dxa"/>
            <w:vAlign w:val="center"/>
          </w:tcPr>
          <w:p w14:paraId="7942C186">
            <w:pPr>
              <w:pStyle w:val="14"/>
              <w:widowControl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关于半抗原的描述，正确的是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  <w:p w14:paraId="2FC038B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7CFCF4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既有免疫原性，又有免疫反应性</w:t>
            </w:r>
          </w:p>
          <w:p w14:paraId="255A61A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仅有免疫原性，没有免疫反应性</w:t>
            </w:r>
          </w:p>
          <w:p w14:paraId="49FA5DF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仅有免疫反应性，没有免疫原性</w:t>
            </w:r>
          </w:p>
          <w:p w14:paraId="5BDA224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既没有免疫原性，也没有免疫反应性</w:t>
            </w:r>
          </w:p>
          <w:p w14:paraId="230CF0A0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仅有部分免疫原性和免疫反应性</w:t>
            </w:r>
          </w:p>
        </w:tc>
        <w:tc>
          <w:tcPr>
            <w:tcW w:w="1612" w:type="dxa"/>
            <w:gridSpan w:val="2"/>
            <w:vAlign w:val="center"/>
          </w:tcPr>
          <w:p w14:paraId="22393B7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C598DB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0350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519560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基因工程抗体优于杂交瘤单克隆抗体的最重要特点是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1E6902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6F29A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应用广泛</w:t>
            </w:r>
          </w:p>
          <w:p w14:paraId="352638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纯度高</w:t>
            </w:r>
          </w:p>
          <w:p w14:paraId="3B179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非异源性</w:t>
            </w:r>
          </w:p>
          <w:p w14:paraId="552774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容易获得</w:t>
            </w:r>
          </w:p>
          <w:p w14:paraId="25B4B0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产量多</w:t>
            </w:r>
          </w:p>
        </w:tc>
        <w:tc>
          <w:tcPr>
            <w:tcW w:w="1612" w:type="dxa"/>
            <w:gridSpan w:val="2"/>
            <w:vAlign w:val="center"/>
          </w:tcPr>
          <w:p w14:paraId="54AEF47C">
            <w:pPr>
              <w:pStyle w:val="2"/>
              <w:ind w:left="0" w:leftChars="0" w:firstLine="0" w:firstLineChars="0"/>
              <w:jc w:val="center"/>
              <w:rPr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705C5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83AF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FD8A5D9">
            <w:pPr>
              <w:pStyle w:val="14"/>
              <w:widowControl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液相内沉淀实验广泛应用于血液、体液蛋白质测定。目前应用最广泛，定量比较准确的方法是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  <w:p w14:paraId="4CE0BEF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34C3FEA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抗原稀释法</w:t>
            </w:r>
          </w:p>
          <w:p w14:paraId="79F573B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抗体稀释法</w:t>
            </w:r>
          </w:p>
          <w:p w14:paraId="547A599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免疫透射比浊法 </w:t>
            </w:r>
          </w:p>
          <w:p w14:paraId="0AA9EDD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免疫速率散射比浊法</w:t>
            </w:r>
          </w:p>
          <w:p w14:paraId="34B88D8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方阵法</w:t>
            </w:r>
          </w:p>
        </w:tc>
        <w:tc>
          <w:tcPr>
            <w:tcW w:w="1612" w:type="dxa"/>
            <w:gridSpan w:val="2"/>
            <w:vAlign w:val="center"/>
          </w:tcPr>
          <w:p w14:paraId="13368C5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6F9A33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D26E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B07DACF">
            <w:pPr>
              <w:numPr>
                <w:ilvl w:val="0"/>
                <w:numId w:val="3"/>
              </w:numPr>
              <w:autoSpaceDE/>
              <w:autoSpaceDN/>
              <w:adjustRightInd w:val="0"/>
              <w:snapToGrid w:val="0"/>
              <w:spacing w:before="156" w:beforeLines="50" w:line="400" w:lineRule="exac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在放射免疫分析中，最常用来进行标记的放射性核素是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</w:t>
            </w:r>
          </w:p>
          <w:p w14:paraId="145F45DF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ACC9E71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1I   </w:t>
            </w:r>
          </w:p>
          <w:p w14:paraId="77F3494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H   </w:t>
            </w:r>
          </w:p>
          <w:p w14:paraId="2E61FD29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C   </w:t>
            </w:r>
          </w:p>
          <w:p w14:paraId="78F5B531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125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I   </w:t>
            </w:r>
          </w:p>
          <w:p w14:paraId="7F01EE4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</w:p>
        </w:tc>
        <w:tc>
          <w:tcPr>
            <w:tcW w:w="1612" w:type="dxa"/>
            <w:gridSpan w:val="2"/>
            <w:vAlign w:val="center"/>
          </w:tcPr>
          <w:p w14:paraId="1EBE0B9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B60FF3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3AEA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E6F3BE5">
            <w:pPr>
              <w:pStyle w:val="14"/>
              <w:widowControl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间接免疫荧光法检测ANA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>，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荧光模型不包括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  <w:p w14:paraId="6006745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380C15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均质型        </w:t>
            </w:r>
          </w:p>
          <w:p w14:paraId="52C7887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核仁型</w:t>
            </w:r>
          </w:p>
          <w:p w14:paraId="2D7A9604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核膜型        </w:t>
            </w:r>
          </w:p>
          <w:p w14:paraId="5D2DCFD9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原生质型</w:t>
            </w:r>
          </w:p>
          <w:p w14:paraId="3192FAB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斑点型</w:t>
            </w:r>
          </w:p>
        </w:tc>
        <w:tc>
          <w:tcPr>
            <w:tcW w:w="1612" w:type="dxa"/>
            <w:gridSpan w:val="2"/>
            <w:vAlign w:val="center"/>
          </w:tcPr>
          <w:p w14:paraId="2AEE98C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34A0B9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54669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A289CB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流式细胞术主要通过什么检测细胞内细胞因子和细胞表面黏附分子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7F0A0B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62606BC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特异性的荧光抗体染色    </w:t>
            </w:r>
          </w:p>
          <w:p w14:paraId="5C567257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特异性的荧光抗原染色    </w:t>
            </w:r>
          </w:p>
          <w:p w14:paraId="41635258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直接对分子染色</w:t>
            </w:r>
          </w:p>
          <w:p w14:paraId="16C9DC05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特异性的生物素染色    </w:t>
            </w:r>
          </w:p>
          <w:p w14:paraId="41A57869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直接对细胞核染色</w:t>
            </w:r>
          </w:p>
        </w:tc>
        <w:tc>
          <w:tcPr>
            <w:tcW w:w="1612" w:type="dxa"/>
            <w:gridSpan w:val="2"/>
            <w:vAlign w:val="center"/>
          </w:tcPr>
          <w:p w14:paraId="10EA0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FA925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251A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BF8669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电化学发光免疫分析(ECLIA)常采用的标记物是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92B5D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DD3A6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三联吡啶钌    </w:t>
            </w:r>
          </w:p>
          <w:p w14:paraId="393795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三丙胺</w:t>
            </w:r>
          </w:p>
          <w:p w14:paraId="1DF898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HRP           </w:t>
            </w:r>
          </w:p>
          <w:p w14:paraId="3C27F0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吖啶酯</w:t>
            </w:r>
          </w:p>
          <w:p w14:paraId="0A4CED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</w:t>
            </w:r>
          </w:p>
        </w:tc>
        <w:tc>
          <w:tcPr>
            <w:tcW w:w="1612" w:type="dxa"/>
            <w:gridSpan w:val="2"/>
            <w:vAlign w:val="center"/>
          </w:tcPr>
          <w:p w14:paraId="78205EF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FC95C1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AD4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31A47D1">
            <w:pPr>
              <w:pStyle w:val="14"/>
              <w:widowControl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下列哪项不是B细胞的免疫标志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04FA940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CD10          </w:t>
            </w:r>
          </w:p>
          <w:p w14:paraId="02905FF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CD19</w:t>
            </w:r>
          </w:p>
          <w:p w14:paraId="3952BD72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CD68          </w:t>
            </w:r>
          </w:p>
          <w:p w14:paraId="45E43E0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HLA-DR</w:t>
            </w:r>
          </w:p>
          <w:p w14:paraId="72999A6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hint="eastAsia" w:ascii="Times New Roman" w:hAnsi="Times New Roman"/>
                <w:sz w:val="24"/>
                <w:szCs w:val="24"/>
                <w:lang w:val="en-US" w:bidi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CD22</w:t>
            </w:r>
          </w:p>
        </w:tc>
        <w:tc>
          <w:tcPr>
            <w:tcW w:w="1612" w:type="dxa"/>
            <w:gridSpan w:val="2"/>
            <w:vAlign w:val="center"/>
          </w:tcPr>
          <w:p w14:paraId="0569310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B11B39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A66B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848B7E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肿瘤坏死因子的简称是</w:t>
            </w:r>
          </w:p>
          <w:p w14:paraId="755326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18FCD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IFN</w:t>
            </w:r>
          </w:p>
          <w:p w14:paraId="3AD798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TNF</w:t>
            </w:r>
          </w:p>
          <w:p w14:paraId="0102CB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</w:p>
          <w:p w14:paraId="126952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CSF</w:t>
            </w:r>
          </w:p>
          <w:p w14:paraId="24A9C7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TSGF</w:t>
            </w:r>
          </w:p>
        </w:tc>
        <w:tc>
          <w:tcPr>
            <w:tcW w:w="1612" w:type="dxa"/>
            <w:gridSpan w:val="2"/>
            <w:vAlign w:val="center"/>
          </w:tcPr>
          <w:p w14:paraId="676CF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6A1FE5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1B89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A539C0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新生儿先天性感染或胎儿宫内感染时，脐带血中可查找到的特异性抗体类别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C78B4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DDE43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IgG           </w:t>
            </w:r>
          </w:p>
          <w:p w14:paraId="25B087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IgA         </w:t>
            </w:r>
          </w:p>
          <w:p w14:paraId="3DFA46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IgM           </w:t>
            </w:r>
          </w:p>
          <w:p w14:paraId="04BFC2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IgE       </w:t>
            </w:r>
          </w:p>
          <w:p w14:paraId="64E097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IgD</w:t>
            </w:r>
          </w:p>
        </w:tc>
        <w:tc>
          <w:tcPr>
            <w:tcW w:w="1612" w:type="dxa"/>
            <w:gridSpan w:val="2"/>
            <w:vAlign w:val="center"/>
          </w:tcPr>
          <w:p w14:paraId="17BDF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3F32C7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452EA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793CDB3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由Ⅲ型超敏反应引起的疾病是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752DAF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9341B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血清过敏症    </w:t>
            </w:r>
          </w:p>
          <w:p w14:paraId="220A52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接触性皮炎</w:t>
            </w:r>
          </w:p>
          <w:p w14:paraId="4F4B2C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类风湿关节炎  </w:t>
            </w:r>
          </w:p>
          <w:p w14:paraId="3B454D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新生儿溶血症</w:t>
            </w:r>
          </w:p>
          <w:p w14:paraId="07B9A3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甲状腺功能减低症</w:t>
            </w:r>
          </w:p>
        </w:tc>
        <w:tc>
          <w:tcPr>
            <w:tcW w:w="1612" w:type="dxa"/>
            <w:gridSpan w:val="2"/>
            <w:vAlign w:val="center"/>
          </w:tcPr>
          <w:p w14:paraId="4A8AD4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162E8C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7D34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72326E9">
            <w:pPr>
              <w:pStyle w:val="14"/>
              <w:widowControl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患者，女，57岁。双面颊有蝶形红斑，指间关节和腕关节疼痛，呈对称分布，初步诊断为系统性红斑狼疮。诊断为系统性红斑狼疮特异性的自身抗体为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E1D926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抗DNP抗体和ANA</w:t>
            </w:r>
          </w:p>
          <w:p w14:paraId="5DFE4A3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抗dsDNA抗体和抗Sm抗体</w:t>
            </w:r>
          </w:p>
          <w:p w14:paraId="52A91AB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抗dsDNA抗体和ANA</w:t>
            </w:r>
          </w:p>
          <w:p w14:paraId="2B20436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抗ssDNA抗体和ANA</w:t>
            </w:r>
          </w:p>
          <w:p w14:paraId="41A0A41E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抗ssDNA抗体和抗核蛋白抗体</w:t>
            </w:r>
          </w:p>
        </w:tc>
        <w:tc>
          <w:tcPr>
            <w:tcW w:w="1612" w:type="dxa"/>
            <w:gridSpan w:val="2"/>
            <w:vAlign w:val="center"/>
          </w:tcPr>
          <w:p w14:paraId="0799020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F83078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9B4A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245182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链球菌溶血素O在临床上常用的检测方法是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74A55273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酶免疫吸附实验   </w:t>
            </w:r>
          </w:p>
          <w:p w14:paraId="2B45AF15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免疫层析试验   </w:t>
            </w:r>
          </w:p>
          <w:p w14:paraId="25C3F2C6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免疫散射比浊法  </w:t>
            </w:r>
          </w:p>
          <w:p w14:paraId="53D26F1F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免疫荧光法</w:t>
            </w:r>
          </w:p>
          <w:p w14:paraId="18E7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免疫组化试验</w:t>
            </w:r>
          </w:p>
        </w:tc>
        <w:tc>
          <w:tcPr>
            <w:tcW w:w="1612" w:type="dxa"/>
            <w:gridSpan w:val="2"/>
            <w:vAlign w:val="center"/>
          </w:tcPr>
          <w:p w14:paraId="60E436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6A365E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62B4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84A2F4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对怀疑丙种球蛋白缺陷症的患者应做的检查是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069C0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03BAF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T花环实验      </w:t>
            </w:r>
          </w:p>
          <w:p w14:paraId="3280DB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E花环实验</w:t>
            </w:r>
          </w:p>
          <w:p w14:paraId="78E880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免疫球蛋白检测 </w:t>
            </w:r>
          </w:p>
          <w:p w14:paraId="3B7BE6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淋巴细胞实验</w:t>
            </w:r>
          </w:p>
          <w:p w14:paraId="7870AF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结核菌素皮试</w:t>
            </w:r>
          </w:p>
        </w:tc>
        <w:tc>
          <w:tcPr>
            <w:tcW w:w="1612" w:type="dxa"/>
            <w:gridSpan w:val="2"/>
            <w:vAlign w:val="center"/>
          </w:tcPr>
          <w:p w14:paraId="1249B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4AC206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789F4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E34AC4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能检出肿瘤特异性抗原的肿瘤细胞是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D724D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5EB7D1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宫颈癌细胞      </w:t>
            </w:r>
          </w:p>
          <w:p w14:paraId="5F3CCC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结肠癌       </w:t>
            </w:r>
          </w:p>
          <w:p w14:paraId="3C3C6D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肝癌            </w:t>
            </w:r>
          </w:p>
          <w:p w14:paraId="5ED6D9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黑色素瘤细胞      </w:t>
            </w:r>
          </w:p>
          <w:p w14:paraId="757CC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鼻咽癌细胞</w:t>
            </w:r>
          </w:p>
        </w:tc>
        <w:tc>
          <w:tcPr>
            <w:tcW w:w="1612" w:type="dxa"/>
            <w:gridSpan w:val="2"/>
            <w:vAlign w:val="center"/>
          </w:tcPr>
          <w:p w14:paraId="48D2C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3E17AD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42D7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525" w:type="dxa"/>
            <w:vAlign w:val="center"/>
          </w:tcPr>
          <w:p w14:paraId="78F2519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再次应答时，抗体产生的特征是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B5B41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IgM显著增高  </w:t>
            </w:r>
          </w:p>
          <w:p w14:paraId="49A5DC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IgG显著增高</w:t>
            </w:r>
          </w:p>
          <w:p w14:paraId="2175B6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IgD显著增高    </w:t>
            </w:r>
          </w:p>
          <w:p w14:paraId="67C2E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抗体特异性改变</w:t>
            </w:r>
          </w:p>
          <w:p w14:paraId="595A5B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抗体亲和力下降</w:t>
            </w:r>
          </w:p>
        </w:tc>
        <w:tc>
          <w:tcPr>
            <w:tcW w:w="1612" w:type="dxa"/>
            <w:gridSpan w:val="2"/>
            <w:vAlign w:val="center"/>
          </w:tcPr>
          <w:p w14:paraId="577896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5B09CF3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9AD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74DC07B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以下与饮食习惯有密切关系的人体寄生虫有</w:t>
            </w:r>
          </w:p>
          <w:p w14:paraId="2E8077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59239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黑热病和肺孢子虫病</w:t>
            </w:r>
          </w:p>
          <w:p w14:paraId="6F1C2F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弓形虫病和肺孢子虫病</w:t>
            </w:r>
          </w:p>
          <w:p w14:paraId="4B0DFD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弓形虫病和带绦虫病</w:t>
            </w:r>
          </w:p>
          <w:p w14:paraId="2BEDBB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黑热病和阿米巴病</w:t>
            </w:r>
          </w:p>
          <w:p w14:paraId="4E3703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阿米巴病和带绦虫病</w:t>
            </w:r>
          </w:p>
        </w:tc>
        <w:tc>
          <w:tcPr>
            <w:tcW w:w="1612" w:type="dxa"/>
            <w:gridSpan w:val="2"/>
            <w:vAlign w:val="center"/>
          </w:tcPr>
          <w:p w14:paraId="08D71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5482BF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6ED09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519C01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囊尾蚴是哪种绦虫的幼虫时期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3A5929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48A08B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带绦虫</w:t>
            </w:r>
          </w:p>
          <w:p w14:paraId="734D11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细粒棘球绦虫</w:t>
            </w:r>
          </w:p>
          <w:p w14:paraId="7B080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微小膜壳绦虫</w:t>
            </w:r>
          </w:p>
          <w:p w14:paraId="0E5162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缩小膜壳绦</w:t>
            </w:r>
          </w:p>
          <w:p w14:paraId="2AAFF7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曼氏迭宫绦虫</w:t>
            </w:r>
          </w:p>
        </w:tc>
        <w:tc>
          <w:tcPr>
            <w:tcW w:w="1612" w:type="dxa"/>
            <w:gridSpan w:val="2"/>
            <w:vAlign w:val="center"/>
          </w:tcPr>
          <w:p w14:paraId="1F601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A946AA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2C953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B9DC8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溶组织内阿米巴生活史的基本过程为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462C47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76294C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包囊→小滋养体→大滋养体</w:t>
            </w:r>
          </w:p>
          <w:p w14:paraId="0F9CD6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小滋养体→包囊→小滋养体</w:t>
            </w:r>
          </w:p>
          <w:p w14:paraId="42E293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包囊→小滋养体→包囊</w:t>
            </w:r>
          </w:p>
          <w:p w14:paraId="5B8E5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小滋养体→大滋养体→小滋养体</w:t>
            </w:r>
          </w:p>
          <w:p w14:paraId="076B2A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包囊→大滋养体→包囊</w:t>
            </w:r>
          </w:p>
        </w:tc>
        <w:tc>
          <w:tcPr>
            <w:tcW w:w="1612" w:type="dxa"/>
            <w:gridSpan w:val="2"/>
            <w:vAlign w:val="center"/>
          </w:tcPr>
          <w:p w14:paraId="4FDB91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EFAEA7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3E18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E900698">
            <w:pPr>
              <w:pStyle w:val="14"/>
              <w:widowControl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骨髓象必须与血象结合分析的原因不包括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  <w:p w14:paraId="3A71BB0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4AD083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骨髓象相似而血象有区别                             </w:t>
            </w:r>
          </w:p>
          <w:p w14:paraId="5F469A4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骨髓象有区别而血象相似</w:t>
            </w:r>
          </w:p>
          <w:p w14:paraId="0E767B58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骨髓象变化不显著而血象有显著异常                   </w:t>
            </w:r>
          </w:p>
          <w:p w14:paraId="7AE51BCA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骨髓象有显著异常而血象变化不显著</w:t>
            </w:r>
          </w:p>
          <w:p w14:paraId="25BC2D4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骨髓象细胞易辨认而血象细胞难辨认</w:t>
            </w:r>
          </w:p>
        </w:tc>
        <w:tc>
          <w:tcPr>
            <w:tcW w:w="1612" w:type="dxa"/>
            <w:gridSpan w:val="2"/>
            <w:vAlign w:val="center"/>
          </w:tcPr>
          <w:p w14:paraId="72ADA4A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2CD617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3C76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0B91876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巨核细胞胞体较大，核分叶，无核仁，浆内充满紫红色颗粒，周边无血小板形成，符合下列哪种巨核细胞的特点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70998B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6B0DBD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幼稚型         </w:t>
            </w:r>
          </w:p>
          <w:p w14:paraId="62FE36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颗粒型         </w:t>
            </w:r>
          </w:p>
          <w:p w14:paraId="072119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产血小板型     </w:t>
            </w:r>
          </w:p>
          <w:p w14:paraId="2227EA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裸核型         </w:t>
            </w:r>
          </w:p>
          <w:p w14:paraId="37CAB2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原始巨核细胞</w:t>
            </w:r>
          </w:p>
        </w:tc>
        <w:tc>
          <w:tcPr>
            <w:tcW w:w="1612" w:type="dxa"/>
            <w:gridSpan w:val="2"/>
            <w:vAlign w:val="center"/>
          </w:tcPr>
          <w:p w14:paraId="21BCE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F9A31D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7EB50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BAA2E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确定缺铁性贫血，下列哪项检查意义最大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73F750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1ED8C8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血清铁减低                       </w:t>
            </w:r>
          </w:p>
          <w:p w14:paraId="62D132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血清总铁结合力增高               </w:t>
            </w:r>
          </w:p>
          <w:p w14:paraId="7E9312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骨髓细胞外铁缺乏</w:t>
            </w:r>
          </w:p>
          <w:p w14:paraId="11C9A9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骨髓铁粒幼红细胞减少             </w:t>
            </w:r>
          </w:p>
          <w:p w14:paraId="1A219F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转铁蛋白饱和度减低</w:t>
            </w:r>
          </w:p>
        </w:tc>
        <w:tc>
          <w:tcPr>
            <w:tcW w:w="1612" w:type="dxa"/>
            <w:gridSpan w:val="2"/>
            <w:vAlign w:val="center"/>
          </w:tcPr>
          <w:p w14:paraId="1578ECC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8CB94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DD5A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A2CF54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ITP最主要的发病机制是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289865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64" w:type="dxa"/>
            <w:gridSpan w:val="2"/>
            <w:vAlign w:val="center"/>
          </w:tcPr>
          <w:p w14:paraId="0BCFA3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骨髓巨核细胞成熟障碍             </w:t>
            </w:r>
          </w:p>
          <w:p w14:paraId="77E02F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脾吞噬血小板增多                 </w:t>
            </w:r>
          </w:p>
          <w:p w14:paraId="3DD54C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血小板功能异常</w:t>
            </w:r>
          </w:p>
          <w:p w14:paraId="6D2CA9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血清中有抗血小板抗体             </w:t>
            </w:r>
          </w:p>
          <w:p w14:paraId="2F43ED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血小板结构异常</w:t>
            </w:r>
          </w:p>
        </w:tc>
        <w:tc>
          <w:tcPr>
            <w:tcW w:w="1612" w:type="dxa"/>
            <w:gridSpan w:val="2"/>
            <w:vAlign w:val="center"/>
          </w:tcPr>
          <w:p w14:paraId="7ADE149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40D22E7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14B8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6E2A57D5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骨髓中找到什么细胞对诊断恶性组织细胞病意义最大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12C3FB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原始细胞增多   </w:t>
            </w:r>
          </w:p>
          <w:p w14:paraId="277F81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淋巴瘤细胞     </w:t>
            </w:r>
          </w:p>
          <w:p w14:paraId="6D68ED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异形淋巴细胞   </w:t>
            </w:r>
          </w:p>
          <w:p w14:paraId="1925A2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小巨核细胞     </w:t>
            </w:r>
          </w:p>
          <w:p w14:paraId="5C0205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异常组织细胞</w:t>
            </w:r>
          </w:p>
        </w:tc>
        <w:tc>
          <w:tcPr>
            <w:tcW w:w="1612" w:type="dxa"/>
            <w:gridSpan w:val="2"/>
            <w:vAlign w:val="center"/>
          </w:tcPr>
          <w:p w14:paraId="5B81B35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D9364C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0B5E1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A75E4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FFED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19DB3E3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男性，65岁，5年前因胃癌行全胃切除术。检验：RBC 1.6×10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/L，Hb 60g/L，WBC 2.8×10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/L，血小板55×10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/L，MCV 129fl，MCH 37pg，MCHC 340g/L。最可能的诊断是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573B6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铁性贫血                         </w:t>
            </w:r>
          </w:p>
          <w:p w14:paraId="6AD93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巨幼红细胞贫血                   </w:t>
            </w:r>
          </w:p>
          <w:p w14:paraId="2BB99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再生障碍性贫血</w:t>
            </w:r>
          </w:p>
          <w:p w14:paraId="5C4AA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溶血性贫血                       </w:t>
            </w:r>
          </w:p>
          <w:p w14:paraId="4B7E8E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骨髓病性贫血</w:t>
            </w:r>
          </w:p>
        </w:tc>
        <w:tc>
          <w:tcPr>
            <w:tcW w:w="1612" w:type="dxa"/>
            <w:gridSpan w:val="2"/>
            <w:vAlign w:val="center"/>
          </w:tcPr>
          <w:p w14:paraId="684FCA5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9AECBB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E8B4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0AAC2AE">
            <w:pPr>
              <w:pStyle w:val="14"/>
              <w:widowControl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患者，男，50岁，低热，乏力，多汗，食欲减退，体重减轻2个月余。体检：脾大明显，肝脏轻至中度肿大，胸骨有压痛。外周血白细胞50×10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bidi="zh-CN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/L，粒细胞占90%，大量未成熟粒细胞，以中性中幼粒、晚幼粒细胞及以下阶段细胞为主，嗜酸性粒细胞6%，嗜碱性粒细胞4%，中性粒细胞碱性磷酸酶减低。本病最可能的诊断是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</w:tc>
        <w:tc>
          <w:tcPr>
            <w:tcW w:w="5464" w:type="dxa"/>
            <w:gridSpan w:val="2"/>
            <w:vAlign w:val="center"/>
          </w:tcPr>
          <w:p w14:paraId="4DBD510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慢性粒细胞白血病                 </w:t>
            </w:r>
          </w:p>
          <w:p w14:paraId="6EF995B5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急性感染                         </w:t>
            </w:r>
          </w:p>
          <w:p w14:paraId="115E832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类白血病反应</w:t>
            </w:r>
          </w:p>
          <w:p w14:paraId="592262D6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骨髓增生异常综合征               </w:t>
            </w:r>
          </w:p>
          <w:p w14:paraId="4BED8B7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>急性粒细胞白血病</w:t>
            </w:r>
          </w:p>
          <w:p w14:paraId="2E41EAC1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1612" w:type="dxa"/>
            <w:gridSpan w:val="2"/>
            <w:vAlign w:val="center"/>
          </w:tcPr>
          <w:p w14:paraId="2519BBC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15D06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1FE8BDAB">
      <w:pPr>
        <w:jc w:val="center"/>
        <w:rPr>
          <w:b/>
          <w:sz w:val="24"/>
          <w:szCs w:val="24"/>
          <w:lang w:val="en-US"/>
        </w:rPr>
      </w:pPr>
    </w:p>
    <w:p w14:paraId="0C2EF55A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br w:type="page"/>
      </w:r>
      <w:r>
        <w:rPr>
          <w:rFonts w:hint="eastAsia"/>
          <w:b/>
          <w:sz w:val="24"/>
          <w:szCs w:val="24"/>
          <w:lang w:val="en-US"/>
        </w:rPr>
        <w:t>表2 多选题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0C32A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21F91B1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49E2748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3A3C608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6D8ACF3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Inspection and Quarantine </w:t>
            </w:r>
          </w:p>
          <w:p w14:paraId="256C630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388D8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A25D23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750644F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071E96A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5C68405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63E7B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67FC9BB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19E3C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034C7A7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0B66476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45FAA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3F06D42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7426F85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4822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2927B83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789296D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6AE75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B85CCD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4825" w:type="dxa"/>
            <w:gridSpan w:val="2"/>
            <w:vAlign w:val="center"/>
          </w:tcPr>
          <w:p w14:paraId="6896966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题目选项</w:t>
            </w:r>
          </w:p>
        </w:tc>
        <w:tc>
          <w:tcPr>
            <w:tcW w:w="2251" w:type="dxa"/>
            <w:gridSpan w:val="2"/>
            <w:vAlign w:val="center"/>
          </w:tcPr>
          <w:p w14:paraId="72DC999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3AC9634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3C36A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9C57BD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2" w:name="_Hlk132386467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外周血中单核细胞总数增多见于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785C5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74FE01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黑热病 </w:t>
            </w:r>
          </w:p>
          <w:p w14:paraId="2CB532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亚急性感染性心内膜炎 </w:t>
            </w:r>
          </w:p>
          <w:p w14:paraId="3BBDBA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疟疾 </w:t>
            </w:r>
          </w:p>
          <w:p w14:paraId="78E348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传染性单核细胞增多症 </w:t>
            </w:r>
          </w:p>
          <w:p w14:paraId="5BB263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急性感染恢复期</w:t>
            </w:r>
          </w:p>
        </w:tc>
        <w:tc>
          <w:tcPr>
            <w:tcW w:w="2251" w:type="dxa"/>
            <w:gridSpan w:val="2"/>
            <w:vAlign w:val="center"/>
          </w:tcPr>
          <w:p w14:paraId="1394C4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BA868C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02CD6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FFD3A5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可引起血细胞分析仪检测结果异常的因素是 </w:t>
            </w:r>
          </w:p>
          <w:p w14:paraId="56D7D3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121AE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非晶形物质聚集 </w:t>
            </w:r>
          </w:p>
          <w:p w14:paraId="38C4CC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冷球蛋白 </w:t>
            </w:r>
          </w:p>
          <w:p w14:paraId="79E66A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糖类 </w:t>
            </w:r>
          </w:p>
          <w:p w14:paraId="2F801D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高脂血症 </w:t>
            </w:r>
          </w:p>
          <w:p w14:paraId="1777B9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纤维蛋白</w:t>
            </w:r>
          </w:p>
        </w:tc>
        <w:tc>
          <w:tcPr>
            <w:tcW w:w="2251" w:type="dxa"/>
            <w:gridSpan w:val="2"/>
            <w:vAlign w:val="center"/>
          </w:tcPr>
          <w:p w14:paraId="752A8C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94E50F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6C40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3235D6C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影响血涂片质量的原因是 </w:t>
            </w:r>
          </w:p>
          <w:p w14:paraId="65511B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6233C8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Hct高于正常 </w:t>
            </w:r>
          </w:p>
          <w:p w14:paraId="340157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推片用力不匀 </w:t>
            </w:r>
          </w:p>
          <w:p w14:paraId="6E6929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用未处理的新玻片 </w:t>
            </w:r>
          </w:p>
          <w:p w14:paraId="39C9F5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冬天适当延长染色时间 </w:t>
            </w:r>
          </w:p>
          <w:p w14:paraId="5E14E3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将刚制成的血膜在空气中挥动，使之迅速干燥</w:t>
            </w:r>
          </w:p>
        </w:tc>
        <w:tc>
          <w:tcPr>
            <w:tcW w:w="2251" w:type="dxa"/>
            <w:gridSpan w:val="2"/>
            <w:vAlign w:val="center"/>
          </w:tcPr>
          <w:p w14:paraId="368B5B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1721D48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668D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EA2641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酶法测定 TG 中用到的酶有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08FF80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甘油激酶 </w:t>
            </w:r>
          </w:p>
          <w:p w14:paraId="69D169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甘油氧化酶  </w:t>
            </w:r>
          </w:p>
          <w:p w14:paraId="5D5638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过氧化物酶 </w:t>
            </w:r>
          </w:p>
          <w:p w14:paraId="2FEFB4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胆固醇酯酶 </w:t>
            </w:r>
          </w:p>
          <w:p w14:paraId="2B92F6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胆固醇氧化酶</w:t>
            </w:r>
          </w:p>
        </w:tc>
        <w:tc>
          <w:tcPr>
            <w:tcW w:w="2251" w:type="dxa"/>
            <w:gridSpan w:val="2"/>
            <w:vAlign w:val="center"/>
          </w:tcPr>
          <w:p w14:paraId="2D09A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807820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73F2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40B736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胰岛素的作用包括</w:t>
            </w:r>
          </w:p>
          <w:p w14:paraId="7F56E29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02AE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促进肝糖原分解 </w:t>
            </w:r>
          </w:p>
          <w:p w14:paraId="7872F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抑制糖异生 </w:t>
            </w:r>
          </w:p>
          <w:p w14:paraId="0078C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促进脂肪合成 </w:t>
            </w:r>
          </w:p>
          <w:p w14:paraId="087B8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促进酮体生成 </w:t>
            </w:r>
          </w:p>
          <w:p w14:paraId="0A633B9B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减少蛋白质合成</w:t>
            </w:r>
          </w:p>
        </w:tc>
        <w:tc>
          <w:tcPr>
            <w:tcW w:w="2251" w:type="dxa"/>
            <w:gridSpan w:val="2"/>
            <w:vAlign w:val="center"/>
          </w:tcPr>
          <w:p w14:paraId="7EBBEAD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6DD301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EDCA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2C96B9B">
            <w:pPr>
              <w:pStyle w:val="14"/>
              <w:widowControl/>
              <w:numPr>
                <w:ilvl w:val="0"/>
                <w:numId w:val="3"/>
              </w:numPr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ascii="Times New Roman" w:hAnsi="Times New Roman"/>
                <w:sz w:val="24"/>
                <w:szCs w:val="24"/>
                <w:lang w:bidi="zh-CN"/>
              </w:rPr>
              <w:t>我国的《中国成人血脂异常指南》建议的血脂检测的重点对象包括</w:t>
            </w: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 </w:t>
            </w:r>
          </w:p>
          <w:p w14:paraId="31910C5C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1FCC3263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已有冠心病、脑血管病或周围动脉粥样硬化病者 </w:t>
            </w:r>
          </w:p>
          <w:p w14:paraId="5264A33B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高血压者、糖尿病、肥胖、吸烟者 </w:t>
            </w:r>
          </w:p>
          <w:p w14:paraId="5B64391D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20岁及以上成年人 </w:t>
            </w:r>
          </w:p>
          <w:p w14:paraId="65E7A617">
            <w:pPr>
              <w:pStyle w:val="14"/>
              <w:widowControl/>
              <w:spacing w:before="0"/>
              <w:rPr>
                <w:rFonts w:ascii="Times New Roman" w:hAnsi="Times New Roman"/>
                <w:sz w:val="24"/>
                <w:szCs w:val="24"/>
                <w:lang w:bidi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bidi="zh-CN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  <w:lang w:bidi="zh-CN"/>
              </w:rPr>
              <w:t xml:space="preserve">有家族性高脂血症者 </w:t>
            </w:r>
          </w:p>
          <w:p w14:paraId="465CB1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有皮肤黄色瘤者</w:t>
            </w:r>
          </w:p>
        </w:tc>
        <w:tc>
          <w:tcPr>
            <w:tcW w:w="2251" w:type="dxa"/>
            <w:gridSpan w:val="2"/>
            <w:vAlign w:val="center"/>
          </w:tcPr>
          <w:p w14:paraId="7795C39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0DD60DE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6096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525" w:type="dxa"/>
            <w:vAlign w:val="center"/>
          </w:tcPr>
          <w:p w14:paraId="2D47B27C">
            <w:pPr>
              <w:pStyle w:val="2"/>
              <w:numPr>
                <w:ilvl w:val="0"/>
                <w:numId w:val="3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临床用于细菌鉴定的具有抗原性的结构成分是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14:paraId="633E569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6931D0D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荚膜</w:t>
            </w:r>
          </w:p>
          <w:p w14:paraId="302DCBB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B 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M蛋白</w:t>
            </w:r>
          </w:p>
          <w:p w14:paraId="0697928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SPA</w:t>
            </w:r>
          </w:p>
          <w:p w14:paraId="3BCCA61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菌毛</w:t>
            </w:r>
          </w:p>
          <w:p w14:paraId="689A75D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鞭毛</w:t>
            </w:r>
          </w:p>
        </w:tc>
        <w:tc>
          <w:tcPr>
            <w:tcW w:w="2251" w:type="dxa"/>
            <w:gridSpan w:val="2"/>
            <w:vAlign w:val="center"/>
          </w:tcPr>
          <w:p w14:paraId="47471C6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BEFE59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0.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65</w:t>
            </w:r>
          </w:p>
        </w:tc>
      </w:tr>
      <w:tr w14:paraId="114CF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61FDE73">
            <w:pPr>
              <w:pStyle w:val="2"/>
              <w:numPr>
                <w:ilvl w:val="0"/>
                <w:numId w:val="3"/>
              </w:numPr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  <w:t>以下标本中发现革兰阴性双球菌，肾形或咖啡豆形，可以初步诊断淋病奈瑟菌感染的标本包括</w:t>
            </w: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825" w:type="dxa"/>
            <w:gridSpan w:val="2"/>
            <w:vAlign w:val="center"/>
          </w:tcPr>
          <w:p w14:paraId="7B37B1D0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男性尿道拭子</w:t>
            </w: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</w:t>
            </w:r>
          </w:p>
          <w:p w14:paraId="3C763292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女性外阴拭子       </w:t>
            </w:r>
          </w:p>
          <w:p w14:paraId="0D7D4826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新生儿眼分泌物   </w:t>
            </w: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</w:t>
            </w:r>
          </w:p>
          <w:p w14:paraId="4156249C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女性宫颈拭子               </w:t>
            </w:r>
          </w:p>
          <w:p w14:paraId="205A438E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前列腺液</w:t>
            </w:r>
          </w:p>
        </w:tc>
        <w:tc>
          <w:tcPr>
            <w:tcW w:w="2251" w:type="dxa"/>
            <w:gridSpan w:val="2"/>
            <w:vAlign w:val="center"/>
          </w:tcPr>
          <w:p w14:paraId="0BCA59F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393C4DE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4"/>
                <w:lang w:val="en-US"/>
              </w:rPr>
              <w:t>0.55</w:t>
            </w:r>
          </w:p>
        </w:tc>
      </w:tr>
      <w:tr w14:paraId="07589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5959AE4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时间分辨荧光免疫测定的特点包括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7D4E8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627182C8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标记物荧光寿命长     </w:t>
            </w:r>
          </w:p>
          <w:p w14:paraId="39BA0BE8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标记物为镧系元素     </w:t>
            </w:r>
          </w:p>
          <w:p w14:paraId="676D061E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测定范围窄</w:t>
            </w:r>
          </w:p>
          <w:p w14:paraId="47093E13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能排除本底荧光的干扰     </w:t>
            </w:r>
          </w:p>
          <w:p w14:paraId="45040AAC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灵敏度高</w:t>
            </w:r>
          </w:p>
        </w:tc>
        <w:tc>
          <w:tcPr>
            <w:tcW w:w="2251" w:type="dxa"/>
            <w:gridSpan w:val="2"/>
            <w:vAlign w:val="center"/>
          </w:tcPr>
          <w:p w14:paraId="367E2D2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6335B06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0F692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710013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关于性激素的检测，以下说法正确的是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14:paraId="667054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5" w:type="dxa"/>
            <w:gridSpan w:val="2"/>
            <w:vAlign w:val="center"/>
          </w:tcPr>
          <w:p w14:paraId="208F714D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垂体腺瘤时PRL降低   </w:t>
            </w:r>
          </w:p>
          <w:p w14:paraId="33DB5886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黄体期检测FSH、LH监测卵巢排卵功能   </w:t>
            </w:r>
          </w:p>
          <w:p w14:paraId="2419121F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C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Prog可用于异位妊娠的诊断  </w:t>
            </w:r>
          </w:p>
          <w:p w14:paraId="65062F64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卵泡期检测Prog监测卵巢排卵功能</w:t>
            </w:r>
          </w:p>
          <w:p w14:paraId="2D0D07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常用检测方法为化学发光法</w:t>
            </w:r>
          </w:p>
        </w:tc>
        <w:tc>
          <w:tcPr>
            <w:tcW w:w="2251" w:type="dxa"/>
            <w:gridSpan w:val="2"/>
            <w:vAlign w:val="center"/>
          </w:tcPr>
          <w:p w14:paraId="480C019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259486A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bookmarkEnd w:id="2"/>
    </w:tbl>
    <w:p w14:paraId="2B2747F8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p w14:paraId="55C56E53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p w14:paraId="49C9AA96">
      <w:pPr>
        <w:jc w:val="center"/>
        <w:rPr>
          <w:b/>
          <w:sz w:val="24"/>
          <w:szCs w:val="24"/>
          <w:lang w:val="en-US"/>
        </w:rPr>
      </w:pPr>
    </w:p>
    <w:p w14:paraId="3DEBD5D2">
      <w:pPr>
        <w:jc w:val="center"/>
        <w:rPr>
          <w:b/>
          <w:sz w:val="24"/>
          <w:szCs w:val="24"/>
          <w:lang w:val="en-US"/>
        </w:rPr>
      </w:pPr>
    </w:p>
    <w:p w14:paraId="12E5D0FA">
      <w:pPr>
        <w:jc w:val="center"/>
        <w:rPr>
          <w:b/>
          <w:sz w:val="24"/>
          <w:szCs w:val="24"/>
          <w:lang w:val="en-US"/>
        </w:rPr>
      </w:pPr>
    </w:p>
    <w:p w14:paraId="1CAF84BC">
      <w:pPr>
        <w:jc w:val="center"/>
        <w:rPr>
          <w:b/>
          <w:sz w:val="24"/>
          <w:szCs w:val="24"/>
          <w:lang w:val="en-US"/>
        </w:rPr>
      </w:pPr>
    </w:p>
    <w:p w14:paraId="4AEA3D32">
      <w:pPr>
        <w:jc w:val="center"/>
        <w:rPr>
          <w:b/>
          <w:sz w:val="24"/>
          <w:szCs w:val="24"/>
          <w:lang w:val="en-US"/>
        </w:rPr>
      </w:pPr>
    </w:p>
    <w:p w14:paraId="68D15892">
      <w:pPr>
        <w:jc w:val="center"/>
        <w:rPr>
          <w:b/>
          <w:sz w:val="24"/>
          <w:szCs w:val="24"/>
          <w:lang w:val="en-US"/>
        </w:rPr>
      </w:pPr>
    </w:p>
    <w:p w14:paraId="70A15047">
      <w:pPr>
        <w:jc w:val="center"/>
        <w:rPr>
          <w:b/>
          <w:sz w:val="24"/>
          <w:szCs w:val="24"/>
          <w:lang w:val="en-US"/>
        </w:rPr>
      </w:pPr>
    </w:p>
    <w:p w14:paraId="6936BD2A">
      <w:pPr>
        <w:jc w:val="center"/>
        <w:rPr>
          <w:b/>
          <w:sz w:val="24"/>
          <w:szCs w:val="24"/>
          <w:lang w:val="en-US"/>
        </w:rPr>
      </w:pPr>
    </w:p>
    <w:p w14:paraId="7D4823A0">
      <w:pPr>
        <w:jc w:val="center"/>
        <w:rPr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表3 是非题</w:t>
      </w:r>
    </w:p>
    <w:tbl>
      <w:tblPr>
        <w:tblStyle w:val="9"/>
        <w:tblW w:w="12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5"/>
        <w:gridCol w:w="2922"/>
        <w:gridCol w:w="1903"/>
        <w:gridCol w:w="1150"/>
        <w:gridCol w:w="1101"/>
        <w:gridCol w:w="2324"/>
      </w:tblGrid>
      <w:tr w14:paraId="45E51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18709EE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赛项名称</w:t>
            </w:r>
          </w:p>
        </w:tc>
        <w:tc>
          <w:tcPr>
            <w:tcW w:w="2922" w:type="dxa"/>
            <w:vAlign w:val="center"/>
          </w:tcPr>
          <w:p w14:paraId="605F0DF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检验检疫技术</w:t>
            </w:r>
          </w:p>
        </w:tc>
        <w:tc>
          <w:tcPr>
            <w:tcW w:w="3053" w:type="dxa"/>
            <w:gridSpan w:val="2"/>
            <w:vAlign w:val="center"/>
          </w:tcPr>
          <w:p w14:paraId="447EBAC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英语名称</w:t>
            </w:r>
          </w:p>
        </w:tc>
        <w:tc>
          <w:tcPr>
            <w:tcW w:w="3425" w:type="dxa"/>
            <w:gridSpan w:val="2"/>
            <w:vAlign w:val="center"/>
          </w:tcPr>
          <w:p w14:paraId="3E3F886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Inspection and Quarantine </w:t>
            </w:r>
          </w:p>
          <w:p w14:paraId="64BB80F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Skill </w:t>
            </w:r>
          </w:p>
        </w:tc>
      </w:tr>
      <w:tr w14:paraId="300ED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25" w:type="dxa"/>
            <w:vAlign w:val="center"/>
          </w:tcPr>
          <w:p w14:paraId="488EB4C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赛项编号</w:t>
            </w:r>
          </w:p>
        </w:tc>
        <w:tc>
          <w:tcPr>
            <w:tcW w:w="2922" w:type="dxa"/>
            <w:vAlign w:val="center"/>
          </w:tcPr>
          <w:p w14:paraId="604BD2F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 GZ041 </w:t>
            </w:r>
          </w:p>
        </w:tc>
        <w:tc>
          <w:tcPr>
            <w:tcW w:w="3053" w:type="dxa"/>
            <w:gridSpan w:val="2"/>
            <w:vAlign w:val="center"/>
          </w:tcPr>
          <w:p w14:paraId="7E268D4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归属产业</w:t>
            </w:r>
          </w:p>
        </w:tc>
        <w:tc>
          <w:tcPr>
            <w:tcW w:w="3425" w:type="dxa"/>
            <w:gridSpan w:val="2"/>
            <w:vAlign w:val="center"/>
          </w:tcPr>
          <w:p w14:paraId="766D362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第三产业（101201，医疗服务业）</w:t>
            </w:r>
          </w:p>
        </w:tc>
      </w:tr>
      <w:tr w14:paraId="500E9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25" w:type="dxa"/>
            <w:gridSpan w:val="6"/>
            <w:vAlign w:val="center"/>
          </w:tcPr>
          <w:p w14:paraId="16A5A28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赛项组别</w:t>
            </w:r>
          </w:p>
        </w:tc>
      </w:tr>
      <w:tr w14:paraId="6DF2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17C09E4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中职组</w:t>
            </w:r>
          </w:p>
        </w:tc>
        <w:tc>
          <w:tcPr>
            <w:tcW w:w="6478" w:type="dxa"/>
            <w:gridSpan w:val="4"/>
            <w:vAlign w:val="center"/>
          </w:tcPr>
          <w:p w14:paraId="33F134D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高职组</w:t>
            </w:r>
          </w:p>
        </w:tc>
      </w:tr>
      <w:tr w14:paraId="4754D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24B8B33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□学生组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教师组 □师生联队试点赛项</w:t>
            </w:r>
          </w:p>
        </w:tc>
        <w:tc>
          <w:tcPr>
            <w:tcW w:w="6478" w:type="dxa"/>
            <w:gridSpan w:val="4"/>
            <w:vAlign w:val="center"/>
          </w:tcPr>
          <w:p w14:paraId="7CAC7C7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学生组 □教师组 □师生联队试点赛项</w:t>
            </w:r>
          </w:p>
        </w:tc>
      </w:tr>
      <w:tr w14:paraId="59F17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7" w:type="dxa"/>
            <w:gridSpan w:val="2"/>
            <w:vAlign w:val="center"/>
          </w:tcPr>
          <w:p w14:paraId="2B53BB5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题目类型</w:t>
            </w:r>
          </w:p>
        </w:tc>
        <w:tc>
          <w:tcPr>
            <w:tcW w:w="6478" w:type="dxa"/>
            <w:gridSpan w:val="4"/>
            <w:vAlign w:val="center"/>
          </w:tcPr>
          <w:p w14:paraId="13E32B6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单选题 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 xml:space="preserve">多选题  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是非题</w:t>
            </w:r>
          </w:p>
        </w:tc>
      </w:tr>
      <w:tr w14:paraId="1FA85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38B2198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题目内容</w:t>
            </w:r>
          </w:p>
        </w:tc>
        <w:tc>
          <w:tcPr>
            <w:tcW w:w="2251" w:type="dxa"/>
            <w:gridSpan w:val="2"/>
            <w:vAlign w:val="center"/>
          </w:tcPr>
          <w:p w14:paraId="64E096B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题目答案</w:t>
            </w:r>
          </w:p>
        </w:tc>
        <w:tc>
          <w:tcPr>
            <w:tcW w:w="2324" w:type="dxa"/>
            <w:vAlign w:val="center"/>
          </w:tcPr>
          <w:p w14:paraId="0F3D171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  <w:lang w:val="en-US"/>
              </w:rPr>
              <w:t>难度系数</w:t>
            </w:r>
          </w:p>
        </w:tc>
      </w:tr>
      <w:tr w14:paraId="18816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3D03327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81.尿管型中淀粉样变性的上皮细胞溶解后可形成脂肪管型。</w:t>
            </w:r>
          </w:p>
        </w:tc>
        <w:tc>
          <w:tcPr>
            <w:tcW w:w="2251" w:type="dxa"/>
            <w:gridSpan w:val="2"/>
            <w:vAlign w:val="center"/>
          </w:tcPr>
          <w:p w14:paraId="30D1617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752A3B1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</w:tr>
      <w:tr w14:paraId="5541D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6B72760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82.点彩红细胞胞质中的颗粒为残存变性的RNA。</w:t>
            </w:r>
          </w:p>
        </w:tc>
        <w:tc>
          <w:tcPr>
            <w:tcW w:w="2251" w:type="dxa"/>
            <w:gridSpan w:val="2"/>
            <w:vAlign w:val="center"/>
          </w:tcPr>
          <w:p w14:paraId="59520D2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5CDE2C7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3D3BF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0F84F3A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83.患者红细胞平均指数为：MCV 78fl，MCH 26pg，MCHC 333g/L，该患者贫血可能是单纯小红细胞性贫血。</w:t>
            </w:r>
          </w:p>
        </w:tc>
        <w:tc>
          <w:tcPr>
            <w:tcW w:w="2251" w:type="dxa"/>
            <w:gridSpan w:val="2"/>
            <w:vAlign w:val="center"/>
          </w:tcPr>
          <w:p w14:paraId="4CC33B7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64B5EF8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18926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75AA5CF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84.Ⅳ型高脂蛋白血症血浆外观：上层呈奶油状，下层混浊。</w:t>
            </w:r>
          </w:p>
        </w:tc>
        <w:tc>
          <w:tcPr>
            <w:tcW w:w="2251" w:type="dxa"/>
            <w:gridSpan w:val="2"/>
            <w:vAlign w:val="center"/>
          </w:tcPr>
          <w:p w14:paraId="7EB3C7A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324C259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621F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6BFF4E2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85.脂蛋白中蛋白质含量比例最高的是LDL。</w:t>
            </w:r>
          </w:p>
        </w:tc>
        <w:tc>
          <w:tcPr>
            <w:tcW w:w="2251" w:type="dxa"/>
            <w:gridSpan w:val="2"/>
            <w:vAlign w:val="center"/>
          </w:tcPr>
          <w:p w14:paraId="693D5A8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5F07EBA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2B2CF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0E436D9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86.首次测定空腹血浆葡萄糖水平(FPG)达7.0mmol/L，就可以立即诊断为糖尿病。</w:t>
            </w:r>
          </w:p>
        </w:tc>
        <w:tc>
          <w:tcPr>
            <w:tcW w:w="2251" w:type="dxa"/>
            <w:gridSpan w:val="2"/>
            <w:vAlign w:val="center"/>
          </w:tcPr>
          <w:p w14:paraId="52FEB1B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96E45B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1E831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198B5B4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87.琼脂稀释法是药敏试验的“金标准”。</w:t>
            </w:r>
          </w:p>
        </w:tc>
        <w:tc>
          <w:tcPr>
            <w:tcW w:w="2251" w:type="dxa"/>
            <w:gridSpan w:val="2"/>
            <w:vAlign w:val="center"/>
          </w:tcPr>
          <w:p w14:paraId="0176AEE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3E2B808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  <w:tr w14:paraId="3DAD0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393CA60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88.脑脊液在1-2小时内形成块状凝固见于化脓性脑膜炎。</w:t>
            </w:r>
          </w:p>
        </w:tc>
        <w:tc>
          <w:tcPr>
            <w:tcW w:w="2251" w:type="dxa"/>
            <w:gridSpan w:val="2"/>
            <w:vAlign w:val="center"/>
          </w:tcPr>
          <w:p w14:paraId="19CF723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0C450BE5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0D9E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1C77E5D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89.大部分大小分子都可以直接或间接成为抗原，因而酶联免疫技术具有广泛可行性。</w:t>
            </w:r>
          </w:p>
        </w:tc>
        <w:tc>
          <w:tcPr>
            <w:tcW w:w="2251" w:type="dxa"/>
            <w:gridSpan w:val="2"/>
            <w:vAlign w:val="center"/>
          </w:tcPr>
          <w:p w14:paraId="4B1550A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1084E10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0.65</w:t>
            </w:r>
          </w:p>
        </w:tc>
      </w:tr>
      <w:tr w14:paraId="5C4D4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0" w:type="dxa"/>
            <w:gridSpan w:val="3"/>
            <w:vAlign w:val="center"/>
          </w:tcPr>
          <w:p w14:paraId="12BBDB0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/>
              </w:rPr>
              <w:t>90.竞争性 ELISA方法主要用于检测血清中是否具有特异性的抗原/抗体，没有颜色表明反应呈阴性。</w:t>
            </w:r>
          </w:p>
        </w:tc>
        <w:tc>
          <w:tcPr>
            <w:tcW w:w="2251" w:type="dxa"/>
            <w:gridSpan w:val="2"/>
            <w:vAlign w:val="center"/>
          </w:tcPr>
          <w:p w14:paraId="66097F8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 w:bidi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 xml:space="preserve">正确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/>
              </w:rPr>
              <w:t>错误</w:t>
            </w:r>
          </w:p>
        </w:tc>
        <w:tc>
          <w:tcPr>
            <w:tcW w:w="2324" w:type="dxa"/>
            <w:vAlign w:val="center"/>
          </w:tcPr>
          <w:p w14:paraId="4BC2387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0.60</w:t>
            </w:r>
          </w:p>
        </w:tc>
      </w:tr>
    </w:tbl>
    <w:p w14:paraId="3371ECFB">
      <w:pPr>
        <w:pStyle w:val="2"/>
        <w:ind w:left="440" w:firstLine="482"/>
        <w:rPr>
          <w:rFonts w:eastAsia="仿宋"/>
          <w:b/>
          <w:sz w:val="24"/>
          <w:szCs w:val="24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2A4595"/>
    <w:multiLevelType w:val="singleLevel"/>
    <w:tmpl w:val="BD2A4595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D99B93EF"/>
    <w:multiLevelType w:val="singleLevel"/>
    <w:tmpl w:val="D99B93EF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18EA53E6"/>
    <w:multiLevelType w:val="singleLevel"/>
    <w:tmpl w:val="18EA53E6"/>
    <w:lvl w:ilvl="0" w:tentative="0">
      <w:start w:val="38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GZkYThkYmQ2MzViNDEwY2Q0YzYxNmU5ODY5MzEifQ=="/>
  </w:docVars>
  <w:rsids>
    <w:rsidRoot w:val="2BD305A4"/>
    <w:rsid w:val="0009075B"/>
    <w:rsid w:val="001511C9"/>
    <w:rsid w:val="0030716A"/>
    <w:rsid w:val="00324903"/>
    <w:rsid w:val="00331EEB"/>
    <w:rsid w:val="00372A3E"/>
    <w:rsid w:val="0039552D"/>
    <w:rsid w:val="00515C5E"/>
    <w:rsid w:val="007F7B72"/>
    <w:rsid w:val="00A47C5B"/>
    <w:rsid w:val="00A9263E"/>
    <w:rsid w:val="00C00333"/>
    <w:rsid w:val="00C1347E"/>
    <w:rsid w:val="00D02D8F"/>
    <w:rsid w:val="00D85E62"/>
    <w:rsid w:val="01062EEC"/>
    <w:rsid w:val="01696696"/>
    <w:rsid w:val="01826A17"/>
    <w:rsid w:val="01944054"/>
    <w:rsid w:val="02183505"/>
    <w:rsid w:val="02215F31"/>
    <w:rsid w:val="0236335D"/>
    <w:rsid w:val="023A2E4D"/>
    <w:rsid w:val="029307AF"/>
    <w:rsid w:val="02C365AF"/>
    <w:rsid w:val="02D50D7A"/>
    <w:rsid w:val="02E12EA3"/>
    <w:rsid w:val="030B47EA"/>
    <w:rsid w:val="03261624"/>
    <w:rsid w:val="03483348"/>
    <w:rsid w:val="03662F11"/>
    <w:rsid w:val="03722553"/>
    <w:rsid w:val="039D18E6"/>
    <w:rsid w:val="03B527CD"/>
    <w:rsid w:val="03C4339C"/>
    <w:rsid w:val="03FA54E1"/>
    <w:rsid w:val="04272E41"/>
    <w:rsid w:val="04497378"/>
    <w:rsid w:val="047A5783"/>
    <w:rsid w:val="04830723"/>
    <w:rsid w:val="04AE367F"/>
    <w:rsid w:val="052676B9"/>
    <w:rsid w:val="05412745"/>
    <w:rsid w:val="05A75990"/>
    <w:rsid w:val="05C375FE"/>
    <w:rsid w:val="05C70E9C"/>
    <w:rsid w:val="05C80770"/>
    <w:rsid w:val="05CF5FA2"/>
    <w:rsid w:val="05D9297D"/>
    <w:rsid w:val="06490CB6"/>
    <w:rsid w:val="068A3C77"/>
    <w:rsid w:val="069C1ED5"/>
    <w:rsid w:val="06AD62E4"/>
    <w:rsid w:val="06F138EB"/>
    <w:rsid w:val="06FC6923"/>
    <w:rsid w:val="076B5F59"/>
    <w:rsid w:val="07950B26"/>
    <w:rsid w:val="07BC78E6"/>
    <w:rsid w:val="07BF6E05"/>
    <w:rsid w:val="07ED44BE"/>
    <w:rsid w:val="08047CF5"/>
    <w:rsid w:val="089963F4"/>
    <w:rsid w:val="089C0D7F"/>
    <w:rsid w:val="08CC4A1B"/>
    <w:rsid w:val="08E81855"/>
    <w:rsid w:val="093F51ED"/>
    <w:rsid w:val="09523172"/>
    <w:rsid w:val="0978425B"/>
    <w:rsid w:val="09A80A8D"/>
    <w:rsid w:val="09DE67B4"/>
    <w:rsid w:val="0A077265"/>
    <w:rsid w:val="0A1B7A08"/>
    <w:rsid w:val="0A333D3B"/>
    <w:rsid w:val="0AD41965"/>
    <w:rsid w:val="0AE53626"/>
    <w:rsid w:val="0AEC4F01"/>
    <w:rsid w:val="0B273AD6"/>
    <w:rsid w:val="0B2C354F"/>
    <w:rsid w:val="0B53243F"/>
    <w:rsid w:val="0B707905"/>
    <w:rsid w:val="0B8C3FEE"/>
    <w:rsid w:val="0BD46E8E"/>
    <w:rsid w:val="0BD936D7"/>
    <w:rsid w:val="0C7E7DDA"/>
    <w:rsid w:val="0CA912FB"/>
    <w:rsid w:val="0CEA36C2"/>
    <w:rsid w:val="0D2F7FD6"/>
    <w:rsid w:val="0D3658E4"/>
    <w:rsid w:val="0D4C763C"/>
    <w:rsid w:val="0E06277D"/>
    <w:rsid w:val="0E242F28"/>
    <w:rsid w:val="0EC04540"/>
    <w:rsid w:val="0F026AA1"/>
    <w:rsid w:val="0F646881"/>
    <w:rsid w:val="0F825E34"/>
    <w:rsid w:val="0FB51D65"/>
    <w:rsid w:val="100E1475"/>
    <w:rsid w:val="103B4960"/>
    <w:rsid w:val="104E3C5C"/>
    <w:rsid w:val="106B4B1A"/>
    <w:rsid w:val="106F63B8"/>
    <w:rsid w:val="10AF4A06"/>
    <w:rsid w:val="10D73F5D"/>
    <w:rsid w:val="10F863AD"/>
    <w:rsid w:val="11283B47"/>
    <w:rsid w:val="11875983"/>
    <w:rsid w:val="11DD7535"/>
    <w:rsid w:val="11E959DE"/>
    <w:rsid w:val="1283439D"/>
    <w:rsid w:val="129465AA"/>
    <w:rsid w:val="12A5555D"/>
    <w:rsid w:val="12B04A66"/>
    <w:rsid w:val="12B409FA"/>
    <w:rsid w:val="12D56017"/>
    <w:rsid w:val="130645D2"/>
    <w:rsid w:val="130D1EB8"/>
    <w:rsid w:val="133D13D5"/>
    <w:rsid w:val="136E0BA9"/>
    <w:rsid w:val="1376180B"/>
    <w:rsid w:val="13CB5FFB"/>
    <w:rsid w:val="13DD5419"/>
    <w:rsid w:val="141259D8"/>
    <w:rsid w:val="14B545B5"/>
    <w:rsid w:val="14D72A6E"/>
    <w:rsid w:val="14EB1A70"/>
    <w:rsid w:val="14EF1110"/>
    <w:rsid w:val="14F72E20"/>
    <w:rsid w:val="1510485B"/>
    <w:rsid w:val="151412DC"/>
    <w:rsid w:val="1517701E"/>
    <w:rsid w:val="1585042C"/>
    <w:rsid w:val="15E376AA"/>
    <w:rsid w:val="163B0AEA"/>
    <w:rsid w:val="16A80766"/>
    <w:rsid w:val="16B81863"/>
    <w:rsid w:val="16DB6C70"/>
    <w:rsid w:val="18666434"/>
    <w:rsid w:val="18A018A8"/>
    <w:rsid w:val="18CE5C46"/>
    <w:rsid w:val="18E24339"/>
    <w:rsid w:val="193627AE"/>
    <w:rsid w:val="196B16E7"/>
    <w:rsid w:val="19736EC8"/>
    <w:rsid w:val="19E567DE"/>
    <w:rsid w:val="1A18482C"/>
    <w:rsid w:val="1A395A2E"/>
    <w:rsid w:val="1A5B6339"/>
    <w:rsid w:val="1A6C4F4B"/>
    <w:rsid w:val="1A7867B1"/>
    <w:rsid w:val="1A8B64E4"/>
    <w:rsid w:val="1A9337EF"/>
    <w:rsid w:val="1A952EBF"/>
    <w:rsid w:val="1AAE5D2F"/>
    <w:rsid w:val="1ACD58E4"/>
    <w:rsid w:val="1B0E67CD"/>
    <w:rsid w:val="1B1069E9"/>
    <w:rsid w:val="1B746F78"/>
    <w:rsid w:val="1B754A9E"/>
    <w:rsid w:val="1C0218CB"/>
    <w:rsid w:val="1C2661C2"/>
    <w:rsid w:val="1C3109C5"/>
    <w:rsid w:val="1C581C91"/>
    <w:rsid w:val="1C7A236C"/>
    <w:rsid w:val="1CA3724C"/>
    <w:rsid w:val="1CBD04AB"/>
    <w:rsid w:val="1D1C4F2C"/>
    <w:rsid w:val="1D4F1A4B"/>
    <w:rsid w:val="1DDB19E9"/>
    <w:rsid w:val="1F0C571A"/>
    <w:rsid w:val="1F4D05B5"/>
    <w:rsid w:val="1F7237CF"/>
    <w:rsid w:val="1F8D0609"/>
    <w:rsid w:val="1FBC4A4A"/>
    <w:rsid w:val="208A0FEC"/>
    <w:rsid w:val="2091237A"/>
    <w:rsid w:val="20C37CDF"/>
    <w:rsid w:val="20D85B76"/>
    <w:rsid w:val="21A12149"/>
    <w:rsid w:val="21A97250"/>
    <w:rsid w:val="21DE15EF"/>
    <w:rsid w:val="21EE1158"/>
    <w:rsid w:val="21EF3D11"/>
    <w:rsid w:val="21F0591A"/>
    <w:rsid w:val="221E2BFC"/>
    <w:rsid w:val="228F2665"/>
    <w:rsid w:val="22E5050B"/>
    <w:rsid w:val="2302130E"/>
    <w:rsid w:val="23130E25"/>
    <w:rsid w:val="23621DAC"/>
    <w:rsid w:val="23B23B5F"/>
    <w:rsid w:val="23C86E61"/>
    <w:rsid w:val="253F2DDF"/>
    <w:rsid w:val="25513E86"/>
    <w:rsid w:val="2564005E"/>
    <w:rsid w:val="25F5515A"/>
    <w:rsid w:val="261750D0"/>
    <w:rsid w:val="26192BF6"/>
    <w:rsid w:val="2637307C"/>
    <w:rsid w:val="26B376A3"/>
    <w:rsid w:val="277B51EB"/>
    <w:rsid w:val="28001F6F"/>
    <w:rsid w:val="280779DA"/>
    <w:rsid w:val="2810627B"/>
    <w:rsid w:val="28302479"/>
    <w:rsid w:val="28463A4A"/>
    <w:rsid w:val="285C14C0"/>
    <w:rsid w:val="2889054F"/>
    <w:rsid w:val="28AD1D1C"/>
    <w:rsid w:val="28FB2A87"/>
    <w:rsid w:val="2916341D"/>
    <w:rsid w:val="292C2C40"/>
    <w:rsid w:val="296216F1"/>
    <w:rsid w:val="297D4984"/>
    <w:rsid w:val="29F03DCB"/>
    <w:rsid w:val="2A5F2BA2"/>
    <w:rsid w:val="2A8C64D0"/>
    <w:rsid w:val="2AA35184"/>
    <w:rsid w:val="2AAC0006"/>
    <w:rsid w:val="2AB51D27"/>
    <w:rsid w:val="2AC4300D"/>
    <w:rsid w:val="2ACD5908"/>
    <w:rsid w:val="2AE23476"/>
    <w:rsid w:val="2B036D15"/>
    <w:rsid w:val="2B335D46"/>
    <w:rsid w:val="2B796D5D"/>
    <w:rsid w:val="2B8723B0"/>
    <w:rsid w:val="2BBB1181"/>
    <w:rsid w:val="2BBD2276"/>
    <w:rsid w:val="2BD305A4"/>
    <w:rsid w:val="2BD4694A"/>
    <w:rsid w:val="2CCD64E8"/>
    <w:rsid w:val="2D354355"/>
    <w:rsid w:val="2D480265"/>
    <w:rsid w:val="2DA07759"/>
    <w:rsid w:val="2DC85545"/>
    <w:rsid w:val="2E33681F"/>
    <w:rsid w:val="2E3F6F72"/>
    <w:rsid w:val="2E6010D5"/>
    <w:rsid w:val="2ECB6A58"/>
    <w:rsid w:val="2ECE479A"/>
    <w:rsid w:val="2ED95618"/>
    <w:rsid w:val="2F081A5A"/>
    <w:rsid w:val="2F141827"/>
    <w:rsid w:val="2F302D5E"/>
    <w:rsid w:val="2F4A524B"/>
    <w:rsid w:val="2FC42A39"/>
    <w:rsid w:val="2FCB1BE6"/>
    <w:rsid w:val="2FD816EF"/>
    <w:rsid w:val="2FF45B34"/>
    <w:rsid w:val="30032221"/>
    <w:rsid w:val="30151327"/>
    <w:rsid w:val="30C90244"/>
    <w:rsid w:val="30E3277E"/>
    <w:rsid w:val="30F57DBC"/>
    <w:rsid w:val="31095622"/>
    <w:rsid w:val="31427AD7"/>
    <w:rsid w:val="316157B6"/>
    <w:rsid w:val="31B934DF"/>
    <w:rsid w:val="31EC5EE1"/>
    <w:rsid w:val="31EE13DB"/>
    <w:rsid w:val="32625925"/>
    <w:rsid w:val="32696CB3"/>
    <w:rsid w:val="32F04CDF"/>
    <w:rsid w:val="330469DC"/>
    <w:rsid w:val="33260700"/>
    <w:rsid w:val="332A6DE9"/>
    <w:rsid w:val="33447CB8"/>
    <w:rsid w:val="334B63B9"/>
    <w:rsid w:val="33A1422B"/>
    <w:rsid w:val="33CF2B46"/>
    <w:rsid w:val="34074FA3"/>
    <w:rsid w:val="342D1038"/>
    <w:rsid w:val="3435419F"/>
    <w:rsid w:val="343A709E"/>
    <w:rsid w:val="3442093F"/>
    <w:rsid w:val="346666B5"/>
    <w:rsid w:val="34F8431E"/>
    <w:rsid w:val="35062223"/>
    <w:rsid w:val="35123632"/>
    <w:rsid w:val="35577297"/>
    <w:rsid w:val="356B01D8"/>
    <w:rsid w:val="35727C2D"/>
    <w:rsid w:val="35986C99"/>
    <w:rsid w:val="36280C33"/>
    <w:rsid w:val="36CB4432"/>
    <w:rsid w:val="370631E3"/>
    <w:rsid w:val="375704DB"/>
    <w:rsid w:val="37707E90"/>
    <w:rsid w:val="37A12A4B"/>
    <w:rsid w:val="37BA1D5F"/>
    <w:rsid w:val="385B52F0"/>
    <w:rsid w:val="385D6EA6"/>
    <w:rsid w:val="38880FF9"/>
    <w:rsid w:val="38C62D44"/>
    <w:rsid w:val="38DF5FF4"/>
    <w:rsid w:val="39126A22"/>
    <w:rsid w:val="397C3770"/>
    <w:rsid w:val="39842625"/>
    <w:rsid w:val="39924D42"/>
    <w:rsid w:val="39A97B6F"/>
    <w:rsid w:val="3A082E8E"/>
    <w:rsid w:val="3A272D2D"/>
    <w:rsid w:val="3A970136"/>
    <w:rsid w:val="3AB42A96"/>
    <w:rsid w:val="3B20637D"/>
    <w:rsid w:val="3B274BE3"/>
    <w:rsid w:val="3B334302"/>
    <w:rsid w:val="3BC25DE6"/>
    <w:rsid w:val="3BE63123"/>
    <w:rsid w:val="3BEA243B"/>
    <w:rsid w:val="3C6A3D54"/>
    <w:rsid w:val="3CB050D8"/>
    <w:rsid w:val="3CBA09CF"/>
    <w:rsid w:val="3D1B06C8"/>
    <w:rsid w:val="3D2E361B"/>
    <w:rsid w:val="3DA6795B"/>
    <w:rsid w:val="3DB20E5A"/>
    <w:rsid w:val="3DC40210"/>
    <w:rsid w:val="3DDA2B13"/>
    <w:rsid w:val="3DEF1564"/>
    <w:rsid w:val="3E0B6E71"/>
    <w:rsid w:val="3E772758"/>
    <w:rsid w:val="3F1B0955"/>
    <w:rsid w:val="3F5D194E"/>
    <w:rsid w:val="3F760C61"/>
    <w:rsid w:val="3FB33DB6"/>
    <w:rsid w:val="4013200C"/>
    <w:rsid w:val="40363F87"/>
    <w:rsid w:val="403F2E01"/>
    <w:rsid w:val="40512B35"/>
    <w:rsid w:val="41405083"/>
    <w:rsid w:val="41D83C85"/>
    <w:rsid w:val="41EA0655"/>
    <w:rsid w:val="422A4836"/>
    <w:rsid w:val="42336996"/>
    <w:rsid w:val="423B3F24"/>
    <w:rsid w:val="42A653BA"/>
    <w:rsid w:val="42E34DC3"/>
    <w:rsid w:val="430640AA"/>
    <w:rsid w:val="430F5A1A"/>
    <w:rsid w:val="434836A6"/>
    <w:rsid w:val="43755CA2"/>
    <w:rsid w:val="437F1CD8"/>
    <w:rsid w:val="438D0328"/>
    <w:rsid w:val="43F87E97"/>
    <w:rsid w:val="44A46D96"/>
    <w:rsid w:val="458307C2"/>
    <w:rsid w:val="45980409"/>
    <w:rsid w:val="45CB0699"/>
    <w:rsid w:val="461940F5"/>
    <w:rsid w:val="46222FA9"/>
    <w:rsid w:val="462C04DA"/>
    <w:rsid w:val="462D6C1B"/>
    <w:rsid w:val="465D25CC"/>
    <w:rsid w:val="47131BFB"/>
    <w:rsid w:val="474F17A4"/>
    <w:rsid w:val="47876D4D"/>
    <w:rsid w:val="47895C4A"/>
    <w:rsid w:val="47940724"/>
    <w:rsid w:val="47D75DBD"/>
    <w:rsid w:val="480A1F47"/>
    <w:rsid w:val="48367DA4"/>
    <w:rsid w:val="483B47F6"/>
    <w:rsid w:val="485458B8"/>
    <w:rsid w:val="48B40105"/>
    <w:rsid w:val="48CC7F68"/>
    <w:rsid w:val="48E94252"/>
    <w:rsid w:val="49025314"/>
    <w:rsid w:val="49296D45"/>
    <w:rsid w:val="49594A7C"/>
    <w:rsid w:val="49613E74"/>
    <w:rsid w:val="49785F7B"/>
    <w:rsid w:val="49B303BC"/>
    <w:rsid w:val="49C46E24"/>
    <w:rsid w:val="49C6347D"/>
    <w:rsid w:val="49DF52A1"/>
    <w:rsid w:val="4A334F2D"/>
    <w:rsid w:val="4A842A9F"/>
    <w:rsid w:val="4AAB5080"/>
    <w:rsid w:val="4B18342E"/>
    <w:rsid w:val="4B2257F9"/>
    <w:rsid w:val="4B487DA7"/>
    <w:rsid w:val="4B7327DF"/>
    <w:rsid w:val="4C52210E"/>
    <w:rsid w:val="4CB46925"/>
    <w:rsid w:val="4CB536CF"/>
    <w:rsid w:val="4CCE79E7"/>
    <w:rsid w:val="4CD932BD"/>
    <w:rsid w:val="4D6C7420"/>
    <w:rsid w:val="4E5E7D24"/>
    <w:rsid w:val="4E6879C7"/>
    <w:rsid w:val="4EB66985"/>
    <w:rsid w:val="4EC217CD"/>
    <w:rsid w:val="4EDD2163"/>
    <w:rsid w:val="4EE74BE9"/>
    <w:rsid w:val="4F251D5C"/>
    <w:rsid w:val="4F2C30EB"/>
    <w:rsid w:val="4F443F90"/>
    <w:rsid w:val="4F4804E1"/>
    <w:rsid w:val="4F675ED1"/>
    <w:rsid w:val="4F6B5360"/>
    <w:rsid w:val="4F786330"/>
    <w:rsid w:val="4FC74BC1"/>
    <w:rsid w:val="508F3931"/>
    <w:rsid w:val="51A90A23"/>
    <w:rsid w:val="51B3364F"/>
    <w:rsid w:val="51BE4B66"/>
    <w:rsid w:val="525E180D"/>
    <w:rsid w:val="526A0757"/>
    <w:rsid w:val="52833022"/>
    <w:rsid w:val="529671F9"/>
    <w:rsid w:val="52A52F3B"/>
    <w:rsid w:val="52C92AF8"/>
    <w:rsid w:val="52FA4256"/>
    <w:rsid w:val="530F2B07"/>
    <w:rsid w:val="53A25729"/>
    <w:rsid w:val="53A70F92"/>
    <w:rsid w:val="53C4342C"/>
    <w:rsid w:val="541F5563"/>
    <w:rsid w:val="54297BF9"/>
    <w:rsid w:val="54E87AB4"/>
    <w:rsid w:val="553E4BCD"/>
    <w:rsid w:val="556D777B"/>
    <w:rsid w:val="558570B1"/>
    <w:rsid w:val="55A439DB"/>
    <w:rsid w:val="55DD513F"/>
    <w:rsid w:val="55F36710"/>
    <w:rsid w:val="563C00B7"/>
    <w:rsid w:val="563F1955"/>
    <w:rsid w:val="56470411"/>
    <w:rsid w:val="564C5E20"/>
    <w:rsid w:val="56A35CDE"/>
    <w:rsid w:val="56C87984"/>
    <w:rsid w:val="5739721D"/>
    <w:rsid w:val="57664CC0"/>
    <w:rsid w:val="578A4C34"/>
    <w:rsid w:val="57CF0AB7"/>
    <w:rsid w:val="57DC3499"/>
    <w:rsid w:val="57E22421"/>
    <w:rsid w:val="58564D34"/>
    <w:rsid w:val="585B3EFB"/>
    <w:rsid w:val="585D4315"/>
    <w:rsid w:val="586C27AA"/>
    <w:rsid w:val="58705D0E"/>
    <w:rsid w:val="58823D7B"/>
    <w:rsid w:val="58D5034F"/>
    <w:rsid w:val="58F01E59"/>
    <w:rsid w:val="59285535"/>
    <w:rsid w:val="593B4656"/>
    <w:rsid w:val="596655D3"/>
    <w:rsid w:val="598F49A2"/>
    <w:rsid w:val="5996123D"/>
    <w:rsid w:val="5A113609"/>
    <w:rsid w:val="5A1153B7"/>
    <w:rsid w:val="5A1467B5"/>
    <w:rsid w:val="5A2E7D17"/>
    <w:rsid w:val="5A4A6E5A"/>
    <w:rsid w:val="5A570B12"/>
    <w:rsid w:val="5A662004"/>
    <w:rsid w:val="5A9A14C1"/>
    <w:rsid w:val="5ABA5A4E"/>
    <w:rsid w:val="5ADF3707"/>
    <w:rsid w:val="5B0730E9"/>
    <w:rsid w:val="5B256A6B"/>
    <w:rsid w:val="5B5F7FA3"/>
    <w:rsid w:val="5B9444F1"/>
    <w:rsid w:val="5BD20B76"/>
    <w:rsid w:val="5C125416"/>
    <w:rsid w:val="5C292581"/>
    <w:rsid w:val="5C4A4BB0"/>
    <w:rsid w:val="5CC901CB"/>
    <w:rsid w:val="5D172CE4"/>
    <w:rsid w:val="5D2C42B6"/>
    <w:rsid w:val="5D577585"/>
    <w:rsid w:val="5D6B084C"/>
    <w:rsid w:val="5DC30ED0"/>
    <w:rsid w:val="5E394EDC"/>
    <w:rsid w:val="5F163B36"/>
    <w:rsid w:val="5F3062DF"/>
    <w:rsid w:val="5F5D5EBB"/>
    <w:rsid w:val="5FB94532"/>
    <w:rsid w:val="6037369D"/>
    <w:rsid w:val="60BF59C2"/>
    <w:rsid w:val="60F31CBA"/>
    <w:rsid w:val="61AD1019"/>
    <w:rsid w:val="61CD250B"/>
    <w:rsid w:val="61D03DA9"/>
    <w:rsid w:val="62035F2D"/>
    <w:rsid w:val="625E6C7A"/>
    <w:rsid w:val="62966DA1"/>
    <w:rsid w:val="62E52860"/>
    <w:rsid w:val="636522D0"/>
    <w:rsid w:val="63CE0931"/>
    <w:rsid w:val="63D82F89"/>
    <w:rsid w:val="63F51DF9"/>
    <w:rsid w:val="63FF2724"/>
    <w:rsid w:val="645C7B76"/>
    <w:rsid w:val="64603C8E"/>
    <w:rsid w:val="64CE0B72"/>
    <w:rsid w:val="64E5191A"/>
    <w:rsid w:val="653A2DB6"/>
    <w:rsid w:val="65C634F9"/>
    <w:rsid w:val="66383CCB"/>
    <w:rsid w:val="66A27075"/>
    <w:rsid w:val="66A54A10"/>
    <w:rsid w:val="66D6776C"/>
    <w:rsid w:val="671E60CA"/>
    <w:rsid w:val="672B7AA1"/>
    <w:rsid w:val="678E4256"/>
    <w:rsid w:val="67D068B1"/>
    <w:rsid w:val="67D925B4"/>
    <w:rsid w:val="6800626D"/>
    <w:rsid w:val="68037C35"/>
    <w:rsid w:val="688D7BD6"/>
    <w:rsid w:val="68A65864"/>
    <w:rsid w:val="68B10974"/>
    <w:rsid w:val="693410C2"/>
    <w:rsid w:val="69382AB1"/>
    <w:rsid w:val="693B5FAC"/>
    <w:rsid w:val="694B0980"/>
    <w:rsid w:val="69A00505"/>
    <w:rsid w:val="69A46DA9"/>
    <w:rsid w:val="69DB32EB"/>
    <w:rsid w:val="6A771266"/>
    <w:rsid w:val="6A885221"/>
    <w:rsid w:val="6A9E4A45"/>
    <w:rsid w:val="6AE7645F"/>
    <w:rsid w:val="6AE85CC0"/>
    <w:rsid w:val="6B213C4C"/>
    <w:rsid w:val="6B225676"/>
    <w:rsid w:val="6B6F4633"/>
    <w:rsid w:val="6BA73DCD"/>
    <w:rsid w:val="6BCC3834"/>
    <w:rsid w:val="6BDF3567"/>
    <w:rsid w:val="6BF95CAB"/>
    <w:rsid w:val="6C57134F"/>
    <w:rsid w:val="6C9D0D2C"/>
    <w:rsid w:val="6CB16F8A"/>
    <w:rsid w:val="6D1C0F9E"/>
    <w:rsid w:val="6D5E495F"/>
    <w:rsid w:val="6D667370"/>
    <w:rsid w:val="6D8A48AE"/>
    <w:rsid w:val="6D8F4B19"/>
    <w:rsid w:val="6DA87650"/>
    <w:rsid w:val="6DC9331E"/>
    <w:rsid w:val="6DCE3893"/>
    <w:rsid w:val="6E170910"/>
    <w:rsid w:val="6E380152"/>
    <w:rsid w:val="6E3C77CC"/>
    <w:rsid w:val="6E572B20"/>
    <w:rsid w:val="6E85073B"/>
    <w:rsid w:val="6F6B0C0B"/>
    <w:rsid w:val="6FC211D5"/>
    <w:rsid w:val="6FFD220E"/>
    <w:rsid w:val="703025E3"/>
    <w:rsid w:val="705931BC"/>
    <w:rsid w:val="707149AA"/>
    <w:rsid w:val="70F25AEA"/>
    <w:rsid w:val="71245578"/>
    <w:rsid w:val="71520337"/>
    <w:rsid w:val="718D2D18"/>
    <w:rsid w:val="71BF7362"/>
    <w:rsid w:val="71C254BD"/>
    <w:rsid w:val="71EA4A14"/>
    <w:rsid w:val="729B7ABC"/>
    <w:rsid w:val="72A9042B"/>
    <w:rsid w:val="7329331A"/>
    <w:rsid w:val="735204EE"/>
    <w:rsid w:val="737722D7"/>
    <w:rsid w:val="73C42070"/>
    <w:rsid w:val="73E831D5"/>
    <w:rsid w:val="73FC0A2E"/>
    <w:rsid w:val="74161AF0"/>
    <w:rsid w:val="7441134A"/>
    <w:rsid w:val="746960C4"/>
    <w:rsid w:val="74867B2C"/>
    <w:rsid w:val="748922C2"/>
    <w:rsid w:val="74DF5453"/>
    <w:rsid w:val="74EF65B0"/>
    <w:rsid w:val="75CD61DE"/>
    <w:rsid w:val="75D05F7C"/>
    <w:rsid w:val="76377AFB"/>
    <w:rsid w:val="76B15B00"/>
    <w:rsid w:val="76F96133"/>
    <w:rsid w:val="77170D52"/>
    <w:rsid w:val="77242776"/>
    <w:rsid w:val="774502E9"/>
    <w:rsid w:val="77C41863"/>
    <w:rsid w:val="78101FCE"/>
    <w:rsid w:val="785B21C7"/>
    <w:rsid w:val="78774B27"/>
    <w:rsid w:val="7877641A"/>
    <w:rsid w:val="78915BE9"/>
    <w:rsid w:val="78A70F68"/>
    <w:rsid w:val="78EC72C3"/>
    <w:rsid w:val="792A3948"/>
    <w:rsid w:val="799A7BDC"/>
    <w:rsid w:val="79B17BC5"/>
    <w:rsid w:val="7A170370"/>
    <w:rsid w:val="7A2E0374"/>
    <w:rsid w:val="7AE61B10"/>
    <w:rsid w:val="7AF4420D"/>
    <w:rsid w:val="7B094382"/>
    <w:rsid w:val="7B220D7A"/>
    <w:rsid w:val="7B2A4407"/>
    <w:rsid w:val="7B2C39A7"/>
    <w:rsid w:val="7B90127A"/>
    <w:rsid w:val="7B9B28DB"/>
    <w:rsid w:val="7C187505"/>
    <w:rsid w:val="7C4B0BE6"/>
    <w:rsid w:val="7C727ADF"/>
    <w:rsid w:val="7C7F0E19"/>
    <w:rsid w:val="7C896BD7"/>
    <w:rsid w:val="7CAC1243"/>
    <w:rsid w:val="7CBB76D8"/>
    <w:rsid w:val="7CF624BE"/>
    <w:rsid w:val="7D0D15B6"/>
    <w:rsid w:val="7D3130F3"/>
    <w:rsid w:val="7D3C7304"/>
    <w:rsid w:val="7D43322A"/>
    <w:rsid w:val="7D4551F4"/>
    <w:rsid w:val="7D4F1BCF"/>
    <w:rsid w:val="7D600162"/>
    <w:rsid w:val="7DAC0DCF"/>
    <w:rsid w:val="7E266DD3"/>
    <w:rsid w:val="7E957AB5"/>
    <w:rsid w:val="7EAA0FA8"/>
    <w:rsid w:val="7EEF18BB"/>
    <w:rsid w:val="7F005876"/>
    <w:rsid w:val="7F577601"/>
    <w:rsid w:val="7F9D6634"/>
    <w:rsid w:val="BF9DB76E"/>
    <w:rsid w:val="ECBFF19E"/>
    <w:rsid w:val="F4DF7E6A"/>
    <w:rsid w:val="FBD6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4">
    <w:name w:val="heading 3"/>
    <w:basedOn w:val="1"/>
    <w:next w:val="1"/>
    <w:qFormat/>
    <w:uiPriority w:val="0"/>
    <w:pPr>
      <w:spacing w:line="600" w:lineRule="exact"/>
      <w:ind w:firstLine="720" w:firstLineChars="200"/>
      <w:outlineLvl w:val="2"/>
    </w:pPr>
    <w:rPr>
      <w:rFonts w:ascii="宋体" w:hAnsi="宋体"/>
      <w:b/>
      <w:bCs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6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5"/>
    <w:unhideWhenUsed/>
    <w:qFormat/>
    <w:uiPriority w:val="99"/>
    <w:pPr>
      <w:spacing w:after="120"/>
      <w:ind w:left="420" w:leftChars="200"/>
    </w:pPr>
    <w:rPr>
      <w:rFonts w:eastAsia="宋体"/>
      <w:sz w:val="21"/>
    </w:rPr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qFormat/>
    <w:uiPriority w:val="1"/>
    <w:rPr>
      <w:rFonts w:ascii="微软雅黑" w:hAnsi="微软雅黑" w:eastAsia="微软雅黑" w:cs="微软雅黑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Body text|1"/>
    <w:basedOn w:val="1"/>
    <w:qFormat/>
    <w:uiPriority w:val="0"/>
    <w:pPr>
      <w:spacing w:after="4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13">
    <w:name w:val="commentcontentpara"/>
    <w:basedOn w:val="1"/>
    <w:qFormat/>
    <w:uiPriority w:val="0"/>
    <w:pPr>
      <w:widowControl/>
    </w:pPr>
    <w:rPr>
      <w:rFonts w:ascii="宋体" w:hAnsi="宋体" w:cs="宋体"/>
      <w:sz w:val="24"/>
    </w:rPr>
  </w:style>
  <w:style w:type="paragraph" w:customStyle="1" w:styleId="14">
    <w:name w:val="mrt20"/>
    <w:basedOn w:val="1"/>
    <w:qFormat/>
    <w:uiPriority w:val="0"/>
    <w:pPr>
      <w:spacing w:before="272"/>
    </w:pPr>
    <w:rPr>
      <w:rFonts w:cs="Times New Roman"/>
      <w:lang w:val="en-US" w:bidi="ar-SA"/>
    </w:rPr>
  </w:style>
  <w:style w:type="character" w:customStyle="1" w:styleId="15">
    <w:name w:val="正文文本缩进 Char"/>
    <w:basedOn w:val="11"/>
    <w:link w:val="3"/>
    <w:qFormat/>
    <w:uiPriority w:val="99"/>
    <w:rPr>
      <w:rFonts w:ascii="仿宋" w:hAnsi="仿宋" w:cs="仿宋"/>
      <w:sz w:val="21"/>
      <w:szCs w:val="22"/>
      <w:lang w:val="zh-CN" w:bidi="zh-CN"/>
    </w:rPr>
  </w:style>
  <w:style w:type="character" w:customStyle="1" w:styleId="16">
    <w:name w:val="正文首行缩进 2 Char"/>
    <w:basedOn w:val="15"/>
    <w:link w:val="2"/>
    <w:qFormat/>
    <w:uiPriority w:val="99"/>
    <w:rPr>
      <w:rFonts w:ascii="仿宋" w:hAnsi="仿宋" w:cs="仿宋"/>
      <w:sz w:val="21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5633</Words>
  <Characters>6506</Characters>
  <Lines>62</Lines>
  <Paragraphs>17</Paragraphs>
  <TotalTime>9</TotalTime>
  <ScaleCrop>false</ScaleCrop>
  <LinksUpToDate>false</LinksUpToDate>
  <CharactersWithSpaces>8114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2023-03-03T10:40:00Z</dcterms:created>
  <dc:creator>jj</dc:creator>
  <cp:lastModifiedBy>杨新春</cp:lastModifiedBy>
  <dcterms:modified xsi:type="dcterms:W3CDTF">2024-11-25T07:37:05Z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306BF8413F804342B3820BC186CCD4CE_13</vt:lpwstr>
  </property>
</Properties>
</file>