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F7000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年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四川省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职业院校技能大赛</w:t>
      </w:r>
    </w:p>
    <w:p w14:paraId="4B6EF42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《酒水服务》赛项赛卷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 xml:space="preserve"> 第</w:t>
      </w:r>
      <w:r>
        <w:rPr>
          <w:rFonts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2</w:t>
      </w:r>
      <w:r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  <w:t>套</w:t>
      </w:r>
    </w:p>
    <w:p w14:paraId="2714020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黑体" w:hAnsi="黑体" w:eastAsia="黑体" w:cs="Arial"/>
          <w:snapToGrid w:val="0"/>
          <w:color w:val="000000"/>
          <w:kern w:val="0"/>
          <w:sz w:val="32"/>
          <w:szCs w:val="32"/>
          <w:lang w:eastAsia="zh-CN"/>
        </w:rPr>
      </w:pPr>
    </w:p>
    <w:p w14:paraId="342FD8FF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jc w:val="left"/>
        <w:textAlignment w:val="auto"/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综合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能力</w:t>
      </w:r>
      <w:r>
        <w:rPr>
          <w:rFonts w:hint="eastAsia" w:ascii="仿宋" w:hAnsi="仿宋" w:eastAsia="仿宋" w:cs="仿宋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测试，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比赛用时</w:t>
      </w:r>
      <w:r>
        <w:rPr>
          <w:rFonts w:hint="default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90</w:t>
      </w:r>
      <w:r>
        <w:rPr>
          <w:rFonts w:hint="eastAsia" w:ascii="仿宋" w:hAnsi="仿宋" w:eastAsia="仿宋" w:cs="仿宋"/>
          <w:b w:val="0"/>
          <w:bCs w:val="0"/>
          <w:snapToGrid/>
          <w:color w:val="000000"/>
          <w:spacing w:val="-6"/>
          <w:kern w:val="2"/>
          <w:sz w:val="28"/>
          <w:szCs w:val="28"/>
          <w:lang w:val="en-US" w:eastAsia="zh-Hans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分钟。</w:t>
      </w:r>
    </w:p>
    <w:p w14:paraId="5FD2CD18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单项选择题</w:t>
      </w:r>
    </w:p>
    <w:p w14:paraId="3512F0E1">
      <w:pPr>
        <w:pStyle w:val="10"/>
        <w:tabs>
          <w:tab w:val="left" w:pos="527"/>
          <w:tab w:val="left" w:pos="528"/>
          <w:tab w:val="left" w:pos="2506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1.酒体饱满的红</w:t>
      </w: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葡萄酒通常该在什么温度下饮用？（    ）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</w:p>
    <w:p w14:paraId="32AFB571">
      <w:pPr>
        <w:pStyle w:val="10"/>
        <w:tabs>
          <w:tab w:val="left" w:pos="527"/>
          <w:tab w:val="left" w:pos="528"/>
          <w:tab w:val="left" w:pos="2506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A 充分冰镇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B 轻微冰镇    C 室温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  D</w:t>
      </w:r>
      <w:r>
        <w:rPr>
          <w:rFonts w:hint="eastAsia" w:ascii="仿宋" w:hAnsi="仿宋" w:eastAsia="仿宋" w:cs="仿宋"/>
          <w:spacing w:val="-11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冰镇</w:t>
      </w:r>
    </w:p>
    <w:p w14:paraId="6C9ACBCA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2.“甜型，酸度高，有橘皮、奶油硬糖和焦糖味道”，这是一款（    ）</w:t>
      </w:r>
    </w:p>
    <w:p w14:paraId="0988E2A5">
      <w:pPr>
        <w:pStyle w:val="10"/>
        <w:tabs>
          <w:tab w:val="left" w:pos="511"/>
          <w:tab w:val="left" w:pos="512"/>
          <w:tab w:val="left" w:pos="2156"/>
          <w:tab w:val="left" w:pos="2484"/>
          <w:tab w:val="left" w:pos="4139"/>
          <w:tab w:val="left" w:pos="4479"/>
          <w:tab w:val="left" w:pos="6911"/>
          <w:tab w:val="left" w:pos="7265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w w:val="105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  <w:lang w:eastAsia="zh-CN"/>
        </w:rPr>
        <w:t xml:space="preserve">A </w:t>
      </w:r>
      <w:r>
        <w:rPr>
          <w:rFonts w:hint="eastAsia" w:ascii="仿宋" w:hAnsi="仿宋" w:eastAsia="仿宋" w:cs="仿宋"/>
          <w:w w:val="105"/>
          <w:sz w:val="28"/>
          <w:szCs w:val="28"/>
        </w:rPr>
        <w:t>Tokaji</w:t>
      </w:r>
      <w:r>
        <w:rPr>
          <w:rFonts w:hint="eastAsia" w:ascii="仿宋" w:hAnsi="仿宋" w:eastAsia="仿宋" w:cs="仿宋"/>
          <w:spacing w:val="-10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Aszu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  <w:lang w:eastAsia="zh-CN"/>
        </w:rPr>
        <w:t xml:space="preserve">              </w:t>
      </w:r>
      <w:r>
        <w:rPr>
          <w:rFonts w:hint="eastAsia" w:ascii="仿宋" w:hAnsi="仿宋" w:eastAsia="仿宋" w:cs="仿宋"/>
          <w:w w:val="105"/>
          <w:sz w:val="28"/>
          <w:szCs w:val="28"/>
        </w:rPr>
        <w:t>B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Gavi</w:t>
      </w:r>
      <w:r>
        <w:rPr>
          <w:rFonts w:hint="eastAsia" w:ascii="仿宋" w:hAnsi="仿宋" w:eastAsia="仿宋" w:cs="仿宋"/>
          <w:spacing w:val="-13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DOCG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</w:p>
    <w:p w14:paraId="636B9AE6">
      <w:pPr>
        <w:pStyle w:val="10"/>
        <w:tabs>
          <w:tab w:val="left" w:pos="511"/>
          <w:tab w:val="left" w:pos="512"/>
          <w:tab w:val="left" w:pos="2156"/>
          <w:tab w:val="left" w:pos="2484"/>
          <w:tab w:val="left" w:pos="4139"/>
          <w:tab w:val="left" w:pos="4479"/>
          <w:tab w:val="left" w:pos="6911"/>
          <w:tab w:val="left" w:pos="7265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C</w:t>
      </w:r>
      <w:r>
        <w:rPr>
          <w:rFonts w:hint="eastAsia" w:ascii="仿宋" w:hAnsi="仿宋" w:eastAsia="仿宋" w:cs="仿宋"/>
          <w:w w:val="105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Clare</w:t>
      </w:r>
      <w:r>
        <w:rPr>
          <w:rFonts w:hint="eastAsia" w:ascii="仿宋" w:hAnsi="仿宋" w:eastAsia="仿宋" w:cs="仿宋"/>
          <w:spacing w:val="-12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Valley</w:t>
      </w:r>
      <w:r>
        <w:rPr>
          <w:rFonts w:hint="eastAsia" w:ascii="仿宋" w:hAnsi="仿宋" w:eastAsia="仿宋" w:cs="仿宋"/>
          <w:spacing w:val="-11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Riesling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D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>Rias</w:t>
      </w:r>
      <w:r>
        <w:rPr>
          <w:rFonts w:hint="eastAsia" w:ascii="仿宋" w:hAnsi="仿宋" w:eastAsia="仿宋" w:cs="仿宋"/>
          <w:spacing w:val="-5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Baixas</w:t>
      </w:r>
    </w:p>
    <w:p w14:paraId="67946A75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3.“干型，酒精度高，酒体饱满，有果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Hans"/>
        </w:rPr>
        <w:t>干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、葡萄干和咖啡香气”，这有可能是一款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Hans"/>
        </w:rPr>
        <w:t>?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    ）</w:t>
      </w:r>
    </w:p>
    <w:p w14:paraId="43C4ED69">
      <w:pPr>
        <w:pStyle w:val="4"/>
        <w:tabs>
          <w:tab w:val="left" w:pos="511"/>
          <w:tab w:val="left" w:pos="2147"/>
          <w:tab w:val="left" w:pos="2475"/>
          <w:tab w:val="left" w:pos="4325"/>
          <w:tab w:val="left" w:pos="4666"/>
          <w:tab w:val="left" w:pos="6313"/>
          <w:tab w:val="left" w:pos="6668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w w:val="105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 Tawny</w:t>
      </w:r>
      <w:r>
        <w:rPr>
          <w:rFonts w:hint="eastAsia" w:ascii="仿宋" w:hAnsi="仿宋" w:eastAsia="仿宋" w:cs="仿宋"/>
          <w:spacing w:val="-11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Port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         B Cream</w:t>
      </w:r>
      <w:r>
        <w:rPr>
          <w:rFonts w:hint="eastAsia" w:ascii="仿宋" w:hAnsi="仿宋" w:eastAsia="仿宋" w:cs="仿宋"/>
          <w:spacing w:val="-13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Sherry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</w:p>
    <w:p w14:paraId="74D4A5FD">
      <w:pPr>
        <w:pStyle w:val="4"/>
        <w:tabs>
          <w:tab w:val="left" w:pos="511"/>
          <w:tab w:val="left" w:pos="2147"/>
          <w:tab w:val="left" w:pos="2475"/>
          <w:tab w:val="left" w:pos="4325"/>
          <w:tab w:val="left" w:pos="4666"/>
          <w:tab w:val="left" w:pos="6313"/>
          <w:tab w:val="left" w:pos="6668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C Valpolicella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         D </w:t>
      </w:r>
      <w:r>
        <w:rPr>
          <w:rFonts w:hint="eastAsia" w:ascii="仿宋" w:hAnsi="仿宋" w:eastAsia="仿宋" w:cs="仿宋"/>
          <w:sz w:val="28"/>
          <w:szCs w:val="28"/>
        </w:rPr>
        <w:t>California</w:t>
      </w:r>
      <w:r>
        <w:rPr>
          <w:rFonts w:hint="eastAsia" w:ascii="仿宋" w:hAnsi="仿宋" w:eastAsia="仿宋" w:cs="仿宋"/>
          <w:spacing w:val="4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Zinfandel</w:t>
      </w:r>
    </w:p>
    <w:p w14:paraId="5F045A00">
      <w:pPr>
        <w:pStyle w:val="10"/>
        <w:tabs>
          <w:tab w:val="left" w:pos="511"/>
          <w:tab w:val="left" w:pos="541"/>
          <w:tab w:val="left" w:pos="4235"/>
          <w:tab w:val="left" w:pos="4562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以下 Bordeaux</w:t>
      </w:r>
      <w:r>
        <w:rPr>
          <w:rFonts w:hint="eastAsia" w:ascii="仿宋" w:hAnsi="仿宋" w:eastAsia="仿宋" w:cs="仿宋"/>
          <w:spacing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的产区中，哪一个采用高比例的</w:t>
      </w:r>
      <w:r>
        <w:rPr>
          <w:rFonts w:hint="eastAsia" w:ascii="仿宋" w:hAnsi="仿宋" w:eastAsia="仿宋" w:cs="仿宋"/>
          <w:spacing w:val="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Cabernet</w:t>
      </w:r>
      <w:r>
        <w:rPr>
          <w:rFonts w:hint="eastAsia"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Sauvignon？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    ）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44FDADEE">
      <w:pPr>
        <w:pStyle w:val="10"/>
        <w:tabs>
          <w:tab w:val="left" w:pos="511"/>
          <w:tab w:val="left" w:pos="541"/>
          <w:tab w:val="left" w:pos="4235"/>
          <w:tab w:val="left" w:pos="4562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Saint-Emilion Grand</w:t>
      </w:r>
      <w:r>
        <w:rPr>
          <w:rFonts w:hint="eastAsia" w:ascii="仿宋" w:hAnsi="仿宋" w:eastAsia="仿宋" w:cs="仿宋"/>
          <w:spacing w:val="3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Cru</w:t>
      </w:r>
      <w:r>
        <w:rPr>
          <w:rFonts w:hint="eastAsia"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AOC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B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Pauillac AOC</w:t>
      </w:r>
    </w:p>
    <w:p w14:paraId="53066DEF">
      <w:pPr>
        <w:pStyle w:val="4"/>
        <w:tabs>
          <w:tab w:val="left" w:pos="508"/>
          <w:tab w:val="left" w:pos="4181"/>
          <w:tab w:val="left" w:pos="4536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Sauternes</w:t>
      </w:r>
      <w:r>
        <w:rPr>
          <w:rFonts w:hint="eastAsia"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AOC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 D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Pomerol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AOC</w:t>
      </w:r>
    </w:p>
    <w:p w14:paraId="77387B0E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5"/>
          <w:sz w:val="28"/>
          <w:szCs w:val="28"/>
          <w:lang w:eastAsia="zh-CN"/>
        </w:rPr>
        <w:t>5.下列哪种风格的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Port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来自同一年份？（    ）</w:t>
      </w:r>
    </w:p>
    <w:p w14:paraId="4CD5C31E">
      <w:pPr>
        <w:pStyle w:val="4"/>
        <w:tabs>
          <w:tab w:val="left" w:pos="511"/>
          <w:tab w:val="left" w:pos="2857"/>
          <w:tab w:val="left" w:pos="3184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A Ruby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 B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10 years old</w:t>
      </w:r>
      <w:r>
        <w:rPr>
          <w:rFonts w:hint="eastAsia" w:ascii="仿宋" w:hAnsi="仿宋" w:eastAsia="仿宋" w:cs="仿宋"/>
          <w:spacing w:val="-14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Tawny</w:t>
      </w:r>
    </w:p>
    <w:p w14:paraId="3FAB39A1">
      <w:pPr>
        <w:pStyle w:val="4"/>
        <w:tabs>
          <w:tab w:val="left" w:pos="508"/>
          <w:tab w:val="left" w:pos="2875"/>
          <w:tab w:val="left" w:pos="3229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C Reserve</w:t>
      </w:r>
      <w:r>
        <w:rPr>
          <w:rFonts w:hint="eastAsia" w:ascii="仿宋" w:hAnsi="仿宋" w:eastAsia="仿宋" w:cs="仿宋"/>
          <w:spacing w:val="-11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Ruby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 D</w:t>
      </w:r>
      <w:r>
        <w:rPr>
          <w:rFonts w:hint="eastAsia" w:ascii="仿宋" w:hAnsi="仿宋" w:eastAsia="仿宋" w:cs="仿宋"/>
          <w:w w:val="105"/>
          <w:sz w:val="28"/>
          <w:szCs w:val="28"/>
        </w:rPr>
        <w:tab/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 Late Bottled</w:t>
      </w:r>
      <w:r>
        <w:rPr>
          <w:rFonts w:hint="eastAsia" w:ascii="仿宋" w:hAnsi="仿宋" w:eastAsia="仿宋" w:cs="仿宋"/>
          <w:spacing w:val="-9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Vintage</w:t>
      </w:r>
    </w:p>
    <w:p w14:paraId="60CD2AD6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6.下列哪一组酒标术语是陈年时间从短到长的正确排序？（    ）</w:t>
      </w:r>
    </w:p>
    <w:p w14:paraId="39F12D0F">
      <w:pPr>
        <w:pStyle w:val="4"/>
        <w:tabs>
          <w:tab w:val="left" w:pos="508"/>
          <w:tab w:val="left" w:pos="4532"/>
          <w:tab w:val="left" w:pos="486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Crianza、Gran</w:t>
      </w:r>
      <w:r>
        <w:rPr>
          <w:rFonts w:hint="eastAsia" w:ascii="仿宋" w:hAnsi="仿宋" w:eastAsia="仿宋" w:cs="仿宋"/>
          <w:spacing w:val="1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Reserva、Reserva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745A5FB4">
      <w:pPr>
        <w:pStyle w:val="4"/>
        <w:tabs>
          <w:tab w:val="left" w:pos="508"/>
          <w:tab w:val="left" w:pos="4532"/>
          <w:tab w:val="left" w:pos="486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Crianza、Reserva、Gran</w:t>
      </w:r>
      <w:r>
        <w:rPr>
          <w:rFonts w:hint="eastAsia" w:ascii="仿宋" w:hAnsi="仿宋" w:eastAsia="仿宋" w:cs="仿宋"/>
          <w:spacing w:val="24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Reserva </w:t>
      </w:r>
    </w:p>
    <w:p w14:paraId="4A1672A1">
      <w:pPr>
        <w:pStyle w:val="4"/>
        <w:tabs>
          <w:tab w:val="left" w:pos="508"/>
          <w:tab w:val="left" w:pos="4532"/>
          <w:tab w:val="left" w:pos="486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Reserva、Gran</w:t>
      </w:r>
      <w:r>
        <w:rPr>
          <w:rFonts w:hint="eastAsia" w:ascii="仿宋" w:hAnsi="仿宋" w:eastAsia="仿宋" w:cs="仿宋"/>
          <w:spacing w:val="1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Reserva、Crianza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5A38563D">
      <w:pPr>
        <w:pStyle w:val="4"/>
        <w:tabs>
          <w:tab w:val="left" w:pos="508"/>
          <w:tab w:val="left" w:pos="4532"/>
          <w:tab w:val="left" w:pos="486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Reserva、Crianza、Gran</w:t>
      </w:r>
      <w:r>
        <w:rPr>
          <w:rFonts w:hint="eastAsia" w:ascii="仿宋" w:hAnsi="仿宋" w:eastAsia="仿宋" w:cs="仿宋"/>
          <w:spacing w:val="3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Reserva</w:t>
      </w:r>
    </w:p>
    <w:p w14:paraId="51239362">
      <w:pPr>
        <w:pStyle w:val="10"/>
        <w:tabs>
          <w:tab w:val="left" w:pos="511"/>
          <w:tab w:val="left" w:pos="528"/>
          <w:tab w:val="left" w:pos="2038"/>
          <w:tab w:val="left" w:pos="2366"/>
          <w:tab w:val="left" w:pos="3833"/>
          <w:tab w:val="left" w:pos="4173"/>
          <w:tab w:val="left" w:pos="5882"/>
          <w:tab w:val="left" w:pos="6236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pacing w:val="-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7.“酒体饱满，酸度中等，带有</w:t>
      </w: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柠檬、桃和芒果的香味”可用来描述用什么葡萄酒？（    ）</w:t>
      </w:r>
    </w:p>
    <w:p w14:paraId="5CD9EB1F">
      <w:pPr>
        <w:pStyle w:val="10"/>
        <w:tabs>
          <w:tab w:val="left" w:pos="511"/>
          <w:tab w:val="left" w:pos="528"/>
          <w:tab w:val="left" w:pos="2038"/>
          <w:tab w:val="left" w:pos="2366"/>
          <w:tab w:val="left" w:pos="3833"/>
          <w:tab w:val="left" w:pos="4173"/>
          <w:tab w:val="left" w:pos="5882"/>
          <w:tab w:val="left" w:pos="6236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15"/>
          <w:sz w:val="28"/>
          <w:szCs w:val="28"/>
        </w:rPr>
        <w:t>A</w:t>
      </w:r>
      <w:r>
        <w:rPr>
          <w:rFonts w:hint="eastAsia" w:ascii="仿宋" w:hAnsi="仿宋" w:eastAsia="仿宋" w:cs="仿宋"/>
          <w:w w:val="115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w w:val="115"/>
          <w:sz w:val="28"/>
          <w:szCs w:val="28"/>
        </w:rPr>
        <w:t>Corvina</w:t>
      </w:r>
      <w:r>
        <w:rPr>
          <w:rFonts w:hint="eastAsia" w:ascii="仿宋" w:hAnsi="仿宋" w:eastAsia="仿宋" w:cs="仿宋"/>
          <w:w w:val="115"/>
          <w:sz w:val="28"/>
          <w:szCs w:val="28"/>
        </w:rPr>
        <w:tab/>
      </w:r>
      <w:r>
        <w:rPr>
          <w:rFonts w:hint="eastAsia" w:ascii="仿宋" w:hAnsi="仿宋" w:eastAsia="仿宋" w:cs="仿宋"/>
          <w:w w:val="115"/>
          <w:sz w:val="28"/>
          <w:szCs w:val="28"/>
        </w:rPr>
        <w:t>B</w:t>
      </w:r>
      <w:r>
        <w:rPr>
          <w:rFonts w:hint="eastAsia" w:ascii="仿宋" w:hAnsi="仿宋" w:eastAsia="仿宋" w:cs="仿宋"/>
          <w:w w:val="115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w w:val="115"/>
          <w:sz w:val="28"/>
          <w:szCs w:val="28"/>
        </w:rPr>
        <w:t>Gamay</w:t>
      </w:r>
      <w:r>
        <w:rPr>
          <w:rFonts w:hint="eastAsia" w:ascii="仿宋" w:hAnsi="仿宋" w:eastAsia="仿宋" w:cs="仿宋"/>
          <w:w w:val="115"/>
          <w:sz w:val="28"/>
          <w:szCs w:val="28"/>
        </w:rPr>
        <w:tab/>
      </w:r>
      <w:r>
        <w:rPr>
          <w:rFonts w:hint="eastAsia" w:ascii="仿宋" w:hAnsi="仿宋" w:eastAsia="仿宋" w:cs="仿宋"/>
          <w:w w:val="115"/>
          <w:sz w:val="28"/>
          <w:szCs w:val="28"/>
        </w:rPr>
        <w:t>C</w:t>
      </w:r>
      <w:r>
        <w:rPr>
          <w:rFonts w:hint="eastAsia" w:ascii="仿宋" w:hAnsi="仿宋" w:eastAsia="仿宋" w:cs="仿宋"/>
          <w:w w:val="115"/>
          <w:sz w:val="28"/>
          <w:szCs w:val="28"/>
        </w:rPr>
        <w:tab/>
      </w:r>
      <w:r>
        <w:rPr>
          <w:rFonts w:hint="eastAsia" w:ascii="仿宋" w:hAnsi="仿宋" w:eastAsia="仿宋" w:cs="仿宋"/>
          <w:w w:val="115"/>
          <w:sz w:val="28"/>
          <w:szCs w:val="28"/>
        </w:rPr>
        <w:t>Pinot</w:t>
      </w:r>
      <w:r>
        <w:rPr>
          <w:rFonts w:hint="eastAsia" w:ascii="仿宋" w:hAnsi="仿宋" w:eastAsia="仿宋" w:cs="仿宋"/>
          <w:spacing w:val="-35"/>
          <w:w w:val="11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15"/>
          <w:sz w:val="28"/>
          <w:szCs w:val="28"/>
        </w:rPr>
        <w:t>Gris</w:t>
      </w:r>
      <w:r>
        <w:rPr>
          <w:rFonts w:hint="eastAsia" w:ascii="仿宋" w:hAnsi="仿宋" w:eastAsia="仿宋" w:cs="仿宋"/>
          <w:w w:val="115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w w:val="115"/>
          <w:sz w:val="28"/>
          <w:szCs w:val="28"/>
        </w:rPr>
        <w:tab/>
      </w:r>
      <w:r>
        <w:rPr>
          <w:rFonts w:hint="eastAsia" w:ascii="仿宋" w:hAnsi="仿宋" w:eastAsia="仿宋" w:cs="仿宋"/>
          <w:w w:val="115"/>
          <w:sz w:val="28"/>
          <w:szCs w:val="28"/>
        </w:rPr>
        <w:t>D</w:t>
      </w:r>
      <w:r>
        <w:rPr>
          <w:rFonts w:hint="eastAsia" w:ascii="仿宋" w:hAnsi="仿宋" w:eastAsia="仿宋" w:cs="仿宋"/>
          <w:w w:val="115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w w:val="115"/>
          <w:sz w:val="28"/>
          <w:szCs w:val="28"/>
        </w:rPr>
        <w:t>Sangiovese</w:t>
      </w:r>
    </w:p>
    <w:p w14:paraId="273D645C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Recioto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di Soave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DOCG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是采用</w:t>
      </w:r>
      <w:r>
        <w:rPr>
          <w:rFonts w:hint="eastAsia" w:ascii="仿宋" w:hAnsi="仿宋" w:eastAsia="仿宋" w:cs="仿宋"/>
          <w:spacing w:val="4"/>
          <w:sz w:val="28"/>
          <w:szCs w:val="28"/>
          <w:lang w:eastAsia="zh-CN"/>
        </w:rPr>
        <w:t>（    ）</w:t>
      </w:r>
      <w:r>
        <w:rPr>
          <w:rFonts w:hint="eastAsia" w:ascii="仿宋" w:hAnsi="仿宋" w:eastAsia="仿宋" w:cs="仿宋"/>
          <w:spacing w:val="4"/>
          <w:sz w:val="28"/>
          <w:szCs w:val="28"/>
        </w:rPr>
        <w:t>酿造的</w:t>
      </w:r>
    </w:p>
    <w:p w14:paraId="793FF768">
      <w:pPr>
        <w:pStyle w:val="4"/>
        <w:tabs>
          <w:tab w:val="left" w:pos="1876"/>
          <w:tab w:val="left" w:pos="3988"/>
          <w:tab w:val="left" w:pos="5904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葡萄干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罐中发酵法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C 传统方法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强化</w:t>
      </w:r>
    </w:p>
    <w:p w14:paraId="6923FB42">
      <w:pPr>
        <w:pStyle w:val="10"/>
        <w:tabs>
          <w:tab w:val="left" w:pos="52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15"/>
          <w:sz w:val="28"/>
          <w:szCs w:val="28"/>
          <w:lang w:eastAsia="zh-CN"/>
        </w:rPr>
        <w:t>9.随着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Riesling葡萄酒的陈年，会发展出什么香气？（    ）</w:t>
      </w:r>
    </w:p>
    <w:p w14:paraId="246B0851">
      <w:pPr>
        <w:pStyle w:val="4"/>
        <w:tabs>
          <w:tab w:val="left" w:pos="1876"/>
          <w:tab w:val="left" w:pos="3043"/>
          <w:tab w:val="left" w:pos="4749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红色水果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B 香草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C 黑色水果   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D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汽油</w:t>
      </w:r>
    </w:p>
    <w:p w14:paraId="3A7F97D8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10.酒体饱满的白葡萄酒应该在什么温度下饮用？（    ）</w:t>
      </w:r>
    </w:p>
    <w:p w14:paraId="4BF11E19">
      <w:pPr>
        <w:pStyle w:val="4"/>
        <w:tabs>
          <w:tab w:val="left" w:pos="1456"/>
          <w:tab w:val="left" w:pos="3148"/>
          <w:tab w:val="left" w:pos="4854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7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冰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镇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B 完全冰镇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C 轻微冰镇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 D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室温</w:t>
      </w:r>
    </w:p>
    <w:p w14:paraId="6BEA9928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  <w:lang w:eastAsia="zh-CN"/>
        </w:rPr>
        <w:t>11.</w:t>
      </w:r>
      <w:r>
        <w:rPr>
          <w:rFonts w:hint="eastAsia" w:ascii="仿宋" w:hAnsi="仿宋" w:eastAsia="仿宋" w:cs="仿宋"/>
          <w:w w:val="105"/>
          <w:sz w:val="28"/>
          <w:szCs w:val="28"/>
        </w:rPr>
        <w:t>Amarone della</w:t>
      </w:r>
      <w:r>
        <w:rPr>
          <w:rFonts w:hint="eastAsia" w:ascii="仿宋" w:hAnsi="仿宋" w:eastAsia="仿宋" w:cs="仿宋"/>
          <w:spacing w:val="-9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Valpolicella</w:t>
      </w:r>
      <w:r>
        <w:rPr>
          <w:rFonts w:hint="eastAsia" w:ascii="仿宋" w:hAnsi="仿宋" w:eastAsia="仿宋" w:cs="仿宋"/>
          <w:w w:val="105"/>
          <w:sz w:val="28"/>
          <w:szCs w:val="28"/>
          <w:lang w:eastAsia="zh-CN"/>
        </w:rPr>
        <w:t>是（    ）</w:t>
      </w:r>
    </w:p>
    <w:p w14:paraId="2202716B">
      <w:pPr>
        <w:pStyle w:val="4"/>
        <w:tabs>
          <w:tab w:val="left" w:pos="292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pacing w:val="-13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</w:t>
      </w:r>
      <w:r>
        <w:rPr>
          <w:rFonts w:hint="eastAsia" w:ascii="仿宋" w:hAnsi="仿宋" w:eastAsia="仿宋" w:cs="仿宋"/>
          <w:spacing w:val="4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用白葡萄品种酿造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 B 用干化的葡萄酿</w:t>
      </w:r>
      <w:r>
        <w:rPr>
          <w:rFonts w:hint="eastAsia" w:ascii="仿宋" w:hAnsi="仿宋" w:eastAsia="仿宋" w:cs="仿宋"/>
          <w:spacing w:val="-13"/>
          <w:sz w:val="28"/>
          <w:szCs w:val="28"/>
        </w:rPr>
        <w:t>造</w:t>
      </w:r>
    </w:p>
    <w:p w14:paraId="52C5E046">
      <w:pPr>
        <w:pStyle w:val="4"/>
        <w:tabs>
          <w:tab w:val="left" w:pos="2923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加强酒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 D 酒精度低</w:t>
      </w:r>
    </w:p>
    <w:p w14:paraId="1F57EB4C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12.葡萄酒的最佳长期保存条件是(    )</w:t>
      </w:r>
    </w:p>
    <w:p w14:paraId="0AEA9063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A 温暖且避强光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B 温暖且有强光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C 凉爽且避强光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D 凉爽且有强光</w:t>
      </w:r>
    </w:p>
    <w:p w14:paraId="3C0EB1C5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13.</w:t>
      </w:r>
      <w:r>
        <w:rPr>
          <w:rFonts w:hint="eastAsia" w:ascii="仿宋" w:hAnsi="仿宋" w:eastAsia="仿宋" w:cs="仿宋"/>
          <w:sz w:val="28"/>
          <w:szCs w:val="28"/>
        </w:rPr>
        <w:t>在</w:t>
      </w:r>
      <w:r>
        <w:rPr>
          <w:rFonts w:hint="eastAsia" w:ascii="仿宋" w:hAnsi="仿宋" w:eastAsia="仿宋" w:cs="仿宋"/>
          <w:spacing w:val="-6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pacing w:val="-1"/>
          <w:w w:val="103"/>
          <w:sz w:val="28"/>
          <w:szCs w:val="28"/>
        </w:rPr>
        <w:t>Burgundy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，</w:t>
      </w:r>
      <w:r>
        <w:rPr>
          <w:rFonts w:hint="eastAsia" w:ascii="仿宋" w:hAnsi="仿宋" w:eastAsia="仿宋" w:cs="仿宋"/>
          <w:spacing w:val="-1"/>
          <w:w w:val="101"/>
          <w:sz w:val="28"/>
          <w:szCs w:val="28"/>
        </w:rPr>
        <w:t>G</w:t>
      </w:r>
      <w:r>
        <w:rPr>
          <w:rFonts w:hint="eastAsia" w:ascii="仿宋" w:hAnsi="仿宋" w:eastAsia="仿宋" w:cs="仿宋"/>
          <w:spacing w:val="-1"/>
          <w:w w:val="103"/>
          <w:sz w:val="28"/>
          <w:szCs w:val="28"/>
        </w:rPr>
        <w:t>r</w:t>
      </w:r>
      <w:r>
        <w:rPr>
          <w:rFonts w:hint="eastAsia" w:ascii="仿宋" w:hAnsi="仿宋" w:eastAsia="仿宋" w:cs="仿宋"/>
          <w:spacing w:val="-1"/>
          <w:w w:val="101"/>
          <w:sz w:val="28"/>
          <w:szCs w:val="28"/>
        </w:rPr>
        <w:t>a</w:t>
      </w:r>
      <w:r>
        <w:rPr>
          <w:rFonts w:hint="eastAsia" w:ascii="仿宋" w:hAnsi="仿宋" w:eastAsia="仿宋" w:cs="仿宋"/>
          <w:spacing w:val="-1"/>
          <w:w w:val="103"/>
          <w:sz w:val="28"/>
          <w:szCs w:val="28"/>
        </w:rPr>
        <w:t>n</w:t>
      </w:r>
      <w:r>
        <w:rPr>
          <w:rFonts w:hint="eastAsia" w:ascii="仿宋" w:hAnsi="仿宋" w:eastAsia="仿宋" w:cs="仿宋"/>
          <w:w w:val="103"/>
          <w:sz w:val="28"/>
          <w:szCs w:val="28"/>
        </w:rPr>
        <w:t>d</w:t>
      </w:r>
      <w:r>
        <w:rPr>
          <w:rFonts w:hint="eastAsia" w:ascii="仿宋" w:hAnsi="仿宋" w:eastAsia="仿宋" w:cs="仿宋"/>
          <w:spacing w:val="-1"/>
          <w:sz w:val="28"/>
          <w:szCs w:val="28"/>
        </w:rPr>
        <w:t xml:space="preserve"> C</w:t>
      </w:r>
      <w:r>
        <w:rPr>
          <w:rFonts w:hint="eastAsia" w:ascii="仿宋" w:hAnsi="仿宋" w:eastAsia="仿宋" w:cs="仿宋"/>
          <w:spacing w:val="-1"/>
          <w:w w:val="103"/>
          <w:sz w:val="28"/>
          <w:szCs w:val="28"/>
        </w:rPr>
        <w:t>ru</w:t>
      </w:r>
      <w:r>
        <w:rPr>
          <w:rFonts w:ascii="仿宋" w:hAnsi="仿宋" w:eastAsia="仿宋" w:cs="仿宋"/>
          <w:spacing w:val="-2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意味着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（    ）</w:t>
      </w:r>
    </w:p>
    <w:p w14:paraId="1AC6B134">
      <w:pPr>
        <w:pStyle w:val="10"/>
        <w:tabs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2"/>
          <w:w w:val="110"/>
          <w:sz w:val="28"/>
          <w:szCs w:val="28"/>
        </w:rPr>
        <w:t>A</w:t>
      </w:r>
      <w:r>
        <w:rPr>
          <w:rFonts w:hint="eastAsia" w:ascii="仿宋" w:hAnsi="仿宋" w:eastAsia="仿宋" w:cs="仿宋"/>
          <w:w w:val="110"/>
          <w:sz w:val="28"/>
          <w:szCs w:val="28"/>
        </w:rPr>
        <w:t xml:space="preserve"> 必须来自单一葡萄园</w:t>
      </w:r>
    </w:p>
    <w:p w14:paraId="5388DB2D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 只能用Pinot Noir酿造</w:t>
      </w:r>
    </w:p>
    <w:p w14:paraId="444D2B88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原料可以来自该产区的任何部分</w:t>
      </w:r>
    </w:p>
    <w:p w14:paraId="5F8BE69B">
      <w:pPr>
        <w:pStyle w:val="4"/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 只能用 Chardonnay 酿造</w:t>
      </w:r>
    </w:p>
    <w:p w14:paraId="3E26AB4C">
      <w:pPr>
        <w:pStyle w:val="10"/>
        <w:tabs>
          <w:tab w:val="left" w:pos="511"/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pacing w:val="-1"/>
          <w:w w:val="105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pacing w:val="-2"/>
          <w:w w:val="105"/>
          <w:sz w:val="28"/>
          <w:szCs w:val="28"/>
          <w:lang w:eastAsia="zh-CN"/>
        </w:rPr>
        <w:t>14.“干型，充满黑</w:t>
      </w:r>
      <w:r>
        <w:rPr>
          <w:rFonts w:hint="eastAsia" w:ascii="仿宋" w:hAnsi="仿宋" w:eastAsia="仿宋" w:cs="仿宋"/>
          <w:spacing w:val="-1"/>
          <w:w w:val="105"/>
          <w:sz w:val="28"/>
          <w:szCs w:val="28"/>
          <w:lang w:eastAsia="zh-CN"/>
        </w:rPr>
        <w:t>莓、李子和雪松香气”描述的是一款（    ）</w:t>
      </w:r>
    </w:p>
    <w:p w14:paraId="6C866849">
      <w:pPr>
        <w:pStyle w:val="10"/>
        <w:tabs>
          <w:tab w:val="left" w:pos="511"/>
          <w:tab w:val="left" w:pos="588"/>
        </w:tabs>
        <w:autoSpaceDE w:val="0"/>
        <w:autoSpaceDN w:val="0"/>
        <w:adjustRightInd w:val="0"/>
        <w:snapToGrid w:val="0"/>
        <w:spacing w:line="360" w:lineRule="auto"/>
        <w:ind w:left="0" w:firstLine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15"/>
          <w:sz w:val="28"/>
          <w:szCs w:val="28"/>
        </w:rPr>
        <w:t>A</w:t>
      </w:r>
      <w:r>
        <w:rPr>
          <w:rFonts w:hint="eastAsia" w:ascii="仿宋" w:hAnsi="仿宋" w:eastAsia="仿宋" w:cs="仿宋"/>
          <w:w w:val="115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w w:val="115"/>
          <w:sz w:val="28"/>
          <w:szCs w:val="28"/>
        </w:rPr>
        <w:t>Verdicchio</w:t>
      </w:r>
    </w:p>
    <w:p w14:paraId="7B5BA503">
      <w:pPr>
        <w:pStyle w:val="4"/>
        <w:tabs>
          <w:tab w:val="left" w:pos="495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w w:val="105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B Recioto della</w:t>
      </w:r>
      <w:r>
        <w:rPr>
          <w:rFonts w:hint="eastAsia" w:ascii="仿宋" w:hAnsi="仿宋" w:eastAsia="仿宋" w:cs="仿宋"/>
          <w:spacing w:val="-45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 xml:space="preserve">Valpolicella </w:t>
      </w:r>
    </w:p>
    <w:p w14:paraId="05D664E5">
      <w:pPr>
        <w:pStyle w:val="4"/>
        <w:tabs>
          <w:tab w:val="left" w:pos="495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C Ribera del</w:t>
      </w:r>
      <w:r>
        <w:rPr>
          <w:rFonts w:hint="eastAsia" w:ascii="仿宋" w:hAnsi="仿宋" w:eastAsia="仿宋" w:cs="仿宋"/>
          <w:spacing w:val="-13"/>
          <w:w w:val="105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w w:val="105"/>
          <w:sz w:val="28"/>
          <w:szCs w:val="28"/>
        </w:rPr>
        <w:t>Duero</w:t>
      </w:r>
    </w:p>
    <w:p w14:paraId="0CE961F6">
      <w:pPr>
        <w:pStyle w:val="4"/>
        <w:tabs>
          <w:tab w:val="left" w:pos="522"/>
        </w:tabs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w w:val="105"/>
          <w:sz w:val="28"/>
          <w:szCs w:val="28"/>
        </w:rPr>
      </w:pPr>
      <w:r>
        <w:rPr>
          <w:rFonts w:hint="eastAsia" w:ascii="仿宋" w:hAnsi="仿宋" w:eastAsia="仿宋" w:cs="仿宋"/>
          <w:w w:val="105"/>
          <w:sz w:val="28"/>
          <w:szCs w:val="28"/>
        </w:rPr>
        <w:t>D Beaujolais</w:t>
      </w:r>
    </w:p>
    <w:p w14:paraId="2831B494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15.酒精发酵会散发热量，为了避免高温，酒庄可以（    ）</w:t>
      </w:r>
    </w:p>
    <w:p w14:paraId="15E96829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不添加酵母                      B 使用小橡木桶</w:t>
      </w:r>
    </w:p>
    <w:p w14:paraId="364DB0E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使用带有冷却装置的发酵设备      D 加入二氧化硫</w:t>
      </w:r>
    </w:p>
    <w:p w14:paraId="7CD8044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16.红葡萄酒的压榨工序在（    ）</w:t>
      </w:r>
    </w:p>
    <w:p w14:paraId="0629D245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发酵前 B.发酵中 C.发酵后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D.去皮后</w:t>
      </w:r>
    </w:p>
    <w:p w14:paraId="44DBD326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17.红葡萄酒发酵前，可能会对葡萄梗：① 完全去除 ② 部分去除 ③ 完全保留</w:t>
      </w:r>
    </w:p>
    <w:p w14:paraId="40402D8D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①     B ①②      C ②      D ①②③</w:t>
      </w:r>
    </w:p>
    <w:p w14:paraId="650700DC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18.白兰地的主要生产原料是（    ）</w:t>
      </w:r>
    </w:p>
    <w:p w14:paraId="58B8D31C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龙舌兰     B 甘蔗皮、渣、废蜜        C谷物       D 葡萄</w:t>
      </w:r>
    </w:p>
    <w:p w14:paraId="023EA804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19.下面的描述不正确的是（    ）</w:t>
      </w:r>
    </w:p>
    <w:p w14:paraId="38C0500F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 雪利酒被称为西班牙的国宝   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B 餐后甜酒又称为强化葡萄酒    </w:t>
      </w:r>
    </w:p>
    <w:p w14:paraId="44CC288B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C 波特酒是西班牙生产的著名甜酒   D 波特酒属于强化葡萄酒</w:t>
      </w:r>
    </w:p>
    <w:p w14:paraId="0984EF5F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20.半干型葡萄酒的含糖量为（    ）</w:t>
      </w:r>
      <w:r>
        <w:rPr>
          <w:rFonts w:hint="eastAsia" w:ascii="仿宋" w:hAnsi="仿宋" w:eastAsia="仿宋" w:cs="仿宋"/>
          <w:kern w:val="0"/>
          <w:sz w:val="28"/>
          <w:szCs w:val="28"/>
        </w:rPr>
        <w:t>克/升</w:t>
      </w:r>
    </w:p>
    <w:p w14:paraId="4BDFB473">
      <w:pPr>
        <w:widowControl/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小于或等于5    B 5.1～12      C 4.1～12     D 小于或等于4</w:t>
      </w:r>
    </w:p>
    <w:p w14:paraId="75E02F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21.在酵母的作用下，葡萄中的什么物质会转化为酒精？（    ）</w:t>
      </w:r>
    </w:p>
    <w:p w14:paraId="3493EB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水分    B 单宁   C 糖    D 氧气</w:t>
      </w:r>
    </w:p>
    <w:p w14:paraId="5632511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22.意大利葡萄酒中常出现的词汇，古典（Classico）表示（    )</w:t>
      </w:r>
    </w:p>
    <w:p w14:paraId="635ED8C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这瓶葡萄酒历史悠久</w:t>
      </w:r>
    </w:p>
    <w:p w14:paraId="48AED4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 这是一瓶具有顶级品质的葡萄酒</w:t>
      </w:r>
    </w:p>
    <w:p w14:paraId="761A67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 酿造这款葡萄酒所使用的葡萄来自当地历史上的核心区域</w:t>
      </w:r>
    </w:p>
    <w:p w14:paraId="6E0153C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D 酿造这款葡萄酒所使用的葡萄来自同一块葡萄园</w:t>
      </w:r>
    </w:p>
    <w:p w14:paraId="2E41F3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23.以下哪种储存方式是正确的？(    )</w:t>
      </w:r>
    </w:p>
    <w:p w14:paraId="3315429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为了避免葡萄酒处在过高的温度条件下，长期将葡萄酒放置在冰箱里</w:t>
      </w:r>
    </w:p>
    <w:p w14:paraId="51A855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 担心酒液从密封的软木塞口溢出来，将酒瓶竖直放置</w:t>
      </w:r>
    </w:p>
    <w:p w14:paraId="41EB97E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 为了使葡萄酒避免接触到阳光和人造光线，将葡萄酒放置在光线照不到的地窖里</w:t>
      </w:r>
      <w:r>
        <w:rPr>
          <w:rFonts w:hint="eastAsia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D 为了方便随时取用葡萄酒，将葡萄酒放在饭厅的角落里</w:t>
      </w:r>
    </w:p>
    <w:p w14:paraId="3AEEDF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24.醒酒的方法有？(    )</w:t>
      </w:r>
    </w:p>
    <w:p w14:paraId="78F2E7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①将葡萄酒倒入醒酒器进行醒酒</w:t>
      </w:r>
    </w:p>
    <w:p w14:paraId="199E82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②饮用之前提前打开瓶盖即可</w:t>
      </w:r>
    </w:p>
    <w:p w14:paraId="71024DA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③开瓶后倒入杯中等待一段时间</w:t>
      </w:r>
    </w:p>
    <w:p w14:paraId="7132E05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A ①     B ①②     C ①②③ </w:t>
      </w:r>
      <w:r>
        <w:rPr>
          <w:rFonts w:ascii="仿宋" w:hAnsi="仿宋" w:eastAsia="仿宋" w:cs="仿宋"/>
          <w:kern w:val="0"/>
          <w:sz w:val="28"/>
          <w:szCs w:val="28"/>
        </w:rPr>
        <w:t xml:space="preserve">  D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②③   </w:t>
      </w:r>
    </w:p>
    <w:p w14:paraId="2518B8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25.以下哪种葡萄不常用来和霞多丽Chardonnay混酿？(     )</w:t>
      </w:r>
      <w:r>
        <w:rPr>
          <w:rFonts w:hint="eastAsia" w:ascii="仿宋" w:hAnsi="仿宋" w:eastAsia="仿宋" w:cs="仿宋"/>
          <w:kern w:val="0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</w:rPr>
        <w:t>A 鸽笼白Colombard           B 维欧尼Viognier</w:t>
      </w:r>
    </w:p>
    <w:p w14:paraId="4060128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C 白诗南Chenin Blanc        D 长相思Sauvignon Blanc</w:t>
      </w:r>
    </w:p>
    <w:p w14:paraId="2FF6A2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26.在德国，被称为 Spatburgunder 的是哪个葡萄品种（    ） </w:t>
      </w:r>
    </w:p>
    <w:p w14:paraId="23BDF6B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A 西拉子    B 黑皮诺      C 赤霞珠     D 雷司令 </w:t>
      </w:r>
    </w:p>
    <w:p w14:paraId="69117F5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27.仙粉黛 Zinfandel 十九世纪有意大利传入美国，在意大利叫做（    ） </w:t>
      </w:r>
    </w:p>
    <w:p w14:paraId="5F4F251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 Sangiovese     B Nebbiolo     C Gamay     D Primitivo</w:t>
      </w:r>
    </w:p>
    <w:p w14:paraId="3A2FF3A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28.下列哪个是意大利的分级制度？（    ） </w:t>
      </w:r>
    </w:p>
    <w:p w14:paraId="5CA38EE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A AOC        B AVA       C DOCa       D DOCG </w:t>
      </w:r>
    </w:p>
    <w:p w14:paraId="7DAA5D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29.西式菜肴与酒水的搭配规律一般为：食用头</w:t>
      </w:r>
      <w:r>
        <w:rPr>
          <w:rFonts w:hint="eastAsia" w:ascii="仿宋" w:hAnsi="仿宋" w:eastAsia="仿宋" w:cs="仿宋"/>
          <w:kern w:val="0"/>
          <w:sz w:val="28"/>
          <w:szCs w:val="28"/>
          <w:lang w:eastAsia="zh-Hans"/>
        </w:rPr>
        <w:t>盘菜</w:t>
      </w:r>
      <w:r>
        <w:rPr>
          <w:rFonts w:hint="eastAsia" w:ascii="仿宋" w:hAnsi="仿宋" w:eastAsia="仿宋" w:cs="仿宋"/>
          <w:kern w:val="0"/>
          <w:sz w:val="28"/>
          <w:szCs w:val="28"/>
        </w:rPr>
        <w:t>时一般选用（        ）。</w:t>
      </w:r>
    </w:p>
    <w:p w14:paraId="0BC0E8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 甜葡萄酒      B. 黄酒     C. 干白葡萄酒    D. 干红葡萄酒</w:t>
      </w:r>
    </w:p>
    <w:p w14:paraId="1507AB3F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30.西班牙里奥哈（Rioja）酒标中“RESERVA”表示（    ）</w:t>
      </w:r>
    </w:p>
    <w:p w14:paraId="62415918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drawing>
          <wp:inline distT="0" distB="0" distL="114300" distR="114300">
            <wp:extent cx="1657350" cy="1773555"/>
            <wp:effectExtent l="0" t="0" r="3810" b="9525"/>
            <wp:docPr id="1" name="图片 1" descr="西班牙酒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班牙酒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77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C9F6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 新酒        B 陈酿      C珍藏      D特殊珍藏</w:t>
      </w:r>
    </w:p>
    <w:p w14:paraId="1A9F0BA8">
      <w:pPr>
        <w:pStyle w:val="2"/>
        <w:ind w:left="0" w:leftChars="0" w:firstLine="0" w:firstLineChars="0"/>
        <w:rPr>
          <w:rFonts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</w:t>
      </w:r>
      <w:r>
        <w:rPr>
          <w:rFonts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</w:t>
      </w:r>
      <w:r>
        <w:rPr>
          <w:rFonts w:hint="eastAsia" w:ascii="仿宋" w:hAnsi="仿宋" w:eastAsia="仿宋" w:cs="仿宋"/>
          <w:spacing w:val="-6"/>
          <w:sz w:val="28"/>
          <w:szCs w:val="28"/>
          <w:lang w:eastAsia="zh-Hans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营销活动方案设计</w:t>
      </w:r>
      <w:r>
        <w:rPr>
          <w:rFonts w:hint="eastAsia" w:ascii="仿宋" w:hAnsi="仿宋" w:eastAsia="仿宋" w:cs="仿宋"/>
          <w:spacing w:val="-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题</w:t>
      </w:r>
    </w:p>
    <w:p w14:paraId="628EEDB4">
      <w:pPr>
        <w:ind w:firstLine="560" w:firstLineChars="200"/>
        <w:rPr>
          <w:rFonts w:ascii="仿宋" w:hAnsi="仿宋" w:eastAsia="仿宋" w:cs="仿宋"/>
          <w:color w:val="000000"/>
          <w:sz w:val="28"/>
          <w:szCs w:val="28"/>
          <w:lang w:bidi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选手（每队2人）进入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综合能力测评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比赛现场。根据抽取的赛题，在电脑上完成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酒水营销活动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方案设计及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推广海报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制作，并将作品保存在电脑桌面上，由工作人员打印后提交。</w:t>
      </w:r>
    </w:p>
    <w:p w14:paraId="20420765">
      <w:pPr>
        <w:pStyle w:val="2"/>
        <w:ind w:firstLine="560"/>
        <w:rPr>
          <w:sz w:val="28"/>
          <w:szCs w:val="28"/>
        </w:rPr>
      </w:pPr>
    </w:p>
    <w:p w14:paraId="20226631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竞赛任务场景:</w:t>
      </w:r>
    </w:p>
    <w:p w14:paraId="62B717A0">
      <w:pPr>
        <w:widowControl/>
        <w:ind w:firstLine="560" w:firstLineChars="200"/>
        <w:jc w:val="left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新年</w:t>
      </w:r>
      <w:r>
        <w:rPr>
          <w:rFonts w:hint="eastAsia" w:ascii="仿宋" w:hAnsi="仿宋" w:eastAsia="仿宋" w:cs="仿宋"/>
          <w:sz w:val="28"/>
          <w:szCs w:val="28"/>
        </w:rPr>
        <w:t>即将到来，请你作为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西</w:t>
      </w:r>
      <w:r>
        <w:rPr>
          <w:rFonts w:hint="eastAsia" w:ascii="仿宋" w:hAnsi="仿宋" w:eastAsia="仿宋" w:cs="仿宋"/>
          <w:sz w:val="28"/>
          <w:szCs w:val="28"/>
        </w:rPr>
        <w:t>餐厅</w:t>
      </w:r>
      <w:r>
        <w:rPr>
          <w:rFonts w:ascii="仿宋" w:hAnsi="仿宋" w:eastAsia="仿宋" w:cs="仿宋"/>
          <w:sz w:val="28"/>
          <w:szCs w:val="28"/>
        </w:rPr>
        <w:t>Nico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'</w:t>
      </w:r>
      <w:r>
        <w:rPr>
          <w:rFonts w:ascii="仿宋" w:hAnsi="仿宋" w:eastAsia="仿宋" w:cs="仿宋"/>
          <w:sz w:val="28"/>
          <w:szCs w:val="28"/>
        </w:rPr>
        <w:t>s</w:t>
      </w:r>
      <w:r>
        <w:rPr>
          <w:rFonts w:hint="eastAsia" w:ascii="仿宋" w:hAnsi="仿宋" w:eastAsia="仿宋" w:cs="仿宋"/>
          <w:sz w:val="28"/>
          <w:szCs w:val="28"/>
        </w:rPr>
        <w:t>的酒水销售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主管</w:t>
      </w:r>
      <w:r>
        <w:rPr>
          <w:rFonts w:hint="eastAsia" w:ascii="仿宋" w:hAnsi="仿宋" w:eastAsia="仿宋" w:cs="仿宋"/>
          <w:sz w:val="28"/>
          <w:szCs w:val="28"/>
        </w:rPr>
        <w:t>为本次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新年</w:t>
      </w:r>
      <w:r>
        <w:rPr>
          <w:rFonts w:hint="eastAsia" w:ascii="仿宋" w:hAnsi="仿宋" w:eastAsia="仿宋" w:cs="仿宋"/>
          <w:sz w:val="28"/>
          <w:szCs w:val="28"/>
        </w:rPr>
        <w:t>酒水活动推广撰写销售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活动</w:t>
      </w:r>
      <w:r>
        <w:rPr>
          <w:rFonts w:hint="eastAsia" w:ascii="仿宋" w:hAnsi="仿宋" w:eastAsia="仿宋" w:cs="仿宋"/>
          <w:sz w:val="28"/>
          <w:szCs w:val="28"/>
        </w:rPr>
        <w:t>方案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,</w:t>
      </w:r>
      <w:r>
        <w:rPr>
          <w:rFonts w:ascii="仿宋" w:hAnsi="仿宋" w:eastAsia="仿宋" w:cs="仿宋"/>
          <w:sz w:val="28"/>
          <w:szCs w:val="28"/>
          <w:lang w:eastAsia="zh-Hans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本次餐厅推出的新年活动主打菜品为</w:t>
      </w:r>
      <w:r>
        <w:rPr>
          <w:rFonts w:hint="eastAsia" w:ascii="仿宋" w:hAnsi="仿宋" w:eastAsia="仿宋" w:cs="仿宋"/>
          <w:sz w:val="28"/>
          <w:szCs w:val="28"/>
        </w:rPr>
        <w:t>烤羊排配红酒酱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Hans" w:bidi="zh-CN"/>
        </w:rPr>
        <w:t>(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此餐厅的酒单为模块一酒水品鉴中提供的葡萄酒酒单)</w:t>
      </w:r>
    </w:p>
    <w:p w14:paraId="25124D50">
      <w:pPr>
        <w:pStyle w:val="4"/>
        <w:spacing w:after="0" w:line="360" w:lineRule="auto"/>
        <w:ind w:firstLine="480"/>
        <w:rPr>
          <w:rFonts w:ascii="仿宋" w:hAnsi="仿宋" w:eastAsia="仿宋" w:cs="仿宋"/>
          <w:sz w:val="28"/>
          <w:szCs w:val="28"/>
        </w:rPr>
      </w:pPr>
    </w:p>
    <w:p w14:paraId="4A2CB706">
      <w:pPr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答题要求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30764D87">
      <w:pPr>
        <w:spacing w:line="360" w:lineRule="auto"/>
        <w:ind w:firstLine="56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针对以上任务场景提供的信息，请选手完成以下任务：</w:t>
      </w:r>
    </w:p>
    <w:p w14:paraId="4589008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1.从餐厅酒单中选择一款适合搭配主打主菜的葡萄酒并说明原因</w:t>
      </w:r>
      <w:r>
        <w:rPr>
          <w:rFonts w:hint="eastAsia" w:ascii="仿宋" w:hAnsi="仿宋" w:eastAsia="仿宋" w:cs="仿宋"/>
          <w:color w:val="000000"/>
          <w:sz w:val="28"/>
          <w:szCs w:val="28"/>
          <w:lang w:bidi="zh-CN"/>
        </w:rPr>
        <w:t>。</w:t>
      </w:r>
    </w:p>
    <w:p w14:paraId="33E6BFC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ascii="仿宋" w:hAnsi="仿宋" w:eastAsia="仿宋" w:cs="仿宋"/>
          <w:sz w:val="28"/>
          <w:szCs w:val="28"/>
          <w:lang w:eastAsia="zh-Hans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.撰写1份要素完整的酒水营销活动方案（不少于</w:t>
      </w:r>
      <w:r>
        <w:rPr>
          <w:rFonts w:ascii="仿宋" w:hAnsi="仿宋" w:eastAsia="仿宋" w:cs="仿宋"/>
          <w:sz w:val="28"/>
          <w:szCs w:val="28"/>
          <w:lang w:eastAsia="zh-Hans"/>
        </w:rPr>
        <w:t>8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00字）。</w:t>
      </w:r>
    </w:p>
    <w:p w14:paraId="3658ACC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3.制作此款葡萄酒的营销活动海报1份。</w:t>
      </w:r>
    </w:p>
    <w:p w14:paraId="02E94CE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DBADE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17979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17979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A7BDF"/>
    <w:multiLevelType w:val="singleLevel"/>
    <w:tmpl w:val="D52A7BD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lYzY0OTBkYjkyZTU5MmYzNjg5YWY4MzgyZGViNDIifQ=="/>
  </w:docVars>
  <w:rsids>
    <w:rsidRoot w:val="0F7E3829"/>
    <w:rsid w:val="00654032"/>
    <w:rsid w:val="00D64BA0"/>
    <w:rsid w:val="00F25C7B"/>
    <w:rsid w:val="02B02A38"/>
    <w:rsid w:val="0E825CBF"/>
    <w:rsid w:val="0F7E3829"/>
    <w:rsid w:val="3EF7EDBD"/>
    <w:rsid w:val="3F7D14E6"/>
    <w:rsid w:val="5DF4F970"/>
    <w:rsid w:val="5F679BEE"/>
    <w:rsid w:val="651D4090"/>
    <w:rsid w:val="67ED789D"/>
    <w:rsid w:val="733EA2E0"/>
    <w:rsid w:val="77FD8DC3"/>
    <w:rsid w:val="7EDF61AF"/>
    <w:rsid w:val="7FFBB658"/>
    <w:rsid w:val="B6A70159"/>
    <w:rsid w:val="BFDF56C5"/>
    <w:rsid w:val="BFFD8918"/>
    <w:rsid w:val="D2F73625"/>
    <w:rsid w:val="D2FEC106"/>
    <w:rsid w:val="F47B70D1"/>
    <w:rsid w:val="FB7B8369"/>
    <w:rsid w:val="FBEDF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"/>
    <w:basedOn w:val="1"/>
    <w:qFormat/>
    <w:uiPriority w:val="0"/>
    <w:pPr>
      <w:spacing w:after="120"/>
    </w:pPr>
    <w:rPr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Emphasis"/>
    <w:basedOn w:val="8"/>
    <w:qFormat/>
    <w:uiPriority w:val="0"/>
    <w:rPr>
      <w:i/>
    </w:rPr>
  </w:style>
  <w:style w:type="paragraph" w:styleId="10">
    <w:name w:val="List Paragraph"/>
    <w:basedOn w:val="1"/>
    <w:qFormat/>
    <w:uiPriority w:val="1"/>
    <w:pPr>
      <w:ind w:left="528" w:hanging="361"/>
    </w:pPr>
    <w:rPr>
      <w:rFonts w:ascii="等线 Light" w:hAnsi="等线 Light" w:eastAsia="等线 Light" w:cs="等线 Light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1853</Words>
  <Characters>2477</Characters>
  <Lines>23</Lines>
  <Paragraphs>6</Paragraphs>
  <TotalTime>2</TotalTime>
  <ScaleCrop>false</ScaleCrop>
  <LinksUpToDate>false</LinksUpToDate>
  <CharactersWithSpaces>3117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2023-04-15T17:50:00Z</dcterms:created>
  <dc:creator>Vivian Lyu</dc:creator>
  <cp:lastModifiedBy>86139</cp:lastModifiedBy>
  <dcterms:modified xsi:type="dcterms:W3CDTF">2024-11-29T12:18:53Z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ECB76B6BF2934E905DB13864B8A105F8_41</vt:lpwstr>
  </property>
</Properties>
</file>