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7D97" w:rsidRPr="002219EE" w:rsidRDefault="003947F2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202</w:t>
      </w:r>
      <w:r w:rsidR="00443B76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2219EE">
        <w:rPr>
          <w:rFonts w:ascii="黑体" w:eastAsia="黑体" w:hAnsi="黑体" w:hint="eastAsia"/>
          <w:b/>
          <w:sz w:val="28"/>
          <w:szCs w:val="28"/>
        </w:rPr>
        <w:t>年</w:t>
      </w:r>
      <w:r w:rsidR="002E747E">
        <w:rPr>
          <w:rFonts w:ascii="黑体" w:eastAsia="黑体" w:hAnsi="黑体" w:hint="eastAsia"/>
          <w:b/>
          <w:sz w:val="28"/>
          <w:szCs w:val="28"/>
        </w:rPr>
        <w:t>“中行杯”四川省</w:t>
      </w:r>
      <w:r w:rsidRPr="002219EE">
        <w:rPr>
          <w:rFonts w:ascii="黑体" w:eastAsia="黑体" w:hAnsi="黑体" w:hint="eastAsia"/>
          <w:b/>
          <w:sz w:val="28"/>
          <w:szCs w:val="28"/>
        </w:rPr>
        <w:t>职业院校技能大赛</w:t>
      </w:r>
    </w:p>
    <w:p w:rsidR="003F7D97" w:rsidRPr="002219EE" w:rsidRDefault="003947F2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3F7D97" w:rsidRPr="002219EE" w:rsidRDefault="002E747E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>
        <w:rPr>
          <w:rFonts w:ascii="黑体" w:eastAsia="黑体" w:hAnsi="黑体" w:hint="eastAsia"/>
          <w:b/>
          <w:sz w:val="28"/>
          <w:szCs w:val="28"/>
        </w:rPr>
        <w:t>样</w:t>
      </w:r>
      <w:r w:rsidR="003947F2" w:rsidRPr="002219EE">
        <w:rPr>
          <w:rFonts w:ascii="黑体" w:eastAsia="黑体" w:hAnsi="黑体" w:hint="eastAsia"/>
          <w:b/>
          <w:sz w:val="28"/>
          <w:szCs w:val="28"/>
        </w:rPr>
        <w:t xml:space="preserve">题 </w:t>
      </w:r>
      <w:r w:rsidR="002219EE" w:rsidRPr="002219EE">
        <w:rPr>
          <w:rFonts w:ascii="黑体" w:eastAsia="黑体" w:hAnsi="黑体"/>
          <w:b/>
          <w:sz w:val="28"/>
          <w:szCs w:val="28"/>
        </w:rPr>
        <w:t>0</w:t>
      </w:r>
      <w:r w:rsidR="003947F2" w:rsidRPr="002219EE">
        <w:rPr>
          <w:rFonts w:ascii="黑体" w:eastAsia="黑体" w:hAnsi="黑体" w:hint="eastAsia"/>
          <w:b/>
          <w:sz w:val="28"/>
          <w:szCs w:val="28"/>
        </w:rPr>
        <w:t>1</w:t>
      </w:r>
    </w:p>
    <w:p w:rsidR="003F7D97" w:rsidRPr="002219EE" w:rsidRDefault="003947F2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蛟龙号载人潜水器是一艘由中国自行设计、自主集成研制的载人</w:t>
      </w:r>
      <w:hyperlink r:id="rId6" w:tgtFrame="https://baike.baidu.com/item/%E8%9B%9F%E9%BE%99%E5%8F%B7%E8%BD%BD%E4%BA%BA%E6%BD%9C%E6%B0%B4%E5%99%A8/_blank" w:history="1">
        <w:r>
          <w:rPr>
            <w:rFonts w:ascii="仿宋" w:eastAsia="仿宋" w:hAnsi="仿宋"/>
            <w:sz w:val="28"/>
            <w:szCs w:val="28"/>
          </w:rPr>
          <w:t>潜水器</w:t>
        </w:r>
      </w:hyperlink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“蛟龙号”</w:t>
      </w:r>
      <w:r>
        <w:rPr>
          <w:rFonts w:ascii="仿宋" w:eastAsia="仿宋" w:hAnsi="仿宋" w:hint="eastAsia"/>
          <w:sz w:val="28"/>
          <w:szCs w:val="28"/>
        </w:rPr>
        <w:t>海试深度7062米，</w:t>
      </w:r>
      <w:r>
        <w:rPr>
          <w:rFonts w:ascii="仿宋" w:eastAsia="仿宋" w:hAnsi="仿宋"/>
          <w:sz w:val="28"/>
          <w:szCs w:val="28"/>
        </w:rPr>
        <w:t>可在占世界海洋面积99.8%的广阔海域中使用，对于我国开发利用深海的资源有着重要的意义。</w:t>
      </w:r>
      <w:r>
        <w:rPr>
          <w:rFonts w:ascii="仿宋" w:eastAsia="仿宋" w:hAnsi="仿宋" w:hint="eastAsia"/>
          <w:sz w:val="28"/>
          <w:szCs w:val="28"/>
        </w:rPr>
        <w:t>本赛题围绕</w:t>
      </w:r>
      <w:r>
        <w:rPr>
          <w:rFonts w:ascii="仿宋" w:eastAsia="仿宋" w:hAnsi="仿宋"/>
          <w:sz w:val="28"/>
          <w:szCs w:val="28"/>
        </w:rPr>
        <w:t>蛟龙号</w:t>
      </w:r>
      <w:r>
        <w:rPr>
          <w:rFonts w:ascii="仿宋" w:eastAsia="仿宋" w:hAnsi="仿宋" w:hint="eastAsia"/>
          <w:sz w:val="28"/>
          <w:szCs w:val="28"/>
        </w:rPr>
        <w:t>主题，构建了三个工作模块：创意绘画是在草图的基础上发挥学生的创意能力，完成绘画的创作；三维建模根据所给的透视图完成</w:t>
      </w:r>
      <w:r>
        <w:rPr>
          <w:rFonts w:ascii="仿宋" w:eastAsia="仿宋" w:hAnsi="仿宋"/>
          <w:sz w:val="28"/>
          <w:szCs w:val="28"/>
        </w:rPr>
        <w:t>蛟龙号</w:t>
      </w:r>
      <w:r>
        <w:rPr>
          <w:rFonts w:ascii="仿宋" w:eastAsia="仿宋" w:hAnsi="仿宋" w:hint="eastAsia"/>
          <w:sz w:val="28"/>
          <w:szCs w:val="28"/>
        </w:rPr>
        <w:t>三维模型的创建；交互展示需要完成赛题各项场景制作与交互功能的实现。</w:t>
      </w:r>
    </w:p>
    <w:p w:rsidR="003F7D97" w:rsidRPr="002219EE" w:rsidRDefault="003947F2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二、任务设计</w:t>
      </w:r>
    </w:p>
    <w:p w:rsidR="003F7D97" w:rsidRPr="002219EE" w:rsidRDefault="003947F2" w:rsidP="002219EE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3F7D97" w:rsidRDefault="003947F2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27320" cy="3141980"/>
            <wp:effectExtent l="0" t="0" r="11430" b="1270"/>
            <wp:docPr id="1" name="图片 1" descr="蛟龙号（草图）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蛟龙号（草图）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lastRenderedPageBreak/>
        <w:t>（二）任务描述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</w:t>
      </w:r>
      <w:r>
        <w:rPr>
          <w:rFonts w:ascii="仿宋" w:eastAsia="仿宋" w:hAnsi="仿宋"/>
          <w:sz w:val="28"/>
          <w:szCs w:val="28"/>
        </w:rPr>
        <w:t>草图表现了蛟龙号</w:t>
      </w:r>
      <w:r>
        <w:rPr>
          <w:rFonts w:ascii="仿宋" w:eastAsia="仿宋" w:hAnsi="仿宋" w:hint="eastAsia"/>
          <w:sz w:val="28"/>
          <w:szCs w:val="28"/>
        </w:rPr>
        <w:t>潜入海底采集地质样品</w:t>
      </w:r>
      <w:r>
        <w:rPr>
          <w:rFonts w:ascii="仿宋" w:eastAsia="仿宋" w:hAnsi="仿宋"/>
          <w:sz w:val="28"/>
          <w:szCs w:val="28"/>
        </w:rPr>
        <w:t>的情景：</w:t>
      </w:r>
      <w:r>
        <w:rPr>
          <w:rFonts w:ascii="仿宋" w:eastAsia="仿宋" w:hAnsi="仿宋" w:hint="eastAsia"/>
          <w:sz w:val="28"/>
          <w:szCs w:val="28"/>
        </w:rPr>
        <w:t>为</w:t>
      </w:r>
      <w:r>
        <w:rPr>
          <w:rFonts w:ascii="仿宋" w:eastAsia="仿宋" w:hAnsi="仿宋"/>
          <w:sz w:val="28"/>
          <w:szCs w:val="28"/>
        </w:rPr>
        <w:t>了完成深海科考作业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“蛟龙号”潜入深海，</w:t>
      </w:r>
      <w:r>
        <w:rPr>
          <w:rFonts w:ascii="仿宋" w:eastAsia="仿宋" w:hAnsi="仿宋" w:hint="eastAsia"/>
          <w:sz w:val="28"/>
          <w:szCs w:val="28"/>
        </w:rPr>
        <w:t>将潜水器停放在平稳地带，放出机械手，采集</w:t>
      </w:r>
      <w:r>
        <w:rPr>
          <w:rFonts w:ascii="仿宋" w:eastAsia="仿宋" w:hAnsi="仿宋"/>
          <w:sz w:val="28"/>
          <w:szCs w:val="28"/>
        </w:rPr>
        <w:t>好几种</w:t>
      </w:r>
      <w:r>
        <w:rPr>
          <w:rFonts w:ascii="仿宋" w:eastAsia="仿宋" w:hAnsi="仿宋" w:hint="eastAsia"/>
          <w:sz w:val="28"/>
          <w:szCs w:val="28"/>
        </w:rPr>
        <w:t>地质样品，然后放置</w:t>
      </w:r>
      <w:r>
        <w:rPr>
          <w:rFonts w:ascii="仿宋" w:eastAsia="仿宋" w:hAnsi="仿宋"/>
          <w:sz w:val="28"/>
          <w:szCs w:val="28"/>
        </w:rPr>
        <w:t>在</w:t>
      </w:r>
      <w:r>
        <w:rPr>
          <w:rFonts w:ascii="仿宋" w:eastAsia="仿宋" w:hAnsi="仿宋" w:hint="eastAsia"/>
          <w:sz w:val="28"/>
          <w:szCs w:val="28"/>
        </w:rPr>
        <w:t>舱底的采样平台上。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>.技术要求：数字绘画要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以参考草图为蓝本，应用提供的数字软件绘制1张能够表达此主题的完整插画。要求整体构图完整、线条清晰、色彩调和、细节深入、画面美观，能够表达出深海这一场景，能够突出</w:t>
      </w:r>
      <w:r>
        <w:rPr>
          <w:rFonts w:ascii="仿宋" w:eastAsia="仿宋" w:hAnsi="仿宋"/>
          <w:sz w:val="28"/>
          <w:szCs w:val="28"/>
        </w:rPr>
        <w:t>“蛟龙号”</w:t>
      </w:r>
      <w:r>
        <w:rPr>
          <w:rFonts w:ascii="仿宋" w:eastAsia="仿宋" w:hAnsi="仿宋" w:hint="eastAsia"/>
          <w:sz w:val="28"/>
          <w:szCs w:val="28"/>
        </w:rPr>
        <w:t>这一工作形象。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3.创意要求：数字绘画要表现出</w:t>
      </w:r>
      <w:r>
        <w:rPr>
          <w:rFonts w:ascii="仿宋" w:eastAsia="仿宋" w:hAnsi="仿宋"/>
          <w:sz w:val="28"/>
          <w:szCs w:val="28"/>
        </w:rPr>
        <w:t>“蛟龙号”</w:t>
      </w:r>
      <w:r>
        <w:rPr>
          <w:rFonts w:ascii="仿宋" w:eastAsia="仿宋" w:hAnsi="仿宋" w:hint="eastAsia"/>
          <w:sz w:val="28"/>
          <w:szCs w:val="28"/>
        </w:rPr>
        <w:t>正在采集地质样品的状态。考生可以根据创意需求重新构图，在不改变主体形象的基础上，增减画面中的场景要素，重新安排空间层次布局、自行设计光影和明暗层次等等。画面有一定的创意性、合理性和美观性。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Pr="002219EE" w:rsidRDefault="003947F2" w:rsidP="002219EE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2219EE">
        <w:rPr>
          <w:rFonts w:ascii="黑体" w:eastAsia="黑体" w:hAnsi="黑体" w:hint="eastAsia"/>
          <w:b/>
          <w:sz w:val="28"/>
          <w:szCs w:val="28"/>
        </w:rPr>
        <w:t>二 数字</w:t>
      </w:r>
      <w:r w:rsidRPr="002219EE">
        <w:rPr>
          <w:rFonts w:ascii="黑体" w:eastAsia="黑体" w:hAnsi="黑体"/>
          <w:b/>
          <w:sz w:val="28"/>
          <w:szCs w:val="28"/>
        </w:rPr>
        <w:t>模型</w:t>
      </w:r>
      <w:r w:rsidRPr="002219EE">
        <w:rPr>
          <w:rFonts w:ascii="黑体" w:eastAsia="黑体" w:hAnsi="黑体" w:hint="eastAsia"/>
          <w:b/>
          <w:sz w:val="28"/>
          <w:szCs w:val="28"/>
        </w:rPr>
        <w:t>设计</w:t>
      </w:r>
    </w:p>
    <w:p w:rsidR="003F7D97" w:rsidRPr="002219EE" w:rsidRDefault="003947F2" w:rsidP="002219EE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2570480</wp:posOffset>
            </wp:positionH>
            <wp:positionV relativeFrom="paragraph">
              <wp:posOffset>107950</wp:posOffset>
            </wp:positionV>
            <wp:extent cx="2600325" cy="1951355"/>
            <wp:effectExtent l="0" t="0" r="15875" b="4445"/>
            <wp:wrapTopAndBottom/>
            <wp:docPr id="2" name="图片 2" descr="雪龙号模型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雪龙号模型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951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219EE">
        <w:rPr>
          <w:rFonts w:ascii="楷体" w:eastAsia="楷体" w:hAnsi="楷体" w:hint="eastAsia"/>
          <w:b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-88265</wp:posOffset>
            </wp:positionH>
            <wp:positionV relativeFrom="paragraph">
              <wp:posOffset>93980</wp:posOffset>
            </wp:positionV>
            <wp:extent cx="2604770" cy="1953895"/>
            <wp:effectExtent l="0" t="0" r="11430" b="1905"/>
            <wp:wrapTopAndBottom/>
            <wp:docPr id="3" name="图片 3" descr="雪龙号模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雪龙号模型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4770" cy="1953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219EE">
        <w:rPr>
          <w:rFonts w:ascii="楷体" w:eastAsia="楷体" w:hAnsi="楷体"/>
          <w:b/>
          <w:sz w:val="28"/>
          <w:szCs w:val="28"/>
        </w:rPr>
        <w:t>（一）任务描述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3F7D97" w:rsidRPr="002219EE" w:rsidRDefault="003947F2" w:rsidP="002219EE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Pr="002219EE" w:rsidRDefault="003947F2" w:rsidP="002219EE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（一）</w:t>
      </w:r>
      <w:r w:rsidRPr="002219EE">
        <w:rPr>
          <w:rFonts w:ascii="楷体" w:eastAsia="楷体" w:hAnsi="楷体"/>
          <w:b/>
          <w:sz w:val="28"/>
          <w:szCs w:val="28"/>
        </w:rPr>
        <w:t>任务描述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1.创建如图所示大海场景，晴天阳光照耀，抬头有光晕，海面有水波翻滚效果。海面上有一片小岛，岛上有树木、沙滩和礁石，海浪拍打沙滩。</w:t>
      </w:r>
    </w:p>
    <w:p w:rsidR="003F7D97" w:rsidRDefault="003947F2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0" distR="0">
            <wp:extent cx="4935220" cy="3328670"/>
            <wp:effectExtent l="0" t="0" r="0" b="5080"/>
            <wp:docPr id="5" name="图片 5" descr="C:\Users\Administrator\Documents\Tencent Files\767466339\Image\Group2\V{\VP\V{VPWLG9KP91$%R_6{7}IW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ocuments\Tencent Files\767466339\Image\Group2\V{\VP\V{VPWLG9KP91$%R_6{7}IWH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43"/>
                    <a:stretch>
                      <a:fillRect/>
                    </a:stretch>
                  </pic:blipFill>
                  <pic:spPr>
                    <a:xfrm>
                      <a:off x="0" y="0"/>
                      <a:ext cx="4943663" cy="3334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2.一艘蛟龙号潜水艇漂浮在海面上，出现打字机效果显示文字</w:t>
      </w:r>
      <w:r>
        <w:rPr>
          <w:rFonts w:ascii="仿宋" w:eastAsia="仿宋" w:hAnsi="仿宋" w:cs="Helvetica"/>
          <w:color w:val="333333"/>
          <w:sz w:val="28"/>
          <w:szCs w:val="28"/>
          <w:shd w:val="clear" w:color="auto" w:fill="FFFFFF"/>
        </w:rPr>
        <w:t>“蛟龙号载人深潜器是我国首台自主设计、自主集成研制的作业型深海载人潜水器。蛟龙号可在占世界海洋面积99.8%的广阔海域中使用，对于我国开发利用深海的资源有着重要的意义。</w:t>
      </w:r>
      <w:r>
        <w:rPr>
          <w:rFonts w:ascii="仿宋" w:eastAsia="仿宋" w:hAnsi="仿宋" w:hint="eastAsia"/>
          <w:sz w:val="28"/>
          <w:szCs w:val="28"/>
        </w:rPr>
        <w:t>”文字介绍结束后出现按钮“开始下水”，当鼠标点击“开始下水”按钮后，蛟龙号开始缓慢下沉到水面以下，做出蛟龙号船体两侧挤压排出水花的粒子效果。当蛟龙号完全沉入海中，视角切换到海底。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3.创建如图所示深海海底场景，要有海沟地形和背景音乐。色调深蓝幽暗，整个海底场景有扭曲折射的效果，光通过海面透下来，有</w:t>
      </w:r>
      <w:r>
        <w:rPr>
          <w:rFonts w:ascii="仿宋" w:eastAsia="仿宋" w:hAnsi="仿宋" w:hint="eastAsia"/>
          <w:sz w:val="28"/>
          <w:szCs w:val="28"/>
        </w:rPr>
        <w:lastRenderedPageBreak/>
        <w:t>类似丁达尔光束效果，越往海底光束越弱。海底有珊瑚、礁石、气泡、飘动的水草等，使用粒子做出多个随机移动、大小不一的鱼群效果。使用动画做出一只大型鳗鱼在海中游动的状态。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0" distR="0">
            <wp:extent cx="4606290" cy="3329305"/>
            <wp:effectExtent l="0" t="0" r="3810" b="4445"/>
            <wp:docPr id="4" name="图片 4" descr="C:\Users\Administrator\Documents\Tencent Files\767466339\Image\Group2\U]\D9\U]D9(~6YP$9Y`L(6RG2HN7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ocuments\Tencent Files\767466339\Image\Group2\U]\D9\U]D9(~6YP$9Y`L(6RG2HN7L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40" b="9786"/>
                    <a:stretch>
                      <a:fillRect/>
                    </a:stretch>
                  </pic:blipFill>
                  <pic:spPr>
                    <a:xfrm>
                      <a:off x="0" y="0"/>
                      <a:ext cx="4625403" cy="3342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4.场景远处迷雾效果，从迷雾中驶来一艘蛟龙号，为蛟龙号尾部螺旋桨制作转动动画效果，为其头部制作多个探照灯效果。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5.当蛟龙号驶近，停下，此时摄像机视角在蛟龙号正侧面。拖拽蛟龙号模型可上下左右旋转观察。屏幕下方出现三个按钮，分别为“更换颜色”“检查蛟龙号”“开始下潜”。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6.当鼠标点击“更换颜色”按钮上时，按钮上方出现红、蓝、橙三种颜色方块，点击相应方块，蛟龙号变换相应涂装颜色；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7.当鼠标点击“检查蛟龙号”按钮时，暂停拖拽观察功能。蛟龙号头部、尾部、顶部位置上分别出现一个高亮闪烁的圆形图标，点击图标，观察视角可变换到蛟龙号头部、尾部和顶部位置；再次点击“检查蛟龙号”按钮，可回到原视角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8.当鼠标点击“开始下潜”按钮时，出现</w:t>
      </w:r>
      <w:r>
        <w:rPr>
          <w:rFonts w:ascii="仿宋" w:eastAsia="仿宋" w:hAnsi="仿宋"/>
          <w:sz w:val="28"/>
          <w:szCs w:val="28"/>
        </w:rPr>
        <w:t>UI</w:t>
      </w:r>
      <w:r>
        <w:rPr>
          <w:rFonts w:ascii="仿宋" w:eastAsia="仿宋" w:hAnsi="仿宋" w:hint="eastAsia"/>
          <w:sz w:val="28"/>
          <w:szCs w:val="28"/>
        </w:rPr>
        <w:t>“深度2000米，发现马里亚纳海沟，开始下潜”，文字消失后，通过W</w:t>
      </w:r>
      <w:r>
        <w:rPr>
          <w:rFonts w:ascii="仿宋" w:eastAsia="仿宋" w:hAnsi="仿宋"/>
          <w:sz w:val="28"/>
          <w:szCs w:val="28"/>
        </w:rPr>
        <w:t>ASD</w:t>
      </w:r>
      <w:r>
        <w:rPr>
          <w:rFonts w:ascii="仿宋" w:eastAsia="仿宋" w:hAnsi="仿宋" w:hint="eastAsia"/>
          <w:sz w:val="28"/>
          <w:szCs w:val="28"/>
        </w:rPr>
        <w:t>键实现蛟龙号前后左右移动，按E键下潜，屏幕右上角出现U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显示下潜深度变化，海底越来越暗。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9.当U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显示下潜到7062米后，发出报警声，无法继续下潜，U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“发现海底不明生物，探底成功”，为新发现水母做发光特效。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（二）</w:t>
      </w:r>
      <w:r w:rsidRPr="002219EE">
        <w:rPr>
          <w:rFonts w:ascii="楷体" w:eastAsia="楷体" w:hAnsi="楷体"/>
          <w:b/>
          <w:sz w:val="28"/>
          <w:szCs w:val="28"/>
        </w:rPr>
        <w:t>提交文件类型</w:t>
      </w:r>
    </w:p>
    <w:p w:rsidR="003F7D97" w:rsidRDefault="003947F2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C476BE" w:rsidRDefault="00C476BE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C476BE" w:rsidRDefault="00C476BE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C476BE" w:rsidRDefault="00C476BE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C476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B6914" w:rsidRDefault="00EB6914" w:rsidP="00C476BE">
      <w:r>
        <w:separator/>
      </w:r>
    </w:p>
  </w:endnote>
  <w:endnote w:type="continuationSeparator" w:id="0">
    <w:p w:rsidR="00EB6914" w:rsidRDefault="00EB6914" w:rsidP="00C476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B6914" w:rsidRDefault="00EB6914" w:rsidP="00C476BE">
      <w:r>
        <w:separator/>
      </w:r>
    </w:p>
  </w:footnote>
  <w:footnote w:type="continuationSeparator" w:id="0">
    <w:p w:rsidR="00EB6914" w:rsidRDefault="00EB6914" w:rsidP="00C476B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1B9545BA"/>
    <w:rsid w:val="CE4D5653"/>
    <w:rsid w:val="FEEFE4C7"/>
    <w:rsid w:val="000D46C1"/>
    <w:rsid w:val="00121969"/>
    <w:rsid w:val="00157D3A"/>
    <w:rsid w:val="001664E8"/>
    <w:rsid w:val="00175BA2"/>
    <w:rsid w:val="00193E8B"/>
    <w:rsid w:val="001E1F97"/>
    <w:rsid w:val="002219EE"/>
    <w:rsid w:val="002A0DEB"/>
    <w:rsid w:val="002B28B1"/>
    <w:rsid w:val="002E747E"/>
    <w:rsid w:val="003947F2"/>
    <w:rsid w:val="003B5A79"/>
    <w:rsid w:val="003F7D97"/>
    <w:rsid w:val="00443B76"/>
    <w:rsid w:val="004A1841"/>
    <w:rsid w:val="005821B1"/>
    <w:rsid w:val="005C4CF2"/>
    <w:rsid w:val="00636E82"/>
    <w:rsid w:val="00660467"/>
    <w:rsid w:val="0068103F"/>
    <w:rsid w:val="006B561A"/>
    <w:rsid w:val="006F2820"/>
    <w:rsid w:val="00710EC2"/>
    <w:rsid w:val="007B5BB2"/>
    <w:rsid w:val="007C723F"/>
    <w:rsid w:val="0085081E"/>
    <w:rsid w:val="00914A9E"/>
    <w:rsid w:val="009D7B0C"/>
    <w:rsid w:val="00A21544"/>
    <w:rsid w:val="00AD0B80"/>
    <w:rsid w:val="00C476BE"/>
    <w:rsid w:val="00C637B0"/>
    <w:rsid w:val="00C648D0"/>
    <w:rsid w:val="00EB6914"/>
    <w:rsid w:val="00F7784D"/>
    <w:rsid w:val="02246196"/>
    <w:rsid w:val="1B9545BA"/>
    <w:rsid w:val="24F86524"/>
    <w:rsid w:val="28D15A0A"/>
    <w:rsid w:val="2972723B"/>
    <w:rsid w:val="2D7A3999"/>
    <w:rsid w:val="3A6514D4"/>
    <w:rsid w:val="3EB92D70"/>
    <w:rsid w:val="4912547D"/>
    <w:rsid w:val="77FB8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35A988B5-5405-482F-A6C6-0D730130C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qFormat/>
    <w:rPr>
      <w:color w:val="0000FF"/>
      <w:u w:val="single"/>
    </w:rPr>
  </w:style>
  <w:style w:type="character" w:customStyle="1" w:styleId="Char0">
    <w:name w:val="页眉 Char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脚 Char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baike.baidu.com/item/%E6%BD%9C%E6%B0%B4%E5%99%A8?fromModule=lemma_inlink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317</Words>
  <Characters>1809</Characters>
  <Application>Microsoft Office Word</Application>
  <DocSecurity>0</DocSecurity>
  <Lines>15</Lines>
  <Paragraphs>4</Paragraphs>
  <ScaleCrop>false</ScaleCrop>
  <Company>HP Inc.</Company>
  <LinksUpToDate>false</LinksUpToDate>
  <CharactersWithSpaces>2122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天天</dc:creator>
  <cp:lastModifiedBy>User</cp:lastModifiedBy>
  <cp:revision>10</cp:revision>
  <dcterms:created xsi:type="dcterms:W3CDTF">2023-04-15T15:48:00Z</dcterms:created>
  <dcterms:modified xsi:type="dcterms:W3CDTF">2024-12-05T00:13:00Z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CB0B03D8E7D0DFD4633A3A64704584C4</vt:lpwstr>
  </property>
</Properties>
</file>