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96" w:line="217" w:lineRule="auto"/>
        <w:jc w:val="center"/>
        <w:outlineLvl w:val="0"/>
        <w:rPr>
          <w:b/>
          <w:bCs/>
          <w:color w:val="333333"/>
          <w:spacing w:val="-8"/>
          <w:sz w:val="48"/>
          <w:szCs w:val="48"/>
        </w:rPr>
      </w:pPr>
      <w:r>
        <w:rPr>
          <w:rFonts w:hint="eastAsia"/>
          <w:b/>
          <w:bCs/>
          <w:color w:val="333333"/>
          <w:spacing w:val="-8"/>
          <w:sz w:val="48"/>
          <w:szCs w:val="48"/>
          <w:lang w:val="en-US" w:eastAsia="zh-CN"/>
        </w:rPr>
        <w:t>四川省</w:t>
      </w:r>
      <w:r>
        <w:rPr>
          <w:b/>
          <w:bCs/>
          <w:color w:val="333333"/>
          <w:spacing w:val="-8"/>
          <w:sz w:val="48"/>
          <w:szCs w:val="48"/>
        </w:rPr>
        <w:t>职业院校技能大赛高职组</w:t>
      </w:r>
    </w:p>
    <w:p>
      <w:pPr>
        <w:pStyle w:val="2"/>
        <w:spacing w:before="96" w:line="217" w:lineRule="auto"/>
        <w:jc w:val="center"/>
        <w:outlineLvl w:val="0"/>
        <w:rPr>
          <w:sz w:val="48"/>
          <w:szCs w:val="48"/>
        </w:rPr>
      </w:pPr>
      <w:r>
        <w:rPr>
          <w:b/>
          <w:bCs/>
          <w:color w:val="333333"/>
          <w:spacing w:val="-16"/>
          <w:sz w:val="48"/>
          <w:szCs w:val="48"/>
        </w:rPr>
        <w:t>“电子商务”赛项</w:t>
      </w:r>
    </w:p>
    <w:p>
      <w:pPr>
        <w:pStyle w:val="2"/>
        <w:spacing w:before="298" w:line="220" w:lineRule="auto"/>
        <w:ind w:left="3819"/>
        <w:outlineLvl w:val="1"/>
        <w:rPr>
          <w:rFonts w:hint="eastAsia" w:eastAsia="FangSong"/>
          <w:sz w:val="48"/>
          <w:szCs w:val="48"/>
          <w:lang w:val="en-US" w:eastAsia="zh-CN"/>
        </w:rPr>
      </w:pPr>
      <w:r>
        <w:rPr>
          <w:b/>
          <w:bCs/>
          <w:color w:val="333333"/>
          <w:spacing w:val="-7"/>
          <w:sz w:val="48"/>
          <w:szCs w:val="48"/>
        </w:rPr>
        <w:t>赛卷</w:t>
      </w:r>
      <w:r>
        <w:rPr>
          <w:rFonts w:hint="eastAsia"/>
          <w:b/>
          <w:bCs/>
          <w:color w:val="333333"/>
          <w:spacing w:val="-7"/>
          <w:sz w:val="48"/>
          <w:szCs w:val="48"/>
          <w:lang w:val="en-US" w:eastAsia="zh-CN"/>
        </w:rPr>
        <w:t>一</w:t>
      </w:r>
    </w:p>
    <w:p>
      <w:pPr>
        <w:spacing w:line="251" w:lineRule="auto"/>
        <w:rPr>
          <w:rFonts w:ascii="Arial"/>
          <w:sz w:val="21"/>
        </w:rPr>
      </w:pPr>
    </w:p>
    <w:p>
      <w:pPr>
        <w:spacing w:line="251" w:lineRule="auto"/>
        <w:rPr>
          <w:rFonts w:ascii="Arial"/>
          <w:sz w:val="21"/>
        </w:rPr>
      </w:pPr>
    </w:p>
    <w:p>
      <w:pPr>
        <w:spacing w:line="252" w:lineRule="auto"/>
        <w:rPr>
          <w:rFonts w:ascii="Arial"/>
          <w:sz w:val="21"/>
        </w:rPr>
      </w:pPr>
    </w:p>
    <w:p>
      <w:pPr>
        <w:spacing w:before="101" w:line="224" w:lineRule="auto"/>
        <w:ind w:left="5"/>
        <w:outlineLvl w:val="0"/>
        <w:rPr>
          <w:rFonts w:ascii="SimHei" w:hAnsi="SimHei" w:eastAsia="SimHei" w:cs="SimHei"/>
          <w:sz w:val="31"/>
          <w:szCs w:val="31"/>
        </w:rPr>
      </w:pPr>
      <w:r>
        <w:rPr>
          <w:rFonts w:ascii="SimHei" w:hAnsi="SimHei" w:eastAsia="SimHei" w:cs="SimHei"/>
          <w:b/>
          <w:bCs/>
          <w:color w:val="333333"/>
          <w:spacing w:val="3"/>
          <w:sz w:val="31"/>
          <w:szCs w:val="31"/>
        </w:rPr>
        <w:t>模块</w:t>
      </w:r>
      <w:r>
        <w:rPr>
          <w:rFonts w:ascii="SimHei" w:hAnsi="SimHei" w:eastAsia="SimHei" w:cs="SimHei"/>
          <w:color w:val="333333"/>
          <w:spacing w:val="-43"/>
          <w:sz w:val="31"/>
          <w:szCs w:val="31"/>
        </w:rPr>
        <w:t xml:space="preserve"> </w:t>
      </w:r>
      <w:r>
        <w:rPr>
          <w:rFonts w:ascii="SimHei" w:hAnsi="SimHei" w:eastAsia="SimHei" w:cs="SimHei"/>
          <w:b/>
          <w:bCs/>
          <w:color w:val="333333"/>
          <w:spacing w:val="3"/>
          <w:sz w:val="31"/>
          <w:szCs w:val="31"/>
        </w:rPr>
        <w:t>1：电商产品开发</w:t>
      </w:r>
    </w:p>
    <w:p>
      <w:pPr>
        <w:spacing w:line="267" w:lineRule="auto"/>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614"/>
        <w:textAlignment w:val="baseline"/>
        <w:outlineLvl w:val="0"/>
        <w:rPr>
          <w:rFonts w:ascii="SimHei" w:hAnsi="SimHei" w:eastAsia="SimHei" w:cs="SimHei"/>
          <w:sz w:val="30"/>
          <w:szCs w:val="30"/>
        </w:rPr>
      </w:pPr>
      <w:r>
        <w:rPr>
          <w:rFonts w:ascii="SimHei" w:hAnsi="SimHei" w:eastAsia="SimHei" w:cs="SimHei"/>
          <w:b/>
          <w:bCs/>
          <w:color w:val="333333"/>
          <w:spacing w:val="-6"/>
          <w:sz w:val="30"/>
          <w:szCs w:val="30"/>
        </w:rPr>
        <w:t>一、情境创设</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sz w:val="28"/>
          <w:szCs w:val="28"/>
        </w:rPr>
      </w:pPr>
      <w:r>
        <w:rPr>
          <w:color w:val="333333"/>
          <w:spacing w:val="-6"/>
          <w:sz w:val="28"/>
          <w:szCs w:val="28"/>
        </w:rPr>
        <w:t>味知小铺是一家零食企业</w:t>
      </w:r>
      <w:r>
        <w:rPr>
          <w:rFonts w:hint="eastAsia"/>
          <w:color w:val="333333"/>
          <w:spacing w:val="-6"/>
          <w:sz w:val="28"/>
          <w:szCs w:val="28"/>
          <w:lang w:eastAsia="zh-CN"/>
        </w:rPr>
        <w:t>，</w:t>
      </w:r>
      <w:r>
        <w:rPr>
          <w:color w:val="333333"/>
          <w:spacing w:val="-6"/>
          <w:sz w:val="28"/>
          <w:szCs w:val="28"/>
        </w:rPr>
        <w:t>主营烤鱼片</w:t>
      </w:r>
      <w:r>
        <w:rPr>
          <w:rFonts w:hint="eastAsia"/>
          <w:color w:val="333333"/>
          <w:spacing w:val="-6"/>
          <w:sz w:val="28"/>
          <w:szCs w:val="28"/>
          <w:lang w:eastAsia="zh-CN"/>
        </w:rPr>
        <w:t>、</w:t>
      </w:r>
      <w:r>
        <w:rPr>
          <w:color w:val="333333"/>
          <w:spacing w:val="-6"/>
          <w:sz w:val="28"/>
          <w:szCs w:val="28"/>
        </w:rPr>
        <w:t>饼干</w:t>
      </w:r>
      <w:r>
        <w:rPr>
          <w:rFonts w:hint="eastAsia"/>
          <w:color w:val="333333"/>
          <w:spacing w:val="-6"/>
          <w:sz w:val="28"/>
          <w:szCs w:val="28"/>
          <w:lang w:eastAsia="zh-CN"/>
        </w:rPr>
        <w:t>、</w:t>
      </w:r>
      <w:r>
        <w:rPr>
          <w:color w:val="333333"/>
          <w:spacing w:val="-7"/>
          <w:sz w:val="28"/>
          <w:szCs w:val="28"/>
        </w:rPr>
        <w:t>碧根果等休闲零食</w:t>
      </w:r>
      <w:r>
        <w:rPr>
          <w:rFonts w:hint="eastAsia"/>
          <w:color w:val="333333"/>
          <w:spacing w:val="-7"/>
          <w:sz w:val="28"/>
          <w:szCs w:val="28"/>
          <w:lang w:eastAsia="zh-CN"/>
        </w:rPr>
        <w:t>，</w:t>
      </w:r>
      <w:r>
        <w:rPr>
          <w:color w:val="333333"/>
          <w:spacing w:val="-7"/>
          <w:sz w:val="28"/>
          <w:szCs w:val="28"/>
        </w:rPr>
        <w:t>拥</w:t>
      </w:r>
      <w:r>
        <w:rPr>
          <w:color w:val="333333"/>
          <w:spacing w:val="-5"/>
          <w:sz w:val="28"/>
          <w:szCs w:val="28"/>
        </w:rPr>
        <w:t>有多家线下实体门店。因业务发展需要，计划开设</w:t>
      </w:r>
      <w:r>
        <w:rPr>
          <w:color w:val="333333"/>
          <w:spacing w:val="-6"/>
          <w:sz w:val="28"/>
          <w:szCs w:val="28"/>
        </w:rPr>
        <w:t>一家网店，主要销售零食</w:t>
      </w:r>
      <w:r>
        <w:rPr>
          <w:color w:val="333333"/>
          <w:spacing w:val="-5"/>
          <w:sz w:val="28"/>
          <w:szCs w:val="28"/>
        </w:rPr>
        <w:t>及其相关产品。请根据对市场数据的分析，挖掘市</w:t>
      </w:r>
      <w:r>
        <w:rPr>
          <w:color w:val="333333"/>
          <w:spacing w:val="-6"/>
          <w:sz w:val="28"/>
          <w:szCs w:val="28"/>
        </w:rPr>
        <w:t>场需求，明确目标客户画</w:t>
      </w:r>
      <w:r>
        <w:rPr>
          <w:color w:val="333333"/>
          <w:spacing w:val="-5"/>
          <w:sz w:val="28"/>
          <w:szCs w:val="28"/>
        </w:rPr>
        <w:t>像及市场定位，制定互联网产品规划和开发方案，完</w:t>
      </w:r>
      <w:r>
        <w:rPr>
          <w:color w:val="333333"/>
          <w:spacing w:val="-6"/>
          <w:sz w:val="28"/>
          <w:szCs w:val="28"/>
        </w:rPr>
        <w:t>成数据化选品，并对产品渠道进行评估测试，合理选择产品供应及发</w:t>
      </w:r>
      <w:r>
        <w:rPr>
          <w:color w:val="333333"/>
          <w:spacing w:val="-7"/>
          <w:sz w:val="28"/>
          <w:szCs w:val="28"/>
        </w:rPr>
        <w:t>布渠道，提高产品竞争优势。</w:t>
      </w:r>
    </w:p>
    <w:p>
      <w:pPr>
        <w:keepNext w:val="0"/>
        <w:keepLines w:val="0"/>
        <w:pageBreakBefore w:val="0"/>
        <w:widowControl/>
        <w:kinsoku w:val="0"/>
        <w:wordWrap/>
        <w:overflowPunct/>
        <w:topLinePunct w:val="0"/>
        <w:autoSpaceDE w:val="0"/>
        <w:autoSpaceDN w:val="0"/>
        <w:bidi w:val="0"/>
        <w:adjustRightInd w:val="0"/>
        <w:snapToGrid w:val="0"/>
        <w:spacing w:line="360" w:lineRule="auto"/>
        <w:ind w:left="614"/>
        <w:textAlignment w:val="baseline"/>
        <w:outlineLvl w:val="0"/>
        <w:rPr>
          <w:rFonts w:ascii="SimHei" w:hAnsi="SimHei" w:eastAsia="SimHei" w:cs="SimHei"/>
          <w:sz w:val="30"/>
          <w:szCs w:val="30"/>
        </w:rPr>
      </w:pPr>
      <w:r>
        <w:rPr>
          <w:rFonts w:ascii="SimHei" w:hAnsi="SimHei" w:eastAsia="SimHei" w:cs="SimHei"/>
          <w:b/>
          <w:bCs/>
          <w:color w:val="333333"/>
          <w:spacing w:val="-5"/>
          <w:sz w:val="30"/>
          <w:szCs w:val="30"/>
        </w:rPr>
        <w:t>二、任务设计</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73" w:right="96" w:rightChars="0"/>
        <w:textAlignment w:val="baseline"/>
        <w:rPr>
          <w:color w:val="333333"/>
          <w:spacing w:val="1"/>
          <w:sz w:val="28"/>
          <w:szCs w:val="28"/>
        </w:rPr>
      </w:pPr>
      <w:r>
        <w:rPr>
          <w:b/>
          <w:bCs/>
          <w:color w:val="333333"/>
          <w:spacing w:val="-11"/>
          <w:sz w:val="28"/>
          <w:szCs w:val="28"/>
        </w:rPr>
        <w:t>任务</w:t>
      </w:r>
      <w:r>
        <w:rPr>
          <w:color w:val="333333"/>
          <w:spacing w:val="-38"/>
          <w:sz w:val="28"/>
          <w:szCs w:val="28"/>
        </w:rPr>
        <w:t xml:space="preserve"> </w:t>
      </w:r>
      <w:r>
        <w:rPr>
          <w:b/>
          <w:bCs/>
          <w:color w:val="333333"/>
          <w:spacing w:val="-11"/>
          <w:sz w:val="28"/>
          <w:szCs w:val="28"/>
        </w:rPr>
        <w:t>1</w:t>
      </w:r>
      <w:r>
        <w:rPr>
          <w:color w:val="333333"/>
          <w:spacing w:val="15"/>
          <w:sz w:val="28"/>
          <w:szCs w:val="28"/>
        </w:rPr>
        <w:t xml:space="preserve">  </w:t>
      </w:r>
      <w:r>
        <w:rPr>
          <w:b/>
          <w:bCs/>
          <w:color w:val="333333"/>
          <w:spacing w:val="-11"/>
          <w:sz w:val="28"/>
          <w:szCs w:val="28"/>
        </w:rPr>
        <w:t>市场需求挖掘</w:t>
      </w:r>
      <w:r>
        <w:rPr>
          <w:color w:val="333333"/>
          <w:spacing w:val="1"/>
          <w:sz w:val="28"/>
          <w:szCs w:val="28"/>
        </w:rPr>
        <w:t xml:space="preserve"> </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73" w:right="96" w:rightChars="0"/>
        <w:textAlignment w:val="baseline"/>
        <w:rPr>
          <w:sz w:val="28"/>
          <w:szCs w:val="28"/>
        </w:rPr>
      </w:pPr>
      <w:r>
        <w:rPr>
          <w:b/>
          <w:bCs/>
          <w:color w:val="333333"/>
          <w:spacing w:val="-13"/>
          <w:sz w:val="28"/>
          <w:szCs w:val="28"/>
        </w:rPr>
        <w:t>任务背景：</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随着人们对饮食健康的重视程度不断提高，健康、绿色的零食产品逐渐</w:t>
      </w:r>
      <w:r>
        <w:rPr>
          <w:color w:val="333333"/>
          <w:spacing w:val="-6"/>
          <w:sz w:val="28"/>
          <w:szCs w:val="28"/>
        </w:rPr>
        <w:t>受到人们的青睐。基于此，产品部计划开发一款果蔬干。由于不同客户对果蔬干的需求不同，产品开发之前，产品部需要对市场数据进行分析，明确目标客户对果蔬干的需求，分析不同产品的优劣势并完成产品定位，为后期果蔬干的开发提供依据。</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75"/>
        <w:textAlignment w:val="baseline"/>
        <w:rPr>
          <w:sz w:val="28"/>
          <w:szCs w:val="28"/>
        </w:rPr>
      </w:pPr>
      <w:r>
        <w:rPr>
          <w:b/>
          <w:bCs/>
          <w:color w:val="333333"/>
          <w:spacing w:val="-13"/>
          <w:sz w:val="28"/>
          <w:szCs w:val="28"/>
        </w:rPr>
        <w:t>任务要求：</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1.根据目标客户数据，进行目标客户分析，明确客户画像；</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2.根据市场数据，进行竞争对手分析，明确产品竞争优劣势；</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sz w:val="28"/>
          <w:szCs w:val="28"/>
        </w:rPr>
      </w:pPr>
      <w:r>
        <w:rPr>
          <w:color w:val="333333"/>
          <w:spacing w:val="-6"/>
          <w:sz w:val="28"/>
          <w:szCs w:val="28"/>
        </w:rPr>
        <w:t>3.根据客户画像及竞争对手分析结果，明确市场需求及产品定位。</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66"/>
        <w:textAlignment w:val="baseline"/>
        <w:rPr>
          <w:sz w:val="28"/>
          <w:szCs w:val="28"/>
        </w:rPr>
      </w:pPr>
      <w:r>
        <w:rPr>
          <w:b/>
          <w:bCs/>
          <w:color w:val="333333"/>
          <w:spacing w:val="-13"/>
          <w:sz w:val="28"/>
          <w:szCs w:val="28"/>
        </w:rPr>
        <w:t>操作过程：</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1.分析目标客户数据，明确目标客户画像及客户需求；</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 xml:space="preserve">2.分析市场数据，明确产品的优势、劣势、机会以及威胁； </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3.根据分析结果，确定市场需求及产品定位。</w:t>
      </w:r>
    </w:p>
    <w:p>
      <w:pPr>
        <w:spacing w:line="311" w:lineRule="auto"/>
        <w:rPr>
          <w:rFonts w:ascii="Arial"/>
          <w:sz w:val="21"/>
        </w:rPr>
      </w:pPr>
    </w:p>
    <w:p>
      <w:pPr>
        <w:pStyle w:val="2"/>
        <w:spacing w:before="91" w:line="385" w:lineRule="auto"/>
        <w:ind w:left="566" w:right="98" w:rightChars="0"/>
        <w:rPr>
          <w:color w:val="333333"/>
          <w:sz w:val="28"/>
          <w:szCs w:val="28"/>
        </w:rPr>
      </w:pPr>
      <w:r>
        <w:rPr>
          <w:b/>
          <w:bCs/>
          <w:color w:val="333333"/>
          <w:spacing w:val="-9"/>
          <w:sz w:val="28"/>
          <w:szCs w:val="28"/>
        </w:rPr>
        <w:t>任务</w:t>
      </w:r>
      <w:r>
        <w:rPr>
          <w:color w:val="333333"/>
          <w:spacing w:val="-54"/>
          <w:sz w:val="28"/>
          <w:szCs w:val="28"/>
        </w:rPr>
        <w:t xml:space="preserve"> </w:t>
      </w:r>
      <w:r>
        <w:rPr>
          <w:b/>
          <w:bCs/>
          <w:color w:val="333333"/>
          <w:spacing w:val="-9"/>
          <w:sz w:val="28"/>
          <w:szCs w:val="28"/>
        </w:rPr>
        <w:t>2</w:t>
      </w:r>
      <w:r>
        <w:rPr>
          <w:color w:val="333333"/>
          <w:spacing w:val="11"/>
          <w:sz w:val="28"/>
          <w:szCs w:val="28"/>
        </w:rPr>
        <w:t xml:space="preserve">  </w:t>
      </w:r>
      <w:r>
        <w:rPr>
          <w:b/>
          <w:bCs/>
          <w:color w:val="333333"/>
          <w:spacing w:val="-9"/>
          <w:sz w:val="28"/>
          <w:szCs w:val="28"/>
        </w:rPr>
        <w:t>数据化选品</w:t>
      </w:r>
      <w:r>
        <w:rPr>
          <w:color w:val="333333"/>
          <w:sz w:val="28"/>
          <w:szCs w:val="28"/>
        </w:rPr>
        <w:t xml:space="preserve"> </w:t>
      </w:r>
    </w:p>
    <w:p>
      <w:pPr>
        <w:pStyle w:val="2"/>
        <w:spacing w:before="91" w:line="385" w:lineRule="auto"/>
        <w:ind w:left="566" w:right="4938" w:rightChars="0"/>
        <w:rPr>
          <w:sz w:val="28"/>
          <w:szCs w:val="28"/>
        </w:rPr>
      </w:pPr>
      <w:r>
        <w:rPr>
          <w:b/>
          <w:bCs/>
          <w:color w:val="333333"/>
          <w:spacing w:val="-13"/>
          <w:sz w:val="28"/>
          <w:szCs w:val="28"/>
        </w:rPr>
        <w:t>任务背景：</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明确了果蔬干的市场需求后，产品部初步选择了几款果蔬干，因企业资</w:t>
      </w:r>
      <w:r>
        <w:rPr>
          <w:color w:val="333333"/>
          <w:spacing w:val="-6"/>
          <w:sz w:val="28"/>
          <w:szCs w:val="28"/>
        </w:rPr>
        <w:t>金有限，无法同时进行开发。所以，产品部需要对几款果蔬干的生命周期及投资回报率进行分析，从中选择最合适的产品进行开发，降低产品开发的风险，提高企业投资的收益。</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66"/>
        <w:textAlignment w:val="baseline"/>
        <w:rPr>
          <w:sz w:val="28"/>
          <w:szCs w:val="28"/>
        </w:rPr>
      </w:pPr>
      <w:r>
        <w:rPr>
          <w:b/>
          <w:bCs/>
          <w:color w:val="333333"/>
          <w:spacing w:val="-13"/>
          <w:sz w:val="28"/>
          <w:szCs w:val="28"/>
        </w:rPr>
        <w:t>任务要求：</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1.根据产品数据，分析目标产品的生命周期，明确产品所处阶段；</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rFonts w:hint="eastAsia"/>
          <w:color w:val="333333"/>
          <w:spacing w:val="-6"/>
          <w:sz w:val="28"/>
          <w:szCs w:val="28"/>
          <w:lang w:eastAsia="zh-CN"/>
        </w:rPr>
      </w:pPr>
      <w:r>
        <w:rPr>
          <w:color w:val="333333"/>
          <w:spacing w:val="-6"/>
          <w:sz w:val="28"/>
          <w:szCs w:val="28"/>
        </w:rPr>
        <w:t>2.根据产品数据，分析产品的投资回报率，评估目标产品开发的可行性</w:t>
      </w:r>
      <w:r>
        <w:rPr>
          <w:rFonts w:hint="eastAsia"/>
          <w:color w:val="333333"/>
          <w:spacing w:val="-6"/>
          <w:sz w:val="28"/>
          <w:szCs w:val="28"/>
          <w:lang w:eastAsia="zh-CN"/>
        </w:rPr>
        <w:t>；</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3.根据产品生命周期及投资回报率分析结果，完成数据化选品。</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67"/>
        <w:textAlignment w:val="baseline"/>
        <w:rPr>
          <w:sz w:val="28"/>
          <w:szCs w:val="28"/>
        </w:rPr>
      </w:pPr>
      <w:r>
        <w:rPr>
          <w:b/>
          <w:bCs/>
          <w:color w:val="333333"/>
          <w:spacing w:val="-13"/>
          <w:sz w:val="28"/>
          <w:szCs w:val="28"/>
        </w:rPr>
        <w:t>操作过程：</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rFonts w:hint="eastAsia"/>
          <w:color w:val="333333"/>
          <w:spacing w:val="-6"/>
          <w:sz w:val="28"/>
          <w:szCs w:val="28"/>
          <w:lang w:eastAsia="zh-CN"/>
        </w:rPr>
      </w:pPr>
      <w:r>
        <w:rPr>
          <w:color w:val="333333"/>
          <w:spacing w:val="-6"/>
          <w:sz w:val="28"/>
          <w:szCs w:val="28"/>
        </w:rPr>
        <w:t>1.根据市场需求及产品定位，明确产品规划和开发需求</w:t>
      </w:r>
      <w:r>
        <w:rPr>
          <w:rFonts w:hint="eastAsia"/>
          <w:color w:val="333333"/>
          <w:spacing w:val="-6"/>
          <w:sz w:val="28"/>
          <w:szCs w:val="28"/>
          <w:lang w:eastAsia="zh-CN"/>
        </w:rPr>
        <w:t>；</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2.分析产品生命周期，明确产品所处阶段；</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rFonts w:hint="eastAsia"/>
          <w:color w:val="333333"/>
          <w:spacing w:val="-6"/>
          <w:sz w:val="28"/>
          <w:szCs w:val="28"/>
          <w:lang w:eastAsia="zh-CN"/>
        </w:rPr>
      </w:pPr>
      <w:r>
        <w:rPr>
          <w:color w:val="333333"/>
          <w:spacing w:val="-6"/>
          <w:sz w:val="28"/>
          <w:szCs w:val="28"/>
        </w:rPr>
        <w:t>3.分析产品投资回报率，评估产品开发的可行性</w:t>
      </w:r>
      <w:r>
        <w:rPr>
          <w:rFonts w:hint="eastAsia"/>
          <w:color w:val="333333"/>
          <w:spacing w:val="-6"/>
          <w:sz w:val="28"/>
          <w:szCs w:val="28"/>
          <w:lang w:eastAsia="zh-CN"/>
        </w:rPr>
        <w:t>；</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4.根据分析结果，合理选择产品。</w:t>
      </w:r>
    </w:p>
    <w:p>
      <w:pPr>
        <w:spacing w:line="311" w:lineRule="auto"/>
        <w:rPr>
          <w:rFonts w:ascii="Arial"/>
          <w:sz w:val="21"/>
        </w:rPr>
      </w:pPr>
    </w:p>
    <w:p>
      <w:pPr>
        <w:pStyle w:val="2"/>
        <w:spacing w:before="92" w:line="385" w:lineRule="auto"/>
        <w:ind w:left="566" w:right="958" w:rightChars="0"/>
        <w:rPr>
          <w:rFonts w:hint="eastAsia"/>
          <w:b/>
          <w:bCs/>
          <w:color w:val="333333"/>
          <w:spacing w:val="-7"/>
          <w:sz w:val="28"/>
          <w:szCs w:val="28"/>
          <w:lang w:val="en-US" w:eastAsia="zh-CN"/>
        </w:rPr>
      </w:pPr>
      <w:r>
        <w:rPr>
          <w:b/>
          <w:bCs/>
          <w:color w:val="333333"/>
          <w:spacing w:val="-7"/>
          <w:sz w:val="28"/>
          <w:szCs w:val="28"/>
        </w:rPr>
        <w:t>任务</w:t>
      </w:r>
      <w:r>
        <w:rPr>
          <w:color w:val="333333"/>
          <w:spacing w:val="-56"/>
          <w:sz w:val="28"/>
          <w:szCs w:val="28"/>
        </w:rPr>
        <w:t xml:space="preserve"> </w:t>
      </w:r>
      <w:r>
        <w:rPr>
          <w:b/>
          <w:bCs/>
          <w:color w:val="333333"/>
          <w:spacing w:val="-7"/>
          <w:sz w:val="28"/>
          <w:szCs w:val="28"/>
        </w:rPr>
        <w:t>3</w:t>
      </w:r>
      <w:r>
        <w:rPr>
          <w:color w:val="333333"/>
          <w:spacing w:val="12"/>
          <w:sz w:val="28"/>
          <w:szCs w:val="28"/>
        </w:rPr>
        <w:t xml:space="preserve">  </w:t>
      </w:r>
      <w:r>
        <w:rPr>
          <w:b/>
          <w:bCs/>
          <w:color w:val="333333"/>
          <w:spacing w:val="-7"/>
          <w:sz w:val="28"/>
          <w:szCs w:val="28"/>
        </w:rPr>
        <w:t>产品供应渠道</w:t>
      </w:r>
      <w:r>
        <w:rPr>
          <w:rFonts w:hint="eastAsia"/>
          <w:b/>
          <w:bCs/>
          <w:color w:val="333333"/>
          <w:spacing w:val="-7"/>
          <w:sz w:val="28"/>
          <w:szCs w:val="28"/>
          <w:lang w:val="en-US" w:eastAsia="zh-CN"/>
        </w:rPr>
        <w:t>评估</w:t>
      </w:r>
    </w:p>
    <w:p>
      <w:pPr>
        <w:pStyle w:val="2"/>
        <w:spacing w:before="92" w:line="385" w:lineRule="auto"/>
        <w:ind w:left="566" w:right="958" w:rightChars="0"/>
        <w:rPr>
          <w:sz w:val="28"/>
          <w:szCs w:val="28"/>
        </w:rPr>
      </w:pPr>
      <w:r>
        <w:rPr>
          <w:b/>
          <w:bCs/>
          <w:color w:val="333333"/>
          <w:spacing w:val="-13"/>
          <w:sz w:val="28"/>
          <w:szCs w:val="28"/>
        </w:rPr>
        <w:t>任务背景：</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果蔬干选择完成后，需要为其选择产品供应渠道。不同产品供应渠道在产品质量、产品价格、地理位置、交付能力</w:t>
      </w:r>
      <w:r>
        <w:rPr>
          <w:color w:val="333333"/>
          <w:spacing w:val="-6"/>
          <w:sz w:val="28"/>
          <w:szCs w:val="28"/>
        </w:rPr>
        <w:t>、历史业绩等方面均存在差异，因此，产品部需要对果蔬干的产品供应渠道</w:t>
      </w:r>
      <w:r>
        <w:rPr>
          <w:color w:val="333333"/>
          <w:spacing w:val="-6"/>
          <w:sz w:val="28"/>
          <w:szCs w:val="28"/>
        </w:rPr>
        <w:t>进行分析，评估不同产品供应渠道的综合实力并进行分级，从中选择最优的</w:t>
      </w:r>
      <w:r>
        <w:rPr>
          <w:color w:val="333333"/>
          <w:spacing w:val="-6"/>
          <w:sz w:val="28"/>
          <w:szCs w:val="28"/>
        </w:rPr>
        <w:t>产品供应渠道</w:t>
      </w:r>
      <w:r>
        <w:rPr>
          <w:rFonts w:hint="eastAsia"/>
          <w:color w:val="333333"/>
          <w:spacing w:val="-6"/>
          <w:sz w:val="28"/>
          <w:szCs w:val="28"/>
          <w:lang w:eastAsia="zh-CN"/>
        </w:rPr>
        <w:t>。</w:t>
      </w:r>
      <w:r>
        <w:rPr>
          <w:color w:val="333333"/>
          <w:spacing w:val="-6"/>
          <w:sz w:val="28"/>
          <w:szCs w:val="28"/>
        </w:rPr>
        <w:t>部分背景数据如下所示：</w:t>
      </w:r>
    </w:p>
    <w:p>
      <w:pPr>
        <w:spacing w:line="60" w:lineRule="exact"/>
      </w:pPr>
    </w:p>
    <w:tbl>
      <w:tblPr>
        <w:tblStyle w:val="7"/>
        <w:tblW w:w="8698" w:type="dxa"/>
        <w:tblInd w:w="26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97"/>
        <w:gridCol w:w="1056"/>
        <w:gridCol w:w="1058"/>
        <w:gridCol w:w="1055"/>
        <w:gridCol w:w="1056"/>
        <w:gridCol w:w="1058"/>
        <w:gridCol w:w="1056"/>
        <w:gridCol w:w="106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63" w:hRule="atLeast"/>
        </w:trPr>
        <w:tc>
          <w:tcPr>
            <w:tcW w:w="1297" w:type="dxa"/>
            <w:vAlign w:val="top"/>
          </w:tcPr>
          <w:p>
            <w:pPr>
              <w:pStyle w:val="8"/>
              <w:spacing w:before="176" w:line="219" w:lineRule="auto"/>
              <w:ind w:left="449"/>
            </w:pPr>
            <w:r>
              <w:rPr>
                <w:b/>
                <w:bCs/>
                <w:spacing w:val="-5"/>
              </w:rPr>
              <w:t>标准</w:t>
            </w:r>
          </w:p>
        </w:tc>
        <w:tc>
          <w:tcPr>
            <w:tcW w:w="1056" w:type="dxa"/>
            <w:vAlign w:val="top"/>
          </w:tcPr>
          <w:p>
            <w:pPr>
              <w:pStyle w:val="8"/>
              <w:spacing w:before="176" w:line="219" w:lineRule="auto"/>
              <w:ind w:left="326"/>
            </w:pPr>
            <w:r>
              <w:rPr>
                <w:b/>
                <w:bCs/>
                <w:spacing w:val="-5"/>
              </w:rPr>
              <w:t>权重</w:t>
            </w:r>
          </w:p>
        </w:tc>
        <w:tc>
          <w:tcPr>
            <w:tcW w:w="1058" w:type="dxa"/>
            <w:vAlign w:val="top"/>
          </w:tcPr>
          <w:p>
            <w:pPr>
              <w:pStyle w:val="8"/>
              <w:spacing w:before="175" w:line="220" w:lineRule="auto"/>
              <w:ind w:left="255"/>
            </w:pPr>
            <w:r>
              <w:rPr>
                <w:b/>
                <w:bCs/>
                <w:spacing w:val="-9"/>
              </w:rPr>
              <w:t>渠道</w:t>
            </w:r>
            <w:r>
              <w:rPr>
                <w:spacing w:val="-29"/>
              </w:rPr>
              <w:t xml:space="preserve"> </w:t>
            </w:r>
            <w:r>
              <w:rPr>
                <w:b/>
                <w:bCs/>
                <w:spacing w:val="-9"/>
              </w:rPr>
              <w:t>1</w:t>
            </w:r>
          </w:p>
        </w:tc>
        <w:tc>
          <w:tcPr>
            <w:tcW w:w="1055" w:type="dxa"/>
            <w:vAlign w:val="top"/>
          </w:tcPr>
          <w:p>
            <w:pPr>
              <w:pStyle w:val="8"/>
              <w:spacing w:before="175" w:line="220" w:lineRule="auto"/>
              <w:ind w:left="255"/>
            </w:pPr>
            <w:r>
              <w:rPr>
                <w:b/>
                <w:bCs/>
                <w:spacing w:val="-9"/>
              </w:rPr>
              <w:t>渠道</w:t>
            </w:r>
            <w:r>
              <w:rPr>
                <w:spacing w:val="-42"/>
              </w:rPr>
              <w:t xml:space="preserve"> </w:t>
            </w:r>
            <w:r>
              <w:rPr>
                <w:b/>
                <w:bCs/>
                <w:spacing w:val="-9"/>
              </w:rPr>
              <w:t>2</w:t>
            </w:r>
          </w:p>
        </w:tc>
        <w:tc>
          <w:tcPr>
            <w:tcW w:w="1056" w:type="dxa"/>
            <w:vAlign w:val="top"/>
          </w:tcPr>
          <w:p>
            <w:pPr>
              <w:pStyle w:val="8"/>
              <w:spacing w:before="175" w:line="220" w:lineRule="auto"/>
              <w:ind w:left="257"/>
            </w:pPr>
            <w:r>
              <w:rPr>
                <w:b/>
                <w:bCs/>
                <w:spacing w:val="-9"/>
              </w:rPr>
              <w:t>渠道</w:t>
            </w:r>
            <w:r>
              <w:rPr>
                <w:spacing w:val="-40"/>
              </w:rPr>
              <w:t xml:space="preserve"> </w:t>
            </w:r>
            <w:r>
              <w:rPr>
                <w:b/>
                <w:bCs/>
                <w:spacing w:val="-9"/>
              </w:rPr>
              <w:t>3</w:t>
            </w:r>
          </w:p>
        </w:tc>
        <w:tc>
          <w:tcPr>
            <w:tcW w:w="1058" w:type="dxa"/>
            <w:vAlign w:val="top"/>
          </w:tcPr>
          <w:p>
            <w:pPr>
              <w:pStyle w:val="8"/>
              <w:spacing w:before="175" w:line="220" w:lineRule="auto"/>
              <w:ind w:left="259"/>
            </w:pPr>
            <w:r>
              <w:rPr>
                <w:b/>
                <w:bCs/>
                <w:spacing w:val="-9"/>
              </w:rPr>
              <w:t>渠道</w:t>
            </w:r>
            <w:r>
              <w:rPr>
                <w:spacing w:val="-45"/>
              </w:rPr>
              <w:t xml:space="preserve"> </w:t>
            </w:r>
            <w:r>
              <w:rPr>
                <w:b/>
                <w:bCs/>
                <w:spacing w:val="-9"/>
              </w:rPr>
              <w:t>4</w:t>
            </w:r>
          </w:p>
        </w:tc>
        <w:tc>
          <w:tcPr>
            <w:tcW w:w="1056" w:type="dxa"/>
            <w:vAlign w:val="top"/>
          </w:tcPr>
          <w:p>
            <w:pPr>
              <w:pStyle w:val="8"/>
              <w:spacing w:before="175" w:line="220" w:lineRule="auto"/>
              <w:ind w:left="257"/>
            </w:pPr>
            <w:r>
              <w:rPr>
                <w:b/>
                <w:bCs/>
                <w:spacing w:val="-9"/>
              </w:rPr>
              <w:t>渠道</w:t>
            </w:r>
            <w:r>
              <w:rPr>
                <w:spacing w:val="-39"/>
              </w:rPr>
              <w:t xml:space="preserve"> </w:t>
            </w:r>
            <w:r>
              <w:rPr>
                <w:b/>
                <w:bCs/>
                <w:spacing w:val="-9"/>
              </w:rPr>
              <w:t>5</w:t>
            </w:r>
          </w:p>
        </w:tc>
        <w:tc>
          <w:tcPr>
            <w:tcW w:w="1062" w:type="dxa"/>
            <w:vAlign w:val="top"/>
          </w:tcPr>
          <w:p>
            <w:pPr>
              <w:pStyle w:val="8"/>
              <w:spacing w:before="175" w:line="220" w:lineRule="auto"/>
              <w:ind w:left="260"/>
            </w:pPr>
            <w:r>
              <w:rPr>
                <w:b/>
                <w:bCs/>
                <w:spacing w:val="-9"/>
              </w:rPr>
              <w:t>渠道</w:t>
            </w:r>
            <w:r>
              <w:rPr>
                <w:spacing w:val="-43"/>
              </w:rPr>
              <w:t xml:space="preserve"> </w:t>
            </w:r>
            <w:r>
              <w:rPr>
                <w:b/>
                <w:bCs/>
                <w:spacing w:val="-9"/>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80" w:hRule="atLeast"/>
        </w:trPr>
        <w:tc>
          <w:tcPr>
            <w:tcW w:w="1297" w:type="dxa"/>
            <w:vAlign w:val="top"/>
          </w:tcPr>
          <w:p>
            <w:pPr>
              <w:pStyle w:val="8"/>
              <w:spacing w:before="181" w:line="221" w:lineRule="auto"/>
              <w:ind w:left="243"/>
            </w:pPr>
            <w:r>
              <w:rPr>
                <w:spacing w:val="-4"/>
              </w:rPr>
              <w:t>产品质量</w:t>
            </w:r>
          </w:p>
        </w:tc>
        <w:tc>
          <w:tcPr>
            <w:tcW w:w="1056" w:type="dxa"/>
            <w:vAlign w:val="top"/>
          </w:tcPr>
          <w:p>
            <w:pPr>
              <w:pStyle w:val="8"/>
              <w:spacing w:before="223" w:line="179" w:lineRule="auto"/>
              <w:ind w:left="430"/>
            </w:pPr>
            <w:r>
              <w:rPr>
                <w:spacing w:val="-3"/>
              </w:rPr>
              <w:t>30</w:t>
            </w:r>
          </w:p>
        </w:tc>
        <w:tc>
          <w:tcPr>
            <w:tcW w:w="1058" w:type="dxa"/>
            <w:vAlign w:val="top"/>
          </w:tcPr>
          <w:p>
            <w:pPr>
              <w:pStyle w:val="8"/>
              <w:spacing w:before="223" w:line="179" w:lineRule="auto"/>
              <w:ind w:left="429"/>
            </w:pPr>
            <w:r>
              <w:rPr>
                <w:spacing w:val="-3"/>
              </w:rPr>
              <w:t>27</w:t>
            </w:r>
          </w:p>
        </w:tc>
        <w:tc>
          <w:tcPr>
            <w:tcW w:w="1055" w:type="dxa"/>
            <w:vAlign w:val="top"/>
          </w:tcPr>
          <w:p>
            <w:pPr>
              <w:pStyle w:val="8"/>
              <w:spacing w:before="223" w:line="179" w:lineRule="auto"/>
              <w:ind w:left="429"/>
            </w:pPr>
            <w:r>
              <w:rPr>
                <w:spacing w:val="-3"/>
              </w:rPr>
              <w:t>26</w:t>
            </w:r>
          </w:p>
        </w:tc>
        <w:tc>
          <w:tcPr>
            <w:tcW w:w="1056" w:type="dxa"/>
            <w:vAlign w:val="top"/>
          </w:tcPr>
          <w:p>
            <w:pPr>
              <w:pStyle w:val="8"/>
              <w:spacing w:before="223" w:line="179" w:lineRule="auto"/>
              <w:ind w:left="431"/>
            </w:pPr>
            <w:r>
              <w:rPr>
                <w:spacing w:val="-3"/>
              </w:rPr>
              <w:t>22</w:t>
            </w:r>
          </w:p>
        </w:tc>
        <w:tc>
          <w:tcPr>
            <w:tcW w:w="1058" w:type="dxa"/>
            <w:vAlign w:val="top"/>
          </w:tcPr>
          <w:p>
            <w:pPr>
              <w:pStyle w:val="8"/>
              <w:spacing w:before="222" w:line="180" w:lineRule="auto"/>
              <w:ind w:left="446"/>
            </w:pPr>
            <w:r>
              <w:rPr>
                <w:spacing w:val="-6"/>
              </w:rPr>
              <w:t>17</w:t>
            </w:r>
          </w:p>
        </w:tc>
        <w:tc>
          <w:tcPr>
            <w:tcW w:w="1056" w:type="dxa"/>
            <w:vAlign w:val="top"/>
          </w:tcPr>
          <w:p>
            <w:pPr>
              <w:pStyle w:val="8"/>
              <w:spacing w:before="223" w:line="179" w:lineRule="auto"/>
              <w:ind w:left="431"/>
            </w:pPr>
            <w:r>
              <w:rPr>
                <w:spacing w:val="-3"/>
              </w:rPr>
              <w:t>22</w:t>
            </w:r>
          </w:p>
        </w:tc>
        <w:tc>
          <w:tcPr>
            <w:tcW w:w="1062" w:type="dxa"/>
            <w:vAlign w:val="top"/>
          </w:tcPr>
          <w:p>
            <w:pPr>
              <w:pStyle w:val="8"/>
              <w:spacing w:before="223" w:line="179" w:lineRule="auto"/>
              <w:ind w:left="434"/>
            </w:pPr>
            <w:r>
              <w:rPr>
                <w:spacing w:val="-3"/>
              </w:rPr>
              <w:t>23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80" w:hRule="atLeast"/>
        </w:trPr>
        <w:tc>
          <w:tcPr>
            <w:tcW w:w="1297" w:type="dxa"/>
            <w:vAlign w:val="top"/>
          </w:tcPr>
          <w:p>
            <w:pPr>
              <w:pStyle w:val="8"/>
              <w:spacing w:before="182" w:line="219" w:lineRule="auto"/>
              <w:ind w:left="243"/>
            </w:pPr>
            <w:r>
              <w:rPr>
                <w:spacing w:val="-4"/>
              </w:rPr>
              <w:t>产品价格</w:t>
            </w:r>
          </w:p>
        </w:tc>
        <w:tc>
          <w:tcPr>
            <w:tcW w:w="1056" w:type="dxa"/>
            <w:vAlign w:val="top"/>
          </w:tcPr>
          <w:p>
            <w:pPr>
              <w:pStyle w:val="8"/>
              <w:spacing w:before="223" w:line="179" w:lineRule="auto"/>
              <w:ind w:left="428"/>
            </w:pPr>
            <w:r>
              <w:rPr>
                <w:spacing w:val="-3"/>
              </w:rPr>
              <w:t>25</w:t>
            </w:r>
          </w:p>
        </w:tc>
        <w:tc>
          <w:tcPr>
            <w:tcW w:w="1058" w:type="dxa"/>
            <w:vAlign w:val="top"/>
          </w:tcPr>
          <w:p>
            <w:pPr>
              <w:pStyle w:val="8"/>
              <w:spacing w:before="224" w:line="179" w:lineRule="auto"/>
              <w:ind w:left="429"/>
            </w:pPr>
            <w:r>
              <w:rPr>
                <w:spacing w:val="-3"/>
              </w:rPr>
              <w:t>24</w:t>
            </w:r>
          </w:p>
        </w:tc>
        <w:tc>
          <w:tcPr>
            <w:tcW w:w="1055" w:type="dxa"/>
            <w:vAlign w:val="top"/>
          </w:tcPr>
          <w:p>
            <w:pPr>
              <w:pStyle w:val="8"/>
              <w:spacing w:before="223" w:line="179" w:lineRule="auto"/>
              <w:ind w:left="429"/>
            </w:pPr>
            <w:r>
              <w:rPr>
                <w:spacing w:val="-3"/>
              </w:rPr>
              <w:t>25</w:t>
            </w:r>
          </w:p>
        </w:tc>
        <w:tc>
          <w:tcPr>
            <w:tcW w:w="1056" w:type="dxa"/>
            <w:vAlign w:val="top"/>
          </w:tcPr>
          <w:p>
            <w:pPr>
              <w:pStyle w:val="8"/>
              <w:spacing w:before="222" w:line="180" w:lineRule="auto"/>
              <w:ind w:left="444"/>
            </w:pPr>
            <w:r>
              <w:rPr>
                <w:spacing w:val="-6"/>
              </w:rPr>
              <w:t>19</w:t>
            </w:r>
          </w:p>
        </w:tc>
        <w:tc>
          <w:tcPr>
            <w:tcW w:w="1058" w:type="dxa"/>
            <w:vAlign w:val="top"/>
          </w:tcPr>
          <w:p>
            <w:pPr>
              <w:pStyle w:val="8"/>
              <w:spacing w:before="222" w:line="180" w:lineRule="auto"/>
              <w:ind w:left="446"/>
            </w:pPr>
            <w:r>
              <w:rPr>
                <w:spacing w:val="-6"/>
              </w:rPr>
              <w:t>15</w:t>
            </w:r>
          </w:p>
        </w:tc>
        <w:tc>
          <w:tcPr>
            <w:tcW w:w="1056" w:type="dxa"/>
            <w:vAlign w:val="top"/>
          </w:tcPr>
          <w:p>
            <w:pPr>
              <w:pStyle w:val="8"/>
              <w:spacing w:before="222" w:line="180" w:lineRule="auto"/>
              <w:ind w:left="444"/>
            </w:pPr>
            <w:r>
              <w:rPr>
                <w:spacing w:val="-6"/>
              </w:rPr>
              <w:t>15</w:t>
            </w:r>
          </w:p>
        </w:tc>
        <w:tc>
          <w:tcPr>
            <w:tcW w:w="1062" w:type="dxa"/>
            <w:vAlign w:val="top"/>
          </w:tcPr>
          <w:p>
            <w:pPr>
              <w:pStyle w:val="8"/>
              <w:spacing w:before="222" w:line="180" w:lineRule="auto"/>
              <w:ind w:left="447"/>
            </w:pPr>
            <w:r>
              <w:rPr>
                <w:spacing w:val="-6"/>
              </w:rPr>
              <w:t>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80" w:hRule="atLeast"/>
        </w:trPr>
        <w:tc>
          <w:tcPr>
            <w:tcW w:w="1297" w:type="dxa"/>
            <w:vAlign w:val="top"/>
          </w:tcPr>
          <w:p>
            <w:pPr>
              <w:pStyle w:val="8"/>
              <w:spacing w:before="183" w:line="218" w:lineRule="auto"/>
              <w:ind w:left="242"/>
            </w:pPr>
            <w:r>
              <w:rPr>
                <w:spacing w:val="-3"/>
              </w:rPr>
              <w:t>地理位置</w:t>
            </w:r>
          </w:p>
        </w:tc>
        <w:tc>
          <w:tcPr>
            <w:tcW w:w="1056" w:type="dxa"/>
            <w:vAlign w:val="top"/>
          </w:tcPr>
          <w:p>
            <w:pPr>
              <w:pStyle w:val="8"/>
              <w:spacing w:before="223" w:line="180" w:lineRule="auto"/>
              <w:ind w:left="441"/>
            </w:pPr>
            <w:r>
              <w:rPr>
                <w:spacing w:val="-6"/>
              </w:rPr>
              <w:t>10</w:t>
            </w:r>
          </w:p>
        </w:tc>
        <w:tc>
          <w:tcPr>
            <w:tcW w:w="1058" w:type="dxa"/>
            <w:vAlign w:val="top"/>
          </w:tcPr>
          <w:p>
            <w:pPr>
              <w:pStyle w:val="8"/>
              <w:spacing w:before="224" w:line="179" w:lineRule="auto"/>
              <w:ind w:left="480"/>
            </w:pPr>
            <w:r>
              <w:t>9</w:t>
            </w:r>
          </w:p>
        </w:tc>
        <w:tc>
          <w:tcPr>
            <w:tcW w:w="1055" w:type="dxa"/>
            <w:vAlign w:val="top"/>
          </w:tcPr>
          <w:p>
            <w:pPr>
              <w:pStyle w:val="8"/>
              <w:spacing w:before="224" w:line="179" w:lineRule="auto"/>
              <w:ind w:left="480"/>
            </w:pPr>
            <w:r>
              <w:t>8</w:t>
            </w:r>
          </w:p>
        </w:tc>
        <w:tc>
          <w:tcPr>
            <w:tcW w:w="1056" w:type="dxa"/>
            <w:vAlign w:val="top"/>
          </w:tcPr>
          <w:p>
            <w:pPr>
              <w:pStyle w:val="8"/>
              <w:spacing w:before="224" w:line="179" w:lineRule="auto"/>
              <w:ind w:left="482"/>
            </w:pPr>
            <w:r>
              <w:t>9</w:t>
            </w:r>
          </w:p>
        </w:tc>
        <w:tc>
          <w:tcPr>
            <w:tcW w:w="1058" w:type="dxa"/>
            <w:vAlign w:val="top"/>
          </w:tcPr>
          <w:p>
            <w:pPr>
              <w:pStyle w:val="8"/>
              <w:spacing w:before="225" w:line="178" w:lineRule="auto"/>
              <w:ind w:left="487"/>
            </w:pPr>
            <w:r>
              <w:t>5</w:t>
            </w:r>
          </w:p>
        </w:tc>
        <w:tc>
          <w:tcPr>
            <w:tcW w:w="1056" w:type="dxa"/>
            <w:vAlign w:val="top"/>
          </w:tcPr>
          <w:p>
            <w:pPr>
              <w:pStyle w:val="8"/>
              <w:spacing w:before="224" w:line="179" w:lineRule="auto"/>
              <w:ind w:left="484"/>
            </w:pPr>
            <w:r>
              <w:t>6</w:t>
            </w:r>
          </w:p>
        </w:tc>
        <w:tc>
          <w:tcPr>
            <w:tcW w:w="1062" w:type="dxa"/>
            <w:vAlign w:val="top"/>
          </w:tcPr>
          <w:p>
            <w:pPr>
              <w:pStyle w:val="8"/>
              <w:spacing w:before="225" w:line="178" w:lineRule="auto"/>
              <w:ind w:left="488"/>
            </w:pPr>
            <w: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7" w:hRule="atLeast"/>
        </w:trPr>
        <w:tc>
          <w:tcPr>
            <w:tcW w:w="1297" w:type="dxa"/>
            <w:vAlign w:val="top"/>
          </w:tcPr>
          <w:p>
            <w:pPr>
              <w:pStyle w:val="8"/>
              <w:spacing w:before="184" w:line="218" w:lineRule="auto"/>
              <w:ind w:left="246"/>
            </w:pPr>
            <w:r>
              <w:rPr>
                <w:spacing w:val="-4"/>
              </w:rPr>
              <w:t>交付能力</w:t>
            </w:r>
          </w:p>
        </w:tc>
        <w:tc>
          <w:tcPr>
            <w:tcW w:w="1056" w:type="dxa"/>
            <w:vAlign w:val="top"/>
          </w:tcPr>
          <w:p>
            <w:pPr>
              <w:pStyle w:val="8"/>
              <w:spacing w:before="225" w:line="179" w:lineRule="auto"/>
              <w:ind w:left="428"/>
            </w:pPr>
            <w:r>
              <w:rPr>
                <w:spacing w:val="-3"/>
              </w:rPr>
              <w:t>20</w:t>
            </w:r>
          </w:p>
        </w:tc>
        <w:tc>
          <w:tcPr>
            <w:tcW w:w="1058" w:type="dxa"/>
            <w:vAlign w:val="top"/>
          </w:tcPr>
          <w:p>
            <w:pPr>
              <w:pStyle w:val="8"/>
              <w:spacing w:before="223" w:line="180" w:lineRule="auto"/>
              <w:ind w:left="442"/>
            </w:pPr>
            <w:r>
              <w:rPr>
                <w:spacing w:val="-6"/>
              </w:rPr>
              <w:t>17</w:t>
            </w:r>
          </w:p>
        </w:tc>
        <w:tc>
          <w:tcPr>
            <w:tcW w:w="1055" w:type="dxa"/>
            <w:vAlign w:val="top"/>
          </w:tcPr>
          <w:p>
            <w:pPr>
              <w:pStyle w:val="8"/>
              <w:spacing w:before="223" w:line="180" w:lineRule="auto"/>
              <w:ind w:left="442"/>
            </w:pPr>
            <w:r>
              <w:rPr>
                <w:spacing w:val="-6"/>
              </w:rPr>
              <w:t>19</w:t>
            </w:r>
          </w:p>
        </w:tc>
        <w:tc>
          <w:tcPr>
            <w:tcW w:w="1056" w:type="dxa"/>
            <w:vAlign w:val="top"/>
          </w:tcPr>
          <w:p>
            <w:pPr>
              <w:pStyle w:val="8"/>
              <w:spacing w:before="224" w:line="180" w:lineRule="auto"/>
              <w:ind w:left="444"/>
            </w:pPr>
            <w:r>
              <w:rPr>
                <w:spacing w:val="-6"/>
              </w:rPr>
              <w:t>14</w:t>
            </w:r>
          </w:p>
        </w:tc>
        <w:tc>
          <w:tcPr>
            <w:tcW w:w="1058" w:type="dxa"/>
            <w:vAlign w:val="top"/>
          </w:tcPr>
          <w:p>
            <w:pPr>
              <w:pStyle w:val="8"/>
              <w:spacing w:before="223" w:line="180" w:lineRule="auto"/>
              <w:ind w:left="446"/>
            </w:pPr>
            <w:r>
              <w:rPr>
                <w:spacing w:val="-6"/>
              </w:rPr>
              <w:t>13</w:t>
            </w:r>
          </w:p>
        </w:tc>
        <w:tc>
          <w:tcPr>
            <w:tcW w:w="1056" w:type="dxa"/>
            <w:vAlign w:val="top"/>
          </w:tcPr>
          <w:p>
            <w:pPr>
              <w:pStyle w:val="8"/>
              <w:spacing w:before="224" w:line="180" w:lineRule="auto"/>
              <w:ind w:left="444"/>
            </w:pPr>
            <w:r>
              <w:rPr>
                <w:spacing w:val="-6"/>
              </w:rPr>
              <w:t>14</w:t>
            </w:r>
          </w:p>
        </w:tc>
        <w:tc>
          <w:tcPr>
            <w:tcW w:w="1062" w:type="dxa"/>
            <w:vAlign w:val="top"/>
          </w:tcPr>
          <w:p>
            <w:pPr>
              <w:pStyle w:val="8"/>
              <w:spacing w:before="223" w:line="180" w:lineRule="auto"/>
              <w:ind w:left="447"/>
            </w:pPr>
            <w:r>
              <w:rPr>
                <w:spacing w:val="-6"/>
              </w:rPr>
              <w:t>15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94" w:hRule="atLeast"/>
        </w:trPr>
        <w:tc>
          <w:tcPr>
            <w:tcW w:w="1297" w:type="dxa"/>
            <w:vAlign w:val="top"/>
          </w:tcPr>
          <w:p>
            <w:pPr>
              <w:pStyle w:val="8"/>
              <w:spacing w:before="192" w:line="220" w:lineRule="auto"/>
              <w:ind w:left="243"/>
            </w:pPr>
            <w:r>
              <w:rPr>
                <w:spacing w:val="-4"/>
              </w:rPr>
              <w:t>历史业绩</w:t>
            </w:r>
          </w:p>
        </w:tc>
        <w:tc>
          <w:tcPr>
            <w:tcW w:w="1056" w:type="dxa"/>
            <w:vAlign w:val="top"/>
          </w:tcPr>
          <w:p>
            <w:pPr>
              <w:pStyle w:val="8"/>
              <w:spacing w:before="232" w:line="180" w:lineRule="auto"/>
              <w:ind w:left="441"/>
            </w:pPr>
            <w:r>
              <w:rPr>
                <w:spacing w:val="-6"/>
              </w:rPr>
              <w:t>15</w:t>
            </w:r>
          </w:p>
        </w:tc>
        <w:tc>
          <w:tcPr>
            <w:tcW w:w="1058" w:type="dxa"/>
            <w:vAlign w:val="top"/>
          </w:tcPr>
          <w:p>
            <w:pPr>
              <w:pStyle w:val="8"/>
              <w:spacing w:before="232" w:line="180" w:lineRule="auto"/>
              <w:ind w:left="442"/>
            </w:pPr>
            <w:r>
              <w:rPr>
                <w:spacing w:val="-6"/>
              </w:rPr>
              <w:t>12</w:t>
            </w:r>
          </w:p>
        </w:tc>
        <w:tc>
          <w:tcPr>
            <w:tcW w:w="1055" w:type="dxa"/>
            <w:vAlign w:val="top"/>
          </w:tcPr>
          <w:p>
            <w:pPr>
              <w:pStyle w:val="8"/>
              <w:spacing w:before="232" w:line="180" w:lineRule="auto"/>
              <w:ind w:left="442"/>
            </w:pPr>
            <w:r>
              <w:rPr>
                <w:spacing w:val="-6"/>
              </w:rPr>
              <w:t>13</w:t>
            </w:r>
          </w:p>
        </w:tc>
        <w:tc>
          <w:tcPr>
            <w:tcW w:w="1056" w:type="dxa"/>
            <w:vAlign w:val="top"/>
          </w:tcPr>
          <w:p>
            <w:pPr>
              <w:pStyle w:val="8"/>
              <w:spacing w:before="232" w:line="180" w:lineRule="auto"/>
              <w:ind w:left="444"/>
            </w:pPr>
            <w:r>
              <w:rPr>
                <w:spacing w:val="-6"/>
              </w:rPr>
              <w:t>11</w:t>
            </w:r>
          </w:p>
        </w:tc>
        <w:tc>
          <w:tcPr>
            <w:tcW w:w="1058" w:type="dxa"/>
            <w:vAlign w:val="top"/>
          </w:tcPr>
          <w:p>
            <w:pPr>
              <w:pStyle w:val="8"/>
              <w:spacing w:before="234" w:line="178" w:lineRule="auto"/>
              <w:ind w:left="488"/>
            </w:pPr>
            <w:r>
              <w:t>7</w:t>
            </w:r>
          </w:p>
        </w:tc>
        <w:tc>
          <w:tcPr>
            <w:tcW w:w="1056" w:type="dxa"/>
            <w:vAlign w:val="top"/>
          </w:tcPr>
          <w:p>
            <w:pPr>
              <w:pStyle w:val="8"/>
              <w:spacing w:before="233" w:line="179" w:lineRule="auto"/>
              <w:ind w:left="483"/>
            </w:pPr>
            <w:r>
              <w:t>9</w:t>
            </w:r>
          </w:p>
        </w:tc>
        <w:tc>
          <w:tcPr>
            <w:tcW w:w="1062" w:type="dxa"/>
            <w:vAlign w:val="top"/>
          </w:tcPr>
          <w:p>
            <w:pPr>
              <w:pStyle w:val="8"/>
              <w:spacing w:before="234" w:line="178" w:lineRule="auto"/>
              <w:ind w:left="489"/>
            </w:pPr>
            <w:r>
              <w:t>7</w:t>
            </w:r>
          </w:p>
        </w:tc>
      </w:tr>
    </w:tbl>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69"/>
        <w:textAlignment w:val="baseline"/>
        <w:rPr>
          <w:sz w:val="28"/>
          <w:szCs w:val="28"/>
        </w:rPr>
      </w:pPr>
      <w:r>
        <w:rPr>
          <w:b/>
          <w:bCs/>
          <w:color w:val="333333"/>
          <w:spacing w:val="-13"/>
          <w:sz w:val="28"/>
          <w:szCs w:val="28"/>
        </w:rPr>
        <w:t>任务要求：</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 xml:space="preserve">1.根据产品供应渠道评估标准，进行产品供应渠道评估； </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 xml:space="preserve">2.根据产品供应渠道评估结果，进行产品供应渠道分级； </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3.根据产品供应渠道选择标准，进行产品供应渠道选择。</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69"/>
        <w:textAlignment w:val="baseline"/>
        <w:rPr>
          <w:sz w:val="28"/>
          <w:szCs w:val="28"/>
        </w:rPr>
      </w:pPr>
      <w:r>
        <w:rPr>
          <w:b/>
          <w:bCs/>
          <w:color w:val="333333"/>
          <w:spacing w:val="-13"/>
          <w:sz w:val="28"/>
          <w:szCs w:val="28"/>
        </w:rPr>
        <w:t>操作过程：</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1.评估产品供应渠道；</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 xml:space="preserve">2.对产品供应渠道进行分级管理； </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rFonts w:ascii="Arial"/>
          <w:sz w:val="21"/>
        </w:rPr>
      </w:pPr>
      <w:r>
        <w:rPr>
          <w:color w:val="333333"/>
          <w:spacing w:val="-6"/>
          <w:sz w:val="28"/>
          <w:szCs w:val="28"/>
        </w:rPr>
        <w:t>3.完成产品供应渠道选择。</w:t>
      </w:r>
    </w:p>
    <w:p>
      <w:pPr>
        <w:pStyle w:val="2"/>
        <w:spacing w:before="92" w:line="385" w:lineRule="auto"/>
        <w:ind w:left="569" w:right="98" w:rightChars="0"/>
        <w:rPr>
          <w:color w:val="333333"/>
          <w:sz w:val="28"/>
          <w:szCs w:val="28"/>
        </w:rPr>
      </w:pPr>
      <w:r>
        <w:rPr>
          <w:b/>
          <w:bCs/>
          <w:color w:val="333333"/>
          <w:spacing w:val="-4"/>
          <w:sz w:val="28"/>
          <w:szCs w:val="28"/>
        </w:rPr>
        <w:t>任务</w:t>
      </w:r>
      <w:r>
        <w:rPr>
          <w:color w:val="333333"/>
          <w:spacing w:val="-56"/>
          <w:sz w:val="28"/>
          <w:szCs w:val="28"/>
        </w:rPr>
        <w:t xml:space="preserve"> </w:t>
      </w:r>
      <w:r>
        <w:rPr>
          <w:b/>
          <w:bCs/>
          <w:color w:val="333333"/>
          <w:spacing w:val="-4"/>
          <w:sz w:val="28"/>
          <w:szCs w:val="28"/>
        </w:rPr>
        <w:t>4</w:t>
      </w:r>
      <w:r>
        <w:rPr>
          <w:color w:val="333333"/>
          <w:spacing w:val="-4"/>
          <w:sz w:val="28"/>
          <w:szCs w:val="28"/>
        </w:rPr>
        <w:t xml:space="preserve">  </w:t>
      </w:r>
      <w:r>
        <w:rPr>
          <w:b/>
          <w:bCs/>
          <w:color w:val="333333"/>
          <w:spacing w:val="-4"/>
          <w:sz w:val="28"/>
          <w:szCs w:val="28"/>
        </w:rPr>
        <w:t>产品发布渠道测试</w:t>
      </w:r>
      <w:r>
        <w:rPr>
          <w:color w:val="333333"/>
          <w:sz w:val="28"/>
          <w:szCs w:val="28"/>
        </w:rPr>
        <w:t xml:space="preserve"> </w:t>
      </w:r>
    </w:p>
    <w:p>
      <w:pPr>
        <w:pStyle w:val="2"/>
        <w:spacing w:before="92" w:line="385" w:lineRule="auto"/>
        <w:ind w:left="569" w:right="98" w:rightChars="0"/>
        <w:rPr>
          <w:sz w:val="28"/>
          <w:szCs w:val="28"/>
        </w:rPr>
      </w:pPr>
      <w:r>
        <w:rPr>
          <w:b/>
          <w:bCs/>
          <w:color w:val="333333"/>
          <w:spacing w:val="-13"/>
          <w:sz w:val="28"/>
          <w:szCs w:val="28"/>
        </w:rPr>
        <w:t>任务背景：</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果蔬干供应渠道选择完成后，味知小铺需要对产品发布渠道进行测试</w:t>
      </w:r>
      <w:r>
        <w:rPr>
          <w:rFonts w:hint="eastAsia"/>
          <w:color w:val="333333"/>
          <w:spacing w:val="-6"/>
          <w:sz w:val="28"/>
          <w:szCs w:val="28"/>
          <w:lang w:eastAsia="zh-CN"/>
        </w:rPr>
        <w:t>，</w:t>
      </w:r>
      <w:r>
        <w:rPr>
          <w:color w:val="333333"/>
          <w:spacing w:val="-6"/>
          <w:sz w:val="28"/>
          <w:szCs w:val="28"/>
        </w:rPr>
        <w:t>并选择一个合适的产品发布渠道，完成产品发布。由于不同产品发布渠道在用户规模、盈利情况、订单数量等方面存在</w:t>
      </w:r>
      <w:r>
        <w:rPr>
          <w:color w:val="333333"/>
          <w:spacing w:val="-6"/>
          <w:sz w:val="28"/>
          <w:szCs w:val="28"/>
        </w:rPr>
        <w:t>较大差距</w:t>
      </w:r>
      <w:r>
        <w:rPr>
          <w:rFonts w:hint="eastAsia"/>
          <w:color w:val="333333"/>
          <w:spacing w:val="-6"/>
          <w:sz w:val="28"/>
          <w:szCs w:val="28"/>
          <w:lang w:eastAsia="zh-CN"/>
        </w:rPr>
        <w:t>，</w:t>
      </w:r>
      <w:r>
        <w:rPr>
          <w:color w:val="333333"/>
          <w:spacing w:val="-6"/>
          <w:sz w:val="28"/>
          <w:szCs w:val="28"/>
        </w:rPr>
        <w:t>产品发布之前</w:t>
      </w:r>
      <w:r>
        <w:rPr>
          <w:rFonts w:hint="eastAsia"/>
          <w:color w:val="333333"/>
          <w:spacing w:val="-6"/>
          <w:sz w:val="28"/>
          <w:szCs w:val="28"/>
          <w:lang w:eastAsia="zh-CN"/>
        </w:rPr>
        <w:t>，</w:t>
      </w:r>
      <w:r>
        <w:rPr>
          <w:color w:val="333333"/>
          <w:spacing w:val="-6"/>
          <w:sz w:val="28"/>
          <w:szCs w:val="28"/>
        </w:rPr>
        <w:t>需要对不同的产品发布渠道的流量数据、销售数据等进行分析</w:t>
      </w:r>
      <w:r>
        <w:rPr>
          <w:rFonts w:hint="eastAsia"/>
          <w:color w:val="333333"/>
          <w:spacing w:val="-6"/>
          <w:sz w:val="28"/>
          <w:szCs w:val="28"/>
          <w:lang w:eastAsia="zh-CN"/>
        </w:rPr>
        <w:t>，</w:t>
      </w:r>
      <w:r>
        <w:rPr>
          <w:color w:val="333333"/>
          <w:spacing w:val="-6"/>
          <w:sz w:val="28"/>
          <w:szCs w:val="28"/>
        </w:rPr>
        <w:t>同时，结合不同产品发布渠道内果蔬干的销售情况，选择多个产品发布渠道进行测试，根据测试结果从中选择合适的产品发布渠道并完成产品发布。</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69"/>
        <w:textAlignment w:val="baseline"/>
        <w:rPr>
          <w:sz w:val="28"/>
          <w:szCs w:val="28"/>
        </w:rPr>
      </w:pPr>
      <w:r>
        <w:rPr>
          <w:b/>
          <w:bCs/>
          <w:color w:val="333333"/>
          <w:spacing w:val="-13"/>
          <w:sz w:val="28"/>
          <w:szCs w:val="28"/>
        </w:rPr>
        <w:t>任务要求：</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 xml:space="preserve">1.根据产品发布渠道测试需求，进行产品发布渠道测试； </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2.根据产品发布渠道测试结果，完成产品发布渠道选择。</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69"/>
        <w:textAlignment w:val="baseline"/>
        <w:rPr>
          <w:sz w:val="28"/>
          <w:szCs w:val="28"/>
        </w:rPr>
      </w:pPr>
      <w:r>
        <w:rPr>
          <w:b/>
          <w:bCs/>
          <w:color w:val="333333"/>
          <w:spacing w:val="-13"/>
          <w:sz w:val="28"/>
          <w:szCs w:val="28"/>
        </w:rPr>
        <w:t>操作过程：</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 xml:space="preserve">1.产品发布渠道的测试； </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2.产品发布渠道选择；</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lang w:val="en-US" w:eastAsia="en-US"/>
        </w:rPr>
      </w:pPr>
      <w:r>
        <w:rPr>
          <w:color w:val="333333"/>
          <w:spacing w:val="-6"/>
          <w:sz w:val="28"/>
          <w:szCs w:val="28"/>
          <w:lang w:val="en-US" w:eastAsia="en-US"/>
        </w:rPr>
        <w:t>3.根据发布要求，完成产品发布。</w:t>
      </w:r>
    </w:p>
    <w:p>
      <w:r>
        <w:br w:type="page"/>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0"/>
        <w:rPr>
          <w:rFonts w:ascii="Arial"/>
          <w:sz w:val="21"/>
        </w:rPr>
      </w:pPr>
      <w:r>
        <w:rPr>
          <w:rFonts w:ascii="SimHei" w:hAnsi="SimHei" w:eastAsia="SimHei" w:cs="SimHei"/>
          <w:b/>
          <w:bCs/>
          <w:color w:val="333333"/>
          <w:spacing w:val="2"/>
          <w:sz w:val="31"/>
          <w:szCs w:val="31"/>
        </w:rPr>
        <w:t>模块</w:t>
      </w:r>
      <w:r>
        <w:rPr>
          <w:rFonts w:ascii="SimHei" w:hAnsi="SimHei" w:eastAsia="SimHei" w:cs="SimHei"/>
          <w:color w:val="333333"/>
          <w:spacing w:val="-63"/>
          <w:sz w:val="31"/>
          <w:szCs w:val="31"/>
        </w:rPr>
        <w:t xml:space="preserve"> </w:t>
      </w:r>
      <w:r>
        <w:rPr>
          <w:rFonts w:ascii="SimHei" w:hAnsi="SimHei" w:eastAsia="SimHei" w:cs="SimHei"/>
          <w:b/>
          <w:bCs/>
          <w:color w:val="333333"/>
          <w:spacing w:val="2"/>
          <w:sz w:val="31"/>
          <w:szCs w:val="31"/>
        </w:rPr>
        <w:t>2：视觉营销</w:t>
      </w:r>
    </w:p>
    <w:p>
      <w:pPr>
        <w:keepNext w:val="0"/>
        <w:keepLines w:val="0"/>
        <w:pageBreakBefore w:val="0"/>
        <w:widowControl/>
        <w:kinsoku w:val="0"/>
        <w:wordWrap/>
        <w:overflowPunct/>
        <w:topLinePunct w:val="0"/>
        <w:autoSpaceDE w:val="0"/>
        <w:autoSpaceDN w:val="0"/>
        <w:bidi w:val="0"/>
        <w:adjustRightInd w:val="0"/>
        <w:snapToGrid w:val="0"/>
        <w:spacing w:line="360" w:lineRule="auto"/>
        <w:ind w:left="614"/>
        <w:textAlignment w:val="baseline"/>
        <w:outlineLvl w:val="0"/>
        <w:rPr>
          <w:rFonts w:ascii="SimHei" w:hAnsi="SimHei" w:eastAsia="SimHei" w:cs="SimHei"/>
          <w:sz w:val="30"/>
          <w:szCs w:val="30"/>
        </w:rPr>
      </w:pPr>
      <w:r>
        <w:rPr>
          <w:rFonts w:ascii="SimHei" w:hAnsi="SimHei" w:eastAsia="SimHei" w:cs="SimHei"/>
          <w:b/>
          <w:bCs/>
          <w:color w:val="333333"/>
          <w:spacing w:val="-6"/>
          <w:sz w:val="30"/>
          <w:szCs w:val="30"/>
        </w:rPr>
        <w:t>一、情境创设</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味知小铺是一家在某主流电商平台经营休闲零食类目的网店，主要面向20-35岁的年轻消费群体。请根据网店营销需求及产品定位，结合目标</w:t>
      </w:r>
      <w:r>
        <w:rPr>
          <w:color w:val="333333"/>
          <w:spacing w:val="-6"/>
          <w:sz w:val="28"/>
          <w:szCs w:val="28"/>
        </w:rPr>
        <w:t>客户特征</w:t>
      </w:r>
      <w:r>
        <w:rPr>
          <w:rFonts w:hint="eastAsia"/>
          <w:color w:val="333333"/>
          <w:spacing w:val="-6"/>
          <w:sz w:val="28"/>
          <w:szCs w:val="28"/>
          <w:lang w:eastAsia="zh-CN"/>
        </w:rPr>
        <w:t>，</w:t>
      </w:r>
      <w:r>
        <w:rPr>
          <w:color w:val="333333"/>
          <w:spacing w:val="-6"/>
          <w:sz w:val="28"/>
          <w:szCs w:val="28"/>
        </w:rPr>
        <w:t>分析标志、色彩、字体等视觉传达元素</w:t>
      </w:r>
      <w:r>
        <w:rPr>
          <w:rFonts w:hint="eastAsia"/>
          <w:color w:val="333333"/>
          <w:spacing w:val="-6"/>
          <w:sz w:val="28"/>
          <w:szCs w:val="28"/>
          <w:lang w:eastAsia="zh-CN"/>
        </w:rPr>
        <w:t>，</w:t>
      </w:r>
      <w:r>
        <w:rPr>
          <w:color w:val="333333"/>
          <w:spacing w:val="-6"/>
          <w:sz w:val="28"/>
          <w:szCs w:val="28"/>
        </w:rPr>
        <w:t>对网店首页、产品主图视频、产品详情页进行视觉营销设计，增加网店页面访问深度，提高产品转化率。</w:t>
      </w:r>
    </w:p>
    <w:p>
      <w:pPr>
        <w:keepNext w:val="0"/>
        <w:keepLines w:val="0"/>
        <w:pageBreakBefore w:val="0"/>
        <w:widowControl/>
        <w:kinsoku w:val="0"/>
        <w:wordWrap/>
        <w:overflowPunct/>
        <w:topLinePunct w:val="0"/>
        <w:autoSpaceDE w:val="0"/>
        <w:autoSpaceDN w:val="0"/>
        <w:bidi w:val="0"/>
        <w:adjustRightInd w:val="0"/>
        <w:snapToGrid w:val="0"/>
        <w:spacing w:line="360" w:lineRule="auto"/>
        <w:ind w:left="614"/>
        <w:textAlignment w:val="baseline"/>
        <w:outlineLvl w:val="0"/>
        <w:rPr>
          <w:rFonts w:ascii="SimHei" w:hAnsi="SimHei" w:eastAsia="SimHei" w:cs="SimHei"/>
          <w:sz w:val="30"/>
          <w:szCs w:val="30"/>
        </w:rPr>
      </w:pPr>
      <w:r>
        <w:rPr>
          <w:rFonts w:ascii="SimHei" w:hAnsi="SimHei" w:eastAsia="SimHei" w:cs="SimHei"/>
          <w:b/>
          <w:bCs/>
          <w:color w:val="333333"/>
          <w:spacing w:val="-5"/>
          <w:sz w:val="30"/>
          <w:szCs w:val="30"/>
        </w:rPr>
        <w:t>二、任务设计</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75"/>
        <w:textAlignment w:val="baseline"/>
        <w:rPr>
          <w:sz w:val="28"/>
          <w:szCs w:val="28"/>
        </w:rPr>
      </w:pPr>
      <w:r>
        <w:rPr>
          <w:b/>
          <w:bCs/>
          <w:color w:val="333333"/>
          <w:spacing w:val="-10"/>
          <w:sz w:val="28"/>
          <w:szCs w:val="28"/>
        </w:rPr>
        <w:t>任务</w:t>
      </w:r>
      <w:r>
        <w:rPr>
          <w:color w:val="333333"/>
          <w:spacing w:val="-36"/>
          <w:sz w:val="28"/>
          <w:szCs w:val="28"/>
        </w:rPr>
        <w:t xml:space="preserve"> </w:t>
      </w:r>
      <w:r>
        <w:rPr>
          <w:b/>
          <w:bCs/>
          <w:color w:val="333333"/>
          <w:spacing w:val="-10"/>
          <w:sz w:val="28"/>
          <w:szCs w:val="28"/>
        </w:rPr>
        <w:t>1</w:t>
      </w:r>
      <w:r>
        <w:rPr>
          <w:color w:val="333333"/>
          <w:spacing w:val="27"/>
          <w:sz w:val="28"/>
          <w:szCs w:val="28"/>
        </w:rPr>
        <w:t xml:space="preserve">  </w:t>
      </w:r>
      <w:r>
        <w:rPr>
          <w:b/>
          <w:bCs/>
          <w:color w:val="333333"/>
          <w:spacing w:val="-10"/>
          <w:sz w:val="28"/>
          <w:szCs w:val="28"/>
        </w:rPr>
        <w:t>网店首页视觉营销设计</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75" w:right="70" w:rightChars="0"/>
        <w:textAlignment w:val="baseline"/>
        <w:rPr>
          <w:color w:val="333333"/>
          <w:sz w:val="28"/>
          <w:szCs w:val="28"/>
        </w:rPr>
      </w:pPr>
      <w:r>
        <w:rPr>
          <w:b/>
          <w:bCs/>
          <w:color w:val="333333"/>
          <w:spacing w:val="-6"/>
          <w:sz w:val="28"/>
          <w:szCs w:val="28"/>
        </w:rPr>
        <w:t>任务</w:t>
      </w:r>
      <w:r>
        <w:rPr>
          <w:color w:val="333333"/>
          <w:spacing w:val="-22"/>
          <w:sz w:val="28"/>
          <w:szCs w:val="28"/>
        </w:rPr>
        <w:t xml:space="preserve"> </w:t>
      </w:r>
      <w:r>
        <w:rPr>
          <w:b/>
          <w:bCs/>
          <w:color w:val="333333"/>
          <w:spacing w:val="-6"/>
          <w:sz w:val="28"/>
          <w:szCs w:val="28"/>
        </w:rPr>
        <w:t>1-1</w:t>
      </w:r>
      <w:r>
        <w:rPr>
          <w:color w:val="333333"/>
          <w:spacing w:val="-6"/>
          <w:sz w:val="28"/>
          <w:szCs w:val="28"/>
        </w:rPr>
        <w:t xml:space="preserve">  </w:t>
      </w:r>
      <w:r>
        <w:rPr>
          <w:b/>
          <w:bCs/>
          <w:color w:val="333333"/>
          <w:spacing w:val="-6"/>
          <w:sz w:val="28"/>
          <w:szCs w:val="28"/>
        </w:rPr>
        <w:t>PC</w:t>
      </w:r>
      <w:r>
        <w:rPr>
          <w:color w:val="333333"/>
          <w:spacing w:val="-48"/>
          <w:sz w:val="28"/>
          <w:szCs w:val="28"/>
        </w:rPr>
        <w:t xml:space="preserve"> </w:t>
      </w:r>
      <w:r>
        <w:rPr>
          <w:b/>
          <w:bCs/>
          <w:color w:val="333333"/>
          <w:spacing w:val="-6"/>
          <w:sz w:val="28"/>
          <w:szCs w:val="28"/>
        </w:rPr>
        <w:t>端网店首页视觉营销设计</w:t>
      </w:r>
      <w:r>
        <w:rPr>
          <w:color w:val="333333"/>
          <w:sz w:val="28"/>
          <w:szCs w:val="28"/>
        </w:rPr>
        <w:t xml:space="preserve"> </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75" w:right="70" w:rightChars="0"/>
        <w:textAlignment w:val="baseline"/>
        <w:rPr>
          <w:sz w:val="28"/>
          <w:szCs w:val="28"/>
        </w:rPr>
      </w:pPr>
      <w:r>
        <w:rPr>
          <w:b/>
          <w:bCs/>
          <w:color w:val="333333"/>
          <w:spacing w:val="-13"/>
          <w:sz w:val="28"/>
          <w:szCs w:val="28"/>
        </w:rPr>
        <w:t>任务背景：</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rFonts w:hint="eastAsia"/>
          <w:color w:val="333333"/>
          <w:spacing w:val="-6"/>
          <w:sz w:val="28"/>
          <w:szCs w:val="28"/>
          <w:lang w:eastAsia="zh-CN"/>
        </w:rPr>
      </w:pPr>
      <w:r>
        <w:rPr>
          <w:color w:val="333333"/>
          <w:spacing w:val="-6"/>
          <w:sz w:val="28"/>
          <w:szCs w:val="28"/>
        </w:rPr>
        <w:t>为了吸引客户进店浏览、消费，网店计划推出零食节促销活动，希望通过较大优惠提高网店的知名度与销量。为了配合活动</w:t>
      </w:r>
      <w:r>
        <w:rPr>
          <w:color w:val="333333"/>
          <w:spacing w:val="-6"/>
          <w:sz w:val="28"/>
          <w:szCs w:val="28"/>
        </w:rPr>
        <w:t>的宣传与推广，准备对PC端网店首页进行视觉营销设计。对此，需要为网店设计 1 张店招图片，</w:t>
      </w:r>
      <w:r>
        <w:rPr>
          <w:color w:val="333333"/>
          <w:spacing w:val="-6"/>
          <w:sz w:val="28"/>
          <w:szCs w:val="28"/>
        </w:rPr>
        <w:t xml:space="preserve">同时以蛋白棒、果蔬干、椰枣、紫米饼等 </w:t>
      </w:r>
      <w:r>
        <w:rPr>
          <w:color w:val="333333"/>
          <w:spacing w:val="-6"/>
          <w:sz w:val="28"/>
          <w:szCs w:val="28"/>
        </w:rPr>
        <w:t xml:space="preserve">4 </w:t>
      </w:r>
      <w:r>
        <w:rPr>
          <w:color w:val="333333"/>
          <w:spacing w:val="-6"/>
          <w:sz w:val="28"/>
          <w:szCs w:val="28"/>
        </w:rPr>
        <w:t>款产品为基础，分别为每款产品设计 1 张轮播图片。图片设计完成后，需要对 PC 端网店首页进行布局及整体设计，达到增加页面浏览深度、提高网店曝光量的效果</w:t>
      </w:r>
      <w:r>
        <w:rPr>
          <w:rFonts w:hint="eastAsia"/>
          <w:color w:val="333333"/>
          <w:spacing w:val="-6"/>
          <w:sz w:val="28"/>
          <w:szCs w:val="28"/>
          <w:lang w:eastAsia="zh-CN"/>
        </w:rPr>
        <w:t>。</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PC 端网店首页视觉营销设计相关素材：4 款产品图片素材、4 款产品介绍文档各 1 份。</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PC 端网店首页图片设计规范：店招图片建议尺寸 950*120 像素；轮播图片建议尺寸 950*250 像素；图片大小 3MB 以内，</w:t>
      </w:r>
      <w:r>
        <w:rPr>
          <w:color w:val="333333"/>
          <w:spacing w:val="-6"/>
          <w:sz w:val="28"/>
          <w:szCs w:val="28"/>
        </w:rPr>
        <w:t xml:space="preserve">支持 </w:t>
      </w:r>
      <w:r>
        <w:rPr>
          <w:color w:val="333333"/>
          <w:spacing w:val="-6"/>
          <w:sz w:val="28"/>
          <w:szCs w:val="28"/>
        </w:rPr>
        <w:t xml:space="preserve">jpg、jpeg、png </w:t>
      </w:r>
      <w:r>
        <w:rPr>
          <w:color w:val="333333"/>
          <w:spacing w:val="-6"/>
          <w:sz w:val="28"/>
          <w:szCs w:val="28"/>
        </w:rPr>
        <w:t>格式。</w:t>
      </w:r>
    </w:p>
    <w:p>
      <w:pPr>
        <w:pStyle w:val="2"/>
        <w:spacing w:before="101" w:line="219" w:lineRule="auto"/>
        <w:ind w:left="575"/>
        <w:rPr>
          <w:b/>
          <w:bCs/>
          <w:color w:val="333333"/>
          <w:spacing w:val="-6"/>
          <w:sz w:val="28"/>
          <w:szCs w:val="28"/>
        </w:rPr>
      </w:pP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75"/>
        <w:textAlignment w:val="baseline"/>
        <w:rPr>
          <w:sz w:val="28"/>
          <w:szCs w:val="28"/>
        </w:rPr>
      </w:pPr>
      <w:r>
        <w:rPr>
          <w:b/>
          <w:bCs/>
          <w:color w:val="333333"/>
          <w:spacing w:val="-6"/>
          <w:sz w:val="28"/>
          <w:szCs w:val="28"/>
        </w:rPr>
        <w:t>任务要求：</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rFonts w:hint="eastAsia"/>
          <w:color w:val="333333"/>
          <w:spacing w:val="-6"/>
          <w:sz w:val="28"/>
          <w:szCs w:val="28"/>
          <w:lang w:val="en-US" w:eastAsia="zh-CN"/>
        </w:rPr>
        <w:t>1.</w:t>
      </w:r>
      <w:r>
        <w:rPr>
          <w:color w:val="333333"/>
          <w:spacing w:val="-6"/>
          <w:sz w:val="28"/>
          <w:szCs w:val="28"/>
        </w:rPr>
        <w:t>根据网店营销需求及产品定位，结合给定的设计素材，遵照店招图片的设计规范及平台规则，完成店招图片设计；</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rFonts w:hint="eastAsia" w:eastAsia="FangSong"/>
          <w:color w:val="333333"/>
          <w:spacing w:val="-6"/>
          <w:sz w:val="28"/>
          <w:szCs w:val="28"/>
          <w:lang w:eastAsia="zh-CN"/>
        </w:rPr>
      </w:pPr>
      <w:r>
        <w:rPr>
          <w:color w:val="333333"/>
          <w:spacing w:val="-6"/>
          <w:sz w:val="28"/>
          <w:szCs w:val="28"/>
        </w:rPr>
        <w:t>2.根据网店营销需求及产品定位，规划轮播图片展示内容，并结合给定的设计素材，遵照轮播图片设计规范及平台规则完成轮播图片设计</w:t>
      </w:r>
      <w:r>
        <w:rPr>
          <w:rFonts w:hint="eastAsia"/>
          <w:color w:val="333333"/>
          <w:spacing w:val="-6"/>
          <w:sz w:val="28"/>
          <w:szCs w:val="28"/>
          <w:lang w:eastAsia="zh-CN"/>
        </w:rPr>
        <w:t>；</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3.根据网店首页布局原则，结合消费者购物心理逻辑及 PC 端消费者浏览习惯，选择首页布局模块并进行合理编辑，完成 PC 端网店首页布局及整体设计。</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75"/>
        <w:textAlignment w:val="baseline"/>
        <w:rPr>
          <w:sz w:val="28"/>
          <w:szCs w:val="28"/>
        </w:rPr>
      </w:pPr>
      <w:r>
        <w:rPr>
          <w:b/>
          <w:bCs/>
          <w:color w:val="333333"/>
          <w:spacing w:val="-6"/>
          <w:sz w:val="28"/>
          <w:szCs w:val="28"/>
        </w:rPr>
        <w:t>操作过程：</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 xml:space="preserve">1.设计 1 张店招图片； </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2.设计 4 张轮播图片；</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3.通过页面编辑功能，完成PC 端网店首页布局及整体设计，包括设计模块的选择编辑、页面的布局管理等；</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4.发布PC 端网店首页。</w:t>
      </w:r>
    </w:p>
    <w:p>
      <w:pPr>
        <w:spacing w:line="270" w:lineRule="auto"/>
        <w:rPr>
          <w:rFonts w:ascii="Arial"/>
          <w:sz w:val="21"/>
        </w:rPr>
      </w:pPr>
    </w:p>
    <w:p>
      <w:pPr>
        <w:spacing w:line="271" w:lineRule="auto"/>
        <w:rPr>
          <w:rFonts w:ascii="Arial"/>
          <w:sz w:val="21"/>
        </w:rPr>
      </w:pP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73" w:right="68" w:rightChars="0"/>
        <w:textAlignment w:val="baseline"/>
        <w:rPr>
          <w:color w:val="333333"/>
          <w:sz w:val="28"/>
          <w:szCs w:val="28"/>
        </w:rPr>
      </w:pPr>
      <w:r>
        <w:rPr>
          <w:b/>
          <w:bCs/>
          <w:color w:val="333333"/>
          <w:spacing w:val="-4"/>
          <w:sz w:val="28"/>
          <w:szCs w:val="28"/>
        </w:rPr>
        <w:t>任务</w:t>
      </w:r>
      <w:r>
        <w:rPr>
          <w:color w:val="333333"/>
          <w:spacing w:val="-40"/>
          <w:sz w:val="28"/>
          <w:szCs w:val="28"/>
        </w:rPr>
        <w:t xml:space="preserve"> </w:t>
      </w:r>
      <w:r>
        <w:rPr>
          <w:b/>
          <w:bCs/>
          <w:color w:val="333333"/>
          <w:spacing w:val="-4"/>
          <w:sz w:val="28"/>
          <w:szCs w:val="28"/>
        </w:rPr>
        <w:t>1-2</w:t>
      </w:r>
      <w:r>
        <w:rPr>
          <w:color w:val="333333"/>
          <w:spacing w:val="-4"/>
          <w:sz w:val="28"/>
          <w:szCs w:val="28"/>
        </w:rPr>
        <w:t xml:space="preserve">  </w:t>
      </w:r>
      <w:r>
        <w:rPr>
          <w:b/>
          <w:bCs/>
          <w:color w:val="333333"/>
          <w:spacing w:val="-4"/>
          <w:sz w:val="28"/>
          <w:szCs w:val="28"/>
        </w:rPr>
        <w:t>移动端网店首页视觉营销设计</w:t>
      </w:r>
      <w:r>
        <w:rPr>
          <w:color w:val="333333"/>
          <w:sz w:val="28"/>
          <w:szCs w:val="28"/>
        </w:rPr>
        <w:t xml:space="preserve"> </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73" w:right="68" w:rightChars="0"/>
        <w:textAlignment w:val="baseline"/>
        <w:rPr>
          <w:sz w:val="28"/>
          <w:szCs w:val="28"/>
        </w:rPr>
      </w:pPr>
      <w:r>
        <w:rPr>
          <w:b/>
          <w:bCs/>
          <w:color w:val="333333"/>
          <w:spacing w:val="-13"/>
          <w:sz w:val="28"/>
          <w:szCs w:val="28"/>
        </w:rPr>
        <w:t>任务背景：</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为了提升网店整体的视觉效果，提高活动的参与度，在完成 PC 端网店</w:t>
      </w:r>
      <w:r>
        <w:rPr>
          <w:color w:val="333333"/>
          <w:spacing w:val="-6"/>
          <w:sz w:val="28"/>
          <w:szCs w:val="28"/>
        </w:rPr>
        <w:t>首页的视觉营销设计后，需要对移动端网店首页进行视觉营销设计</w:t>
      </w:r>
      <w:r>
        <w:rPr>
          <w:rFonts w:hint="eastAsia"/>
          <w:color w:val="333333"/>
          <w:spacing w:val="-6"/>
          <w:sz w:val="28"/>
          <w:szCs w:val="28"/>
          <w:lang w:eastAsia="zh-CN"/>
        </w:rPr>
        <w:t>，</w:t>
      </w:r>
      <w:r>
        <w:rPr>
          <w:color w:val="333333"/>
          <w:spacing w:val="-6"/>
          <w:sz w:val="28"/>
          <w:szCs w:val="28"/>
        </w:rPr>
        <w:t>进一步营造活动氛围，满足移动端网店客户的视觉需求。对此，需要将 PC 端网店已经设计好的蛋白棒、果蔬干、椰枣、紫米饼等 4 款产品的轮播图片，按照移动端轮播图片尺寸和大小等设计要求进行调整后应用到移动端网店首页。</w:t>
      </w:r>
      <w:r>
        <w:rPr>
          <w:color w:val="333333"/>
          <w:spacing w:val="-6"/>
          <w:sz w:val="28"/>
          <w:szCs w:val="28"/>
        </w:rPr>
        <w:t>轮播图片应用完成后，需要对移动端网店首页进行布局及整体设计，增加网店首页的吸引力，提高活动的营销效果。</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sz w:val="28"/>
          <w:szCs w:val="28"/>
        </w:rPr>
      </w:pPr>
      <w:r>
        <w:rPr>
          <w:color w:val="333333"/>
          <w:spacing w:val="-6"/>
          <w:sz w:val="28"/>
          <w:szCs w:val="28"/>
        </w:rPr>
        <w:t>移动端网店首页图片设计规范：轮播图建议尺寸 1200*600 像素，图片大小 3MB 以内，支持 jpg、jpeg、png 格式。</w:t>
      </w:r>
    </w:p>
    <w:p>
      <w:pPr>
        <w:pStyle w:val="2"/>
        <w:spacing w:before="56" w:line="345" w:lineRule="auto"/>
        <w:ind w:left="21" w:right="73" w:firstLine="561"/>
        <w:rPr>
          <w:b/>
          <w:bCs/>
          <w:color w:val="333333"/>
          <w:spacing w:val="-6"/>
          <w:sz w:val="28"/>
          <w:szCs w:val="28"/>
        </w:rPr>
      </w:pPr>
      <w:r>
        <w:rPr>
          <w:b/>
          <w:bCs/>
          <w:color w:val="333333"/>
          <w:spacing w:val="-6"/>
          <w:sz w:val="28"/>
          <w:szCs w:val="28"/>
        </w:rPr>
        <w:t>任务要求：</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1.根据移动端网店设计要求，将 PC 端网店设计好的轮播图片应用到移动端网店；</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2</w:t>
      </w:r>
      <w:r>
        <w:rPr>
          <w:rFonts w:hint="eastAsia"/>
          <w:color w:val="333333"/>
          <w:spacing w:val="-6"/>
          <w:sz w:val="28"/>
          <w:szCs w:val="28"/>
          <w:lang w:eastAsia="zh-CN"/>
        </w:rPr>
        <w:t>.</w:t>
      </w:r>
      <w:r>
        <w:rPr>
          <w:color w:val="333333"/>
          <w:spacing w:val="-6"/>
          <w:sz w:val="28"/>
          <w:szCs w:val="28"/>
        </w:rPr>
        <w:t>根据网店首页布局原则，结合消费者购物心理逻辑及移动端消费者浏览习惯，选择首页布局模块并进行合理编辑，完成移动端</w:t>
      </w:r>
      <w:r>
        <w:rPr>
          <w:color w:val="333333"/>
          <w:spacing w:val="-6"/>
          <w:sz w:val="28"/>
          <w:szCs w:val="28"/>
        </w:rPr>
        <w:t>网店首页布局及整体设计。</w:t>
      </w:r>
    </w:p>
    <w:p>
      <w:pPr>
        <w:pStyle w:val="2"/>
        <w:spacing w:before="103" w:line="216" w:lineRule="auto"/>
        <w:ind w:left="575"/>
        <w:rPr>
          <w:sz w:val="28"/>
          <w:szCs w:val="28"/>
        </w:rPr>
      </w:pPr>
      <w:r>
        <w:rPr>
          <w:b/>
          <w:bCs/>
          <w:color w:val="333333"/>
          <w:spacing w:val="-6"/>
          <w:sz w:val="28"/>
          <w:szCs w:val="28"/>
        </w:rPr>
        <w:t>操作过程：</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1.上传 4 张轮播图片；</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2.通过页面编辑功能，完成移动端网店首页布局及整体设计，包括设计模块的选择编辑、页面的布局管理等；</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3.发布移动端网店首页。</w:t>
      </w:r>
    </w:p>
    <w:p>
      <w:pPr>
        <w:spacing w:line="270" w:lineRule="auto"/>
        <w:rPr>
          <w:rFonts w:ascii="Arial"/>
          <w:sz w:val="21"/>
        </w:rPr>
      </w:pPr>
    </w:p>
    <w:p>
      <w:pPr>
        <w:spacing w:line="271" w:lineRule="auto"/>
        <w:rPr>
          <w:rFonts w:ascii="Arial"/>
          <w:sz w:val="21"/>
        </w:rPr>
      </w:pP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73" w:right="68" w:rightChars="0"/>
        <w:textAlignment w:val="baseline"/>
        <w:rPr>
          <w:color w:val="333333"/>
          <w:sz w:val="28"/>
          <w:szCs w:val="28"/>
        </w:rPr>
      </w:pPr>
      <w:r>
        <w:rPr>
          <w:b/>
          <w:bCs/>
          <w:color w:val="333333"/>
          <w:spacing w:val="-4"/>
          <w:sz w:val="28"/>
          <w:szCs w:val="28"/>
        </w:rPr>
        <w:t>任务</w:t>
      </w:r>
      <w:r>
        <w:rPr>
          <w:color w:val="333333"/>
          <w:spacing w:val="-50"/>
          <w:sz w:val="28"/>
          <w:szCs w:val="28"/>
        </w:rPr>
        <w:t xml:space="preserve"> </w:t>
      </w:r>
      <w:r>
        <w:rPr>
          <w:b/>
          <w:bCs/>
          <w:color w:val="333333"/>
          <w:spacing w:val="-4"/>
          <w:sz w:val="28"/>
          <w:szCs w:val="28"/>
        </w:rPr>
        <w:t>2</w:t>
      </w:r>
      <w:r>
        <w:rPr>
          <w:color w:val="333333"/>
          <w:spacing w:val="-4"/>
          <w:sz w:val="28"/>
          <w:szCs w:val="28"/>
        </w:rPr>
        <w:t xml:space="preserve">  </w:t>
      </w:r>
      <w:r>
        <w:rPr>
          <w:b/>
          <w:bCs/>
          <w:color w:val="333333"/>
          <w:spacing w:val="-4"/>
          <w:sz w:val="28"/>
          <w:szCs w:val="28"/>
        </w:rPr>
        <w:t>产品主图视频编辑与制作</w:t>
      </w:r>
      <w:r>
        <w:rPr>
          <w:color w:val="333333"/>
          <w:sz w:val="28"/>
          <w:szCs w:val="28"/>
        </w:rPr>
        <w:t xml:space="preserve"> </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73" w:right="68" w:rightChars="0"/>
        <w:textAlignment w:val="baseline"/>
        <w:rPr>
          <w:sz w:val="28"/>
          <w:szCs w:val="28"/>
        </w:rPr>
      </w:pPr>
      <w:r>
        <w:rPr>
          <w:b/>
          <w:bCs/>
          <w:color w:val="333333"/>
          <w:spacing w:val="-13"/>
          <w:sz w:val="28"/>
          <w:szCs w:val="28"/>
        </w:rPr>
        <w:t>任务背景：</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零食节促销活动期间，网店计划上架一款烤鱼片，在对网店同类型产品进行对比分析后发现，带有产品主图视频的产品</w:t>
      </w:r>
      <w:r>
        <w:rPr>
          <w:color w:val="333333"/>
          <w:spacing w:val="-6"/>
          <w:sz w:val="28"/>
          <w:szCs w:val="28"/>
        </w:rPr>
        <w:t>销量较高。为了提高烤鱼片的销量，需要为烤鱼片添加产品主图视频。对此，需要规划产品主图视频的展示内容，并进行编辑与制作。</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产品主图视频编辑与制作相关素材：产品视频素材、产品图片素材、产品介绍文档 1 份。</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sz w:val="28"/>
          <w:szCs w:val="28"/>
        </w:rPr>
      </w:pPr>
      <w:r>
        <w:rPr>
          <w:color w:val="333333"/>
          <w:spacing w:val="-6"/>
          <w:sz w:val="28"/>
          <w:szCs w:val="28"/>
        </w:rPr>
        <w:t>产品主图视频制作规范：建议视频尺寸比例为 1:1 或 16:9；视频格式为 MP4；视频时长≤60 秒，建议 9-30 秒；清晰度≥720p。</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73"/>
        <w:textAlignment w:val="baseline"/>
        <w:rPr>
          <w:sz w:val="28"/>
          <w:szCs w:val="28"/>
        </w:rPr>
      </w:pPr>
      <w:r>
        <w:rPr>
          <w:b/>
          <w:bCs/>
          <w:color w:val="333333"/>
          <w:spacing w:val="-6"/>
          <w:sz w:val="28"/>
          <w:szCs w:val="28"/>
        </w:rPr>
        <w:t>任务要求：</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1.根据网店营销需求及产品定位</w:t>
      </w:r>
      <w:r>
        <w:rPr>
          <w:rFonts w:hint="eastAsia"/>
          <w:color w:val="333333"/>
          <w:spacing w:val="-6"/>
          <w:sz w:val="28"/>
          <w:szCs w:val="28"/>
          <w:lang w:eastAsia="zh-CN"/>
        </w:rPr>
        <w:t>，</w:t>
      </w:r>
      <w:r>
        <w:rPr>
          <w:color w:val="333333"/>
          <w:spacing w:val="-6"/>
          <w:sz w:val="28"/>
          <w:szCs w:val="28"/>
        </w:rPr>
        <w:t>结合目标消费群体的购买心理特征</w:t>
      </w:r>
      <w:r>
        <w:rPr>
          <w:rFonts w:hint="eastAsia"/>
          <w:color w:val="333333"/>
          <w:spacing w:val="-6"/>
          <w:sz w:val="28"/>
          <w:szCs w:val="28"/>
          <w:lang w:eastAsia="zh-CN"/>
        </w:rPr>
        <w:t>，</w:t>
      </w:r>
      <w:r>
        <w:rPr>
          <w:color w:val="333333"/>
          <w:spacing w:val="-6"/>
          <w:sz w:val="28"/>
          <w:szCs w:val="28"/>
        </w:rPr>
        <w:t>规划产品主图视频的展示内容，完成主图视频的内容策划；</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2.根据给定的设计素材，利用视频剪辑模板，遵照产品主图视频的设计规范及平台规则，完成主图视频的编辑与制作。</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71"/>
        <w:textAlignment w:val="baseline"/>
        <w:rPr>
          <w:sz w:val="28"/>
          <w:szCs w:val="28"/>
        </w:rPr>
      </w:pPr>
      <w:r>
        <w:rPr>
          <w:b/>
          <w:bCs/>
          <w:color w:val="333333"/>
          <w:spacing w:val="-6"/>
          <w:sz w:val="28"/>
          <w:szCs w:val="28"/>
        </w:rPr>
        <w:t>操作过程：</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 xml:space="preserve">1.策划产品主图视频的展示内容； </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2.完成产品主图视频编辑与制作。</w:t>
      </w:r>
    </w:p>
    <w:p>
      <w:pPr>
        <w:spacing w:line="318" w:lineRule="auto"/>
        <w:rPr>
          <w:rFonts w:ascii="Arial"/>
          <w:sz w:val="21"/>
        </w:rPr>
      </w:pPr>
    </w:p>
    <w:p>
      <w:pPr>
        <w:pStyle w:val="2"/>
        <w:spacing w:before="91" w:line="383" w:lineRule="auto"/>
        <w:ind w:left="571" w:right="-130" w:rightChars="0"/>
        <w:rPr>
          <w:color w:val="333333"/>
          <w:sz w:val="28"/>
          <w:szCs w:val="28"/>
        </w:rPr>
      </w:pPr>
      <w:r>
        <w:rPr>
          <w:b/>
          <w:bCs/>
          <w:color w:val="333333"/>
          <w:spacing w:val="-4"/>
          <w:sz w:val="28"/>
          <w:szCs w:val="28"/>
        </w:rPr>
        <w:t>任务</w:t>
      </w:r>
      <w:r>
        <w:rPr>
          <w:color w:val="333333"/>
          <w:spacing w:val="-50"/>
          <w:sz w:val="28"/>
          <w:szCs w:val="28"/>
        </w:rPr>
        <w:t xml:space="preserve"> </w:t>
      </w:r>
      <w:r>
        <w:rPr>
          <w:b/>
          <w:bCs/>
          <w:color w:val="333333"/>
          <w:spacing w:val="-4"/>
          <w:sz w:val="28"/>
          <w:szCs w:val="28"/>
        </w:rPr>
        <w:t>3</w:t>
      </w:r>
      <w:r>
        <w:rPr>
          <w:color w:val="333333"/>
          <w:spacing w:val="-4"/>
          <w:sz w:val="28"/>
          <w:szCs w:val="28"/>
        </w:rPr>
        <w:t xml:space="preserve">  </w:t>
      </w:r>
      <w:r>
        <w:rPr>
          <w:b/>
          <w:bCs/>
          <w:color w:val="333333"/>
          <w:spacing w:val="-4"/>
          <w:sz w:val="28"/>
          <w:szCs w:val="28"/>
        </w:rPr>
        <w:t>产品详情页视觉营销设计</w:t>
      </w:r>
      <w:r>
        <w:rPr>
          <w:color w:val="333333"/>
          <w:sz w:val="28"/>
          <w:szCs w:val="28"/>
        </w:rPr>
        <w:t xml:space="preserve"> </w:t>
      </w:r>
    </w:p>
    <w:p>
      <w:pPr>
        <w:pStyle w:val="2"/>
        <w:spacing w:before="91" w:line="383" w:lineRule="auto"/>
        <w:ind w:left="571" w:right="-130" w:rightChars="0"/>
        <w:rPr>
          <w:sz w:val="28"/>
          <w:szCs w:val="28"/>
        </w:rPr>
      </w:pPr>
      <w:r>
        <w:rPr>
          <w:b/>
          <w:bCs/>
          <w:color w:val="333333"/>
          <w:spacing w:val="-13"/>
          <w:sz w:val="28"/>
          <w:szCs w:val="28"/>
        </w:rPr>
        <w:t>任务背景：</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完成烤鱼片的主图视频编辑与制作之后，网店准备继续完成烤鱼片产</w:t>
      </w:r>
      <w:r>
        <w:rPr>
          <w:color w:val="333333"/>
          <w:spacing w:val="-6"/>
          <w:sz w:val="28"/>
          <w:szCs w:val="28"/>
        </w:rPr>
        <w:t>品详情页的视觉设计。对此，需要根据目标群体的消费心理，结合产品信息与素材图片，为烤鱼片设计 5 张主图图片与详情描述。</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产品详情页视觉营销设计相关素材：产品整体图若干、产品细节图若干、产品评价图 1 张、产品介绍文档 1 份。</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产品详情页设计规范：产品主图图片尺寸 800*800 像素；产品详情描述图片宽度为 750 像素；详情描述总高度不</w:t>
      </w:r>
      <w:r>
        <w:rPr>
          <w:color w:val="333333"/>
          <w:spacing w:val="-6"/>
          <w:sz w:val="28"/>
          <w:szCs w:val="28"/>
        </w:rPr>
        <w:t xml:space="preserve">超过 </w:t>
      </w:r>
      <w:r>
        <w:rPr>
          <w:color w:val="333333"/>
          <w:spacing w:val="-6"/>
          <w:sz w:val="28"/>
          <w:szCs w:val="28"/>
        </w:rPr>
        <w:t xml:space="preserve">35000 </w:t>
      </w:r>
      <w:r>
        <w:rPr>
          <w:color w:val="333333"/>
          <w:spacing w:val="-6"/>
          <w:sz w:val="28"/>
          <w:szCs w:val="28"/>
        </w:rPr>
        <w:t>像素；图片大小3MB以内，支持 jpg、jpeg、png 格式。</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73"/>
        <w:textAlignment w:val="baseline"/>
        <w:rPr>
          <w:sz w:val="28"/>
          <w:szCs w:val="28"/>
        </w:rPr>
      </w:pPr>
      <w:r>
        <w:rPr>
          <w:b/>
          <w:bCs/>
          <w:color w:val="333333"/>
          <w:spacing w:val="-6"/>
          <w:sz w:val="28"/>
          <w:szCs w:val="28"/>
        </w:rPr>
        <w:t>任务要求：</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rFonts w:hint="eastAsia" w:eastAsia="FangSong"/>
          <w:color w:val="333333"/>
          <w:spacing w:val="-6"/>
          <w:sz w:val="28"/>
          <w:szCs w:val="28"/>
          <w:lang w:eastAsia="zh-CN"/>
        </w:rPr>
      </w:pPr>
      <w:r>
        <w:rPr>
          <w:color w:val="333333"/>
          <w:spacing w:val="-6"/>
          <w:sz w:val="28"/>
          <w:szCs w:val="28"/>
        </w:rPr>
        <w:t>1.根据网店营销需求及产品定位，规划产品主图的展示内容，遵照产品主图的设计规范与要求，结合给定的设计素材，完成产品主图设计</w:t>
      </w:r>
      <w:r>
        <w:rPr>
          <w:rFonts w:hint="eastAsia"/>
          <w:color w:val="333333"/>
          <w:spacing w:val="-6"/>
          <w:sz w:val="28"/>
          <w:szCs w:val="28"/>
          <w:lang w:eastAsia="zh-CN"/>
        </w:rPr>
        <w:t>；</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2.根据网店营销需求及产品定位，明确产品详情描述的构成要素，结合目标群体的消费心理，明确产品详情描述的展示要点，完成详情描述设计。</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73"/>
        <w:textAlignment w:val="baseline"/>
        <w:rPr>
          <w:sz w:val="28"/>
          <w:szCs w:val="28"/>
        </w:rPr>
      </w:pPr>
      <w:r>
        <w:rPr>
          <w:b/>
          <w:bCs/>
          <w:color w:val="333333"/>
          <w:spacing w:val="-6"/>
          <w:sz w:val="28"/>
          <w:szCs w:val="28"/>
        </w:rPr>
        <w:t>操作过程：</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 xml:space="preserve">1.设计 5 张产品主图图片； </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2.设计产品详情描述；</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3.发布产品详情页。</w:t>
      </w:r>
    </w:p>
    <w:p>
      <w:pPr>
        <w:pStyle w:val="2"/>
        <w:spacing w:before="46" w:line="216" w:lineRule="auto"/>
        <w:ind w:left="583"/>
        <w:rPr>
          <w:color w:val="333333"/>
          <w:spacing w:val="-4"/>
          <w:sz w:val="28"/>
          <w:szCs w:val="28"/>
        </w:rPr>
      </w:pPr>
    </w:p>
    <w:p>
      <w:r>
        <w:br w:type="page"/>
      </w:r>
    </w:p>
    <w:p>
      <w:pPr>
        <w:bidi w:val="0"/>
      </w:pPr>
    </w:p>
    <w:p>
      <w:pPr>
        <w:spacing w:before="64" w:line="224" w:lineRule="auto"/>
        <w:ind w:left="3"/>
        <w:outlineLvl w:val="0"/>
        <w:rPr>
          <w:rFonts w:ascii="SimHei" w:hAnsi="SimHei" w:eastAsia="SimHei" w:cs="SimHei"/>
          <w:sz w:val="31"/>
          <w:szCs w:val="31"/>
        </w:rPr>
      </w:pPr>
      <w:r>
        <w:rPr>
          <w:rFonts w:ascii="SimHei" w:hAnsi="SimHei" w:eastAsia="SimHei" w:cs="SimHei"/>
          <w:b/>
          <w:bCs/>
          <w:color w:val="333333"/>
          <w:spacing w:val="4"/>
          <w:sz w:val="31"/>
          <w:szCs w:val="31"/>
        </w:rPr>
        <w:t>模块</w:t>
      </w:r>
      <w:r>
        <w:rPr>
          <w:rFonts w:ascii="SimHei" w:hAnsi="SimHei" w:eastAsia="SimHei" w:cs="SimHei"/>
          <w:color w:val="333333"/>
          <w:spacing w:val="-52"/>
          <w:sz w:val="31"/>
          <w:szCs w:val="31"/>
        </w:rPr>
        <w:t xml:space="preserve"> </w:t>
      </w:r>
      <w:r>
        <w:rPr>
          <w:rFonts w:ascii="SimHei" w:hAnsi="SimHei" w:eastAsia="SimHei" w:cs="SimHei"/>
          <w:b/>
          <w:bCs/>
          <w:color w:val="333333"/>
          <w:spacing w:val="4"/>
          <w:sz w:val="31"/>
          <w:szCs w:val="31"/>
        </w:rPr>
        <w:t>3：网店营销与运营推广</w:t>
      </w:r>
    </w:p>
    <w:p>
      <w:pPr>
        <w:spacing w:line="262" w:lineRule="auto"/>
        <w:rPr>
          <w:rFonts w:ascii="Arial"/>
          <w:sz w:val="21"/>
        </w:rPr>
      </w:pPr>
    </w:p>
    <w:p>
      <w:pPr>
        <w:spacing w:before="98" w:line="219" w:lineRule="auto"/>
        <w:ind w:left="612"/>
        <w:outlineLvl w:val="0"/>
        <w:rPr>
          <w:rFonts w:ascii="SimHei" w:hAnsi="SimHei" w:eastAsia="SimHei" w:cs="SimHei"/>
          <w:sz w:val="30"/>
          <w:szCs w:val="30"/>
        </w:rPr>
      </w:pPr>
      <w:r>
        <w:rPr>
          <w:rFonts w:ascii="SimHei" w:hAnsi="SimHei" w:eastAsia="SimHei" w:cs="SimHei"/>
          <w:b/>
          <w:bCs/>
          <w:color w:val="333333"/>
          <w:spacing w:val="-6"/>
          <w:sz w:val="30"/>
          <w:szCs w:val="30"/>
        </w:rPr>
        <w:t>一、情境创设</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博诚电子商务股份有限公司是博诚创展集团旗下成立的一家全资子公司，主要负责集团产品的线上销售。公司成立于 2008 年，拥有200多名员</w:t>
      </w:r>
      <w:r>
        <w:rPr>
          <w:color w:val="333333"/>
          <w:spacing w:val="-6"/>
          <w:sz w:val="28"/>
          <w:szCs w:val="28"/>
        </w:rPr>
        <w:t>工，入驻了多家电商平台，年销售额超亿元。公司秉持“诚信为本、合作创新，用心服务、客户至上”的经营理念，力求为客户提供高品质的产品及服务。随着经营品类的增多，为了更好地促进产品销售，公司决定细化产品分类，打造专属的线上商城——博诚官方线上网店（以下简称“网店”）。为此，</w:t>
      </w:r>
      <w:r>
        <w:rPr>
          <w:color w:val="333333"/>
          <w:spacing w:val="-6"/>
          <w:sz w:val="28"/>
          <w:szCs w:val="28"/>
        </w:rPr>
        <w:t>组建了新的线上运营团队，全面负责网店的营销与运营推广工作，持续提高网店竞争力及盈利能力。</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运营团队在筹备期间，对即将经营的裤子、连衣裙等主要产品进行了市场调研，得到了相关的市场分析数据，预测了未来五个经营周期内，主营产品的市场平均价格、市场需求趋势等相关信</w:t>
      </w:r>
      <w:r>
        <w:rPr>
          <w:color w:val="333333"/>
          <w:spacing w:val="-6"/>
          <w:sz w:val="28"/>
          <w:szCs w:val="28"/>
        </w:rPr>
        <w:t>息，并分析了目前兰州、合肥、西宁等十五个城市，低价人群、犹豫不定人群</w:t>
      </w:r>
      <w:r>
        <w:rPr>
          <w:color w:val="333333"/>
          <w:spacing w:val="-6"/>
          <w:sz w:val="28"/>
          <w:szCs w:val="28"/>
        </w:rPr>
        <w:t>等四类主要消费人群的价格偏好、功能偏好等基本数据，收集了电商平台相</w:t>
      </w:r>
      <w:r>
        <w:rPr>
          <w:color w:val="333333"/>
          <w:spacing w:val="-6"/>
          <w:sz w:val="28"/>
          <w:szCs w:val="28"/>
        </w:rPr>
        <w:t>关品类主流关键词的展现量、平均点击单价、搜索相关性等相关数据。</w:t>
      </w:r>
    </w:p>
    <w:p>
      <w:pPr>
        <w:keepNext w:val="0"/>
        <w:keepLines w:val="0"/>
        <w:pageBreakBefore w:val="0"/>
        <w:widowControl/>
        <w:kinsoku w:val="0"/>
        <w:wordWrap/>
        <w:overflowPunct/>
        <w:topLinePunct w:val="0"/>
        <w:autoSpaceDE w:val="0"/>
        <w:autoSpaceDN w:val="0"/>
        <w:bidi w:val="0"/>
        <w:adjustRightInd w:val="0"/>
        <w:snapToGrid w:val="0"/>
        <w:spacing w:line="360" w:lineRule="auto"/>
        <w:ind w:left="612"/>
        <w:textAlignment w:val="baseline"/>
        <w:outlineLvl w:val="0"/>
        <w:rPr>
          <w:rFonts w:ascii="SimHei" w:hAnsi="SimHei" w:eastAsia="SimHei" w:cs="SimHei"/>
          <w:sz w:val="30"/>
          <w:szCs w:val="30"/>
        </w:rPr>
      </w:pPr>
      <w:r>
        <w:rPr>
          <w:rFonts w:ascii="SimHei" w:hAnsi="SimHei" w:eastAsia="SimHei" w:cs="SimHei"/>
          <w:b/>
          <w:bCs/>
          <w:color w:val="333333"/>
          <w:spacing w:val="-5"/>
          <w:sz w:val="30"/>
          <w:szCs w:val="30"/>
        </w:rPr>
        <w:t>二、任务设计</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73" w:right="2551" w:rightChars="0"/>
        <w:textAlignment w:val="baseline"/>
        <w:rPr>
          <w:color w:val="333333"/>
          <w:spacing w:val="1"/>
          <w:sz w:val="28"/>
          <w:szCs w:val="28"/>
        </w:rPr>
      </w:pPr>
      <w:r>
        <w:rPr>
          <w:b/>
          <w:bCs/>
          <w:color w:val="333333"/>
          <w:spacing w:val="-11"/>
          <w:sz w:val="28"/>
          <w:szCs w:val="28"/>
        </w:rPr>
        <w:t>任务</w:t>
      </w:r>
      <w:r>
        <w:rPr>
          <w:color w:val="333333"/>
          <w:spacing w:val="-40"/>
          <w:sz w:val="28"/>
          <w:szCs w:val="28"/>
        </w:rPr>
        <w:t xml:space="preserve"> </w:t>
      </w:r>
      <w:r>
        <w:rPr>
          <w:b/>
          <w:bCs/>
          <w:color w:val="333333"/>
          <w:spacing w:val="-11"/>
          <w:sz w:val="28"/>
          <w:szCs w:val="28"/>
        </w:rPr>
        <w:t>1</w:t>
      </w:r>
      <w:r>
        <w:rPr>
          <w:color w:val="333333"/>
          <w:spacing w:val="26"/>
          <w:sz w:val="28"/>
          <w:szCs w:val="28"/>
        </w:rPr>
        <w:t xml:space="preserve">  </w:t>
      </w:r>
      <w:r>
        <w:rPr>
          <w:b/>
          <w:bCs/>
          <w:color w:val="333333"/>
          <w:spacing w:val="-11"/>
          <w:sz w:val="28"/>
          <w:szCs w:val="28"/>
        </w:rPr>
        <w:t>网店营销方案制定</w:t>
      </w:r>
      <w:r>
        <w:rPr>
          <w:color w:val="333333"/>
          <w:spacing w:val="1"/>
          <w:sz w:val="28"/>
          <w:szCs w:val="28"/>
        </w:rPr>
        <w:t xml:space="preserve"> </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73" w:right="2551" w:rightChars="0"/>
        <w:textAlignment w:val="baseline"/>
        <w:rPr>
          <w:sz w:val="28"/>
          <w:szCs w:val="28"/>
        </w:rPr>
      </w:pPr>
      <w:r>
        <w:rPr>
          <w:b/>
          <w:bCs/>
          <w:color w:val="333333"/>
          <w:spacing w:val="-13"/>
          <w:sz w:val="28"/>
          <w:szCs w:val="28"/>
        </w:rPr>
        <w:t>任务背景：</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网店运营初期，首先需要了解目标市场的现状及需求情况，分析当前经营周期下裤子、连衣裙等产品的市场基本数据</w:t>
      </w:r>
      <w:r>
        <w:rPr>
          <w:color w:val="333333"/>
          <w:spacing w:val="-6"/>
          <w:sz w:val="28"/>
          <w:szCs w:val="28"/>
        </w:rPr>
        <w:t>，包括热销产品、目标消费人群、主要营销方式等，明确当前市场的消费趋势</w:t>
      </w:r>
      <w:r>
        <w:rPr>
          <w:color w:val="333333"/>
          <w:spacing w:val="-6"/>
          <w:sz w:val="28"/>
          <w:szCs w:val="28"/>
        </w:rPr>
        <w:t>及行业竞争情况，围绕产品运营、流量获取、营销转化等运营过程中的主</w:t>
      </w:r>
      <w:r>
        <w:rPr>
          <w:color w:val="333333"/>
          <w:spacing w:val="-6"/>
          <w:sz w:val="28"/>
          <w:szCs w:val="28"/>
        </w:rPr>
        <w:t>要环节，制定网店当前经营周期的营销方案，用以保证下一经营周期网店营销与运营推广工作的顺利进行，并在经营过程中不断对网店营销方案进行优化</w:t>
      </w:r>
      <w:r>
        <w:rPr>
          <w:rFonts w:hint="eastAsia"/>
          <w:color w:val="333333"/>
          <w:spacing w:val="-6"/>
          <w:sz w:val="28"/>
          <w:szCs w:val="28"/>
          <w:lang w:eastAsia="zh-CN"/>
        </w:rPr>
        <w:t>，</w:t>
      </w:r>
      <w:r>
        <w:rPr>
          <w:color w:val="333333"/>
          <w:spacing w:val="-6"/>
          <w:sz w:val="28"/>
          <w:szCs w:val="28"/>
        </w:rPr>
        <w:t>提高各个经营周期的引流转化能力，持续提升网店竞争力及盈利能力。</w:t>
      </w:r>
    </w:p>
    <w:p>
      <w:pPr>
        <w:pStyle w:val="2"/>
        <w:spacing w:before="278" w:line="219" w:lineRule="auto"/>
        <w:ind w:left="570"/>
        <w:rPr>
          <w:sz w:val="28"/>
          <w:szCs w:val="28"/>
        </w:rPr>
      </w:pPr>
      <w:r>
        <w:rPr>
          <w:b/>
          <w:bCs/>
          <w:color w:val="333333"/>
          <w:spacing w:val="-13"/>
          <w:sz w:val="28"/>
          <w:szCs w:val="28"/>
        </w:rPr>
        <w:t>任务要求：</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1.根据网店运营目标，对当前经营周期下的目标市场数据进行分析</w:t>
      </w:r>
      <w:r>
        <w:rPr>
          <w:rFonts w:hint="eastAsia"/>
          <w:color w:val="333333"/>
          <w:spacing w:val="-6"/>
          <w:sz w:val="28"/>
          <w:szCs w:val="28"/>
          <w:lang w:eastAsia="zh-CN"/>
        </w:rPr>
        <w:t>，</w:t>
      </w:r>
      <w:r>
        <w:rPr>
          <w:color w:val="333333"/>
          <w:spacing w:val="-6"/>
          <w:sz w:val="28"/>
          <w:szCs w:val="28"/>
        </w:rPr>
        <w:t>明确消费趋势及行业竞争情况；</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2.根据目标市场数据分析结果，从产品运营、流量获取、营销转化等角度制定当前经营周期的网店营销方案；</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3.根据当前经营周期的营销数据，不断优化网店营销方案，持续提高网店在不同经营周期的盈利能力。</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70"/>
        <w:textAlignment w:val="baseline"/>
        <w:rPr>
          <w:sz w:val="28"/>
          <w:szCs w:val="28"/>
        </w:rPr>
      </w:pPr>
      <w:r>
        <w:rPr>
          <w:b/>
          <w:bCs/>
          <w:color w:val="333333"/>
          <w:spacing w:val="-13"/>
          <w:sz w:val="28"/>
          <w:szCs w:val="28"/>
        </w:rPr>
        <w:t>操作过程：</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rFonts w:hint="eastAsia"/>
          <w:color w:val="333333"/>
          <w:spacing w:val="-6"/>
          <w:sz w:val="28"/>
          <w:szCs w:val="28"/>
          <w:lang w:eastAsia="zh-CN"/>
        </w:rPr>
      </w:pPr>
      <w:r>
        <w:rPr>
          <w:color w:val="333333"/>
          <w:spacing w:val="-6"/>
          <w:sz w:val="28"/>
          <w:szCs w:val="28"/>
        </w:rPr>
        <w:t>1.基于行业热销产品、消费人群、营销方式等数据对目标市场进行分析</w:t>
      </w:r>
      <w:r>
        <w:rPr>
          <w:rFonts w:hint="eastAsia"/>
          <w:color w:val="333333"/>
          <w:spacing w:val="-6"/>
          <w:sz w:val="28"/>
          <w:szCs w:val="28"/>
          <w:lang w:eastAsia="zh-CN"/>
        </w:rPr>
        <w:t>；</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2.基于产品运营、流量获取、营销转化等角度制定网店营销方案；</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78"/>
        <w:jc w:val="both"/>
        <w:textAlignment w:val="baseline"/>
        <w:rPr>
          <w:color w:val="333333"/>
          <w:spacing w:val="-6"/>
          <w:sz w:val="28"/>
          <w:szCs w:val="28"/>
        </w:rPr>
      </w:pPr>
      <w:r>
        <w:rPr>
          <w:color w:val="333333"/>
          <w:spacing w:val="-6"/>
          <w:sz w:val="28"/>
          <w:szCs w:val="28"/>
        </w:rPr>
        <w:t>3.根据经营数据不断优化网店营销方案，持续提高网店盈利能力。</w:t>
      </w:r>
    </w:p>
    <w:p>
      <w:pPr>
        <w:spacing w:line="270" w:lineRule="auto"/>
        <w:rPr>
          <w:rFonts w:ascii="Arial"/>
          <w:sz w:val="21"/>
        </w:rPr>
      </w:pP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73"/>
        <w:textAlignment w:val="baseline"/>
        <w:rPr>
          <w:sz w:val="28"/>
          <w:szCs w:val="28"/>
        </w:rPr>
      </w:pPr>
      <w:r>
        <w:rPr>
          <w:b/>
          <w:bCs/>
          <w:color w:val="333333"/>
          <w:spacing w:val="-12"/>
          <w:sz w:val="28"/>
          <w:szCs w:val="28"/>
        </w:rPr>
        <w:t>任务</w:t>
      </w:r>
      <w:r>
        <w:rPr>
          <w:color w:val="333333"/>
          <w:spacing w:val="-51"/>
          <w:sz w:val="28"/>
          <w:szCs w:val="28"/>
        </w:rPr>
        <w:t xml:space="preserve"> </w:t>
      </w:r>
      <w:r>
        <w:rPr>
          <w:b/>
          <w:bCs/>
          <w:color w:val="333333"/>
          <w:spacing w:val="-12"/>
          <w:sz w:val="28"/>
          <w:szCs w:val="28"/>
        </w:rPr>
        <w:t>2</w:t>
      </w:r>
      <w:r>
        <w:rPr>
          <w:color w:val="333333"/>
          <w:spacing w:val="27"/>
          <w:sz w:val="28"/>
          <w:szCs w:val="28"/>
        </w:rPr>
        <w:t xml:space="preserve">  </w:t>
      </w:r>
      <w:r>
        <w:rPr>
          <w:b/>
          <w:bCs/>
          <w:color w:val="333333"/>
          <w:spacing w:val="-12"/>
          <w:sz w:val="28"/>
          <w:szCs w:val="28"/>
        </w:rPr>
        <w:t>网店运营推广</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73" w:right="70" w:rightChars="0"/>
        <w:textAlignment w:val="baseline"/>
        <w:rPr>
          <w:color w:val="333333"/>
          <w:spacing w:val="1"/>
          <w:sz w:val="28"/>
          <w:szCs w:val="28"/>
        </w:rPr>
      </w:pPr>
      <w:r>
        <w:rPr>
          <w:b/>
          <w:bCs/>
          <w:color w:val="333333"/>
          <w:spacing w:val="-7"/>
          <w:sz w:val="28"/>
          <w:szCs w:val="28"/>
        </w:rPr>
        <w:t>任务</w:t>
      </w:r>
      <w:r>
        <w:rPr>
          <w:color w:val="333333"/>
          <w:spacing w:val="-57"/>
          <w:sz w:val="28"/>
          <w:szCs w:val="28"/>
        </w:rPr>
        <w:t xml:space="preserve"> </w:t>
      </w:r>
      <w:r>
        <w:rPr>
          <w:b/>
          <w:bCs/>
          <w:color w:val="333333"/>
          <w:spacing w:val="-7"/>
          <w:sz w:val="28"/>
          <w:szCs w:val="28"/>
        </w:rPr>
        <w:t>2-1</w:t>
      </w:r>
      <w:r>
        <w:rPr>
          <w:color w:val="333333"/>
          <w:spacing w:val="12"/>
          <w:sz w:val="28"/>
          <w:szCs w:val="28"/>
        </w:rPr>
        <w:t xml:space="preserve">  </w:t>
      </w:r>
      <w:r>
        <w:rPr>
          <w:b/>
          <w:bCs/>
          <w:color w:val="333333"/>
          <w:spacing w:val="-7"/>
          <w:sz w:val="28"/>
          <w:szCs w:val="28"/>
        </w:rPr>
        <w:t>产品品类管理</w:t>
      </w:r>
      <w:r>
        <w:rPr>
          <w:color w:val="333333"/>
          <w:spacing w:val="1"/>
          <w:sz w:val="28"/>
          <w:szCs w:val="28"/>
        </w:rPr>
        <w:t xml:space="preserve"> </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73" w:right="70" w:rightChars="0"/>
        <w:textAlignment w:val="baseline"/>
        <w:rPr>
          <w:sz w:val="28"/>
          <w:szCs w:val="28"/>
        </w:rPr>
      </w:pPr>
      <w:r>
        <w:rPr>
          <w:b/>
          <w:bCs/>
          <w:color w:val="333333"/>
          <w:spacing w:val="-13"/>
          <w:sz w:val="28"/>
          <w:szCs w:val="28"/>
        </w:rPr>
        <w:t>任务背景：</w:t>
      </w:r>
    </w:p>
    <w:p>
      <w:pPr>
        <w:pStyle w:val="2"/>
        <w:spacing w:before="47" w:line="354" w:lineRule="auto"/>
        <w:ind w:left="2" w:right="-128" w:rightChars="-61" w:firstLine="565"/>
        <w:jc w:val="both"/>
        <w:rPr>
          <w:sz w:val="28"/>
          <w:szCs w:val="28"/>
        </w:rPr>
      </w:pPr>
      <w:r>
        <w:rPr>
          <w:color w:val="333333"/>
          <w:spacing w:val="-6"/>
          <w:sz w:val="28"/>
          <w:szCs w:val="28"/>
        </w:rPr>
        <w:t>前期已经完成了市场调研及消费者行为分析，明确了目前购买该类产</w:t>
      </w:r>
      <w:r>
        <w:rPr>
          <w:color w:val="333333"/>
          <w:spacing w:val="-6"/>
          <w:sz w:val="28"/>
          <w:szCs w:val="28"/>
        </w:rPr>
        <w:t>品的主要消费人群为低价人群、综合人群等。通过对上述人群进行分析</w:t>
      </w:r>
      <w:r>
        <w:rPr>
          <w:rFonts w:hint="eastAsia"/>
          <w:color w:val="333333"/>
          <w:spacing w:val="-6"/>
          <w:sz w:val="28"/>
          <w:szCs w:val="28"/>
          <w:lang w:eastAsia="zh-CN"/>
        </w:rPr>
        <w:t>，</w:t>
      </w:r>
      <w:r>
        <w:rPr>
          <w:color w:val="333333"/>
          <w:spacing w:val="-6"/>
          <w:sz w:val="28"/>
          <w:szCs w:val="28"/>
        </w:rPr>
        <w:t>了解了不同目标人群的消费特点之后，运营团队需要据此对当前经营周期下的裤子、连衣裙等产品的生命周期、各类人群对产品的需求等数据进行分析，</w:t>
      </w:r>
      <w:r>
        <w:rPr>
          <w:color w:val="333333"/>
          <w:spacing w:val="-6"/>
          <w:sz w:val="28"/>
          <w:szCs w:val="28"/>
        </w:rPr>
        <w:t>明确当前经营周期下的目标产品定位与定价，并结合销售数据，优化下一经营周期的产品定位与定价。</w:t>
      </w:r>
    </w:p>
    <w:p>
      <w:pPr>
        <w:pStyle w:val="2"/>
        <w:spacing w:before="104" w:line="219" w:lineRule="auto"/>
        <w:ind w:left="570"/>
        <w:rPr>
          <w:sz w:val="28"/>
          <w:szCs w:val="28"/>
        </w:rPr>
      </w:pPr>
      <w:r>
        <w:rPr>
          <w:b/>
          <w:bCs/>
          <w:color w:val="333333"/>
          <w:spacing w:val="-13"/>
          <w:sz w:val="28"/>
          <w:szCs w:val="28"/>
        </w:rPr>
        <w:t>任务要求：</w:t>
      </w:r>
    </w:p>
    <w:p>
      <w:pPr>
        <w:pStyle w:val="2"/>
        <w:spacing w:before="47" w:line="354" w:lineRule="auto"/>
        <w:ind w:left="2" w:right="-128" w:rightChars="-61" w:firstLine="565"/>
        <w:jc w:val="both"/>
        <w:rPr>
          <w:color w:val="333333"/>
          <w:spacing w:val="-6"/>
          <w:sz w:val="28"/>
          <w:szCs w:val="28"/>
        </w:rPr>
      </w:pPr>
      <w:r>
        <w:rPr>
          <w:color w:val="333333"/>
          <w:spacing w:val="-6"/>
          <w:sz w:val="28"/>
          <w:szCs w:val="28"/>
        </w:rPr>
        <w:t>1.根据产品的市场占有率情况，结合目标消费人群特点，明确不同经营周期下的产品定位；</w:t>
      </w:r>
    </w:p>
    <w:p>
      <w:pPr>
        <w:pStyle w:val="2"/>
        <w:spacing w:before="47" w:line="354" w:lineRule="auto"/>
        <w:ind w:left="2" w:right="-128" w:rightChars="-61" w:firstLine="565"/>
        <w:jc w:val="both"/>
        <w:rPr>
          <w:color w:val="333333"/>
          <w:spacing w:val="-6"/>
          <w:sz w:val="28"/>
          <w:szCs w:val="28"/>
        </w:rPr>
      </w:pPr>
      <w:r>
        <w:rPr>
          <w:color w:val="333333"/>
          <w:spacing w:val="-6"/>
          <w:sz w:val="28"/>
          <w:szCs w:val="28"/>
        </w:rPr>
        <w:t>2.根据产品的销售情况及市场需求变化，分析影响产品定价的因素，确定并优化不同经营周期下的产品定价。</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75"/>
        <w:textAlignment w:val="baseline"/>
        <w:rPr>
          <w:sz w:val="28"/>
          <w:szCs w:val="28"/>
        </w:rPr>
      </w:pPr>
      <w:r>
        <w:rPr>
          <w:b/>
          <w:bCs/>
          <w:color w:val="333333"/>
          <w:spacing w:val="-13"/>
          <w:sz w:val="28"/>
          <w:szCs w:val="28"/>
        </w:rPr>
        <w:t>操作过程：</w:t>
      </w:r>
    </w:p>
    <w:p>
      <w:pPr>
        <w:pStyle w:val="2"/>
        <w:spacing w:before="47" w:line="354" w:lineRule="auto"/>
        <w:ind w:left="2" w:right="-128" w:rightChars="-61" w:firstLine="565"/>
        <w:jc w:val="both"/>
        <w:rPr>
          <w:color w:val="333333"/>
          <w:spacing w:val="-6"/>
          <w:sz w:val="28"/>
          <w:szCs w:val="28"/>
        </w:rPr>
      </w:pPr>
      <w:r>
        <w:rPr>
          <w:color w:val="333333"/>
          <w:spacing w:val="-6"/>
          <w:sz w:val="28"/>
          <w:szCs w:val="28"/>
        </w:rPr>
        <w:t>1.分析市场需求数据，明确产品定位，完成产品定价；</w:t>
      </w:r>
    </w:p>
    <w:p>
      <w:pPr>
        <w:pStyle w:val="2"/>
        <w:spacing w:before="47" w:line="354" w:lineRule="auto"/>
        <w:ind w:left="2" w:right="-128" w:rightChars="-61" w:firstLine="565"/>
        <w:jc w:val="both"/>
        <w:rPr>
          <w:color w:val="333333"/>
          <w:spacing w:val="-6"/>
          <w:sz w:val="28"/>
          <w:szCs w:val="28"/>
        </w:rPr>
      </w:pPr>
      <w:r>
        <w:rPr>
          <w:color w:val="333333"/>
          <w:spacing w:val="-6"/>
          <w:sz w:val="28"/>
          <w:szCs w:val="28"/>
        </w:rPr>
        <w:t>2.分析网店销售数据，优化产品定位与定价。</w:t>
      </w:r>
    </w:p>
    <w:p>
      <w:pPr>
        <w:spacing w:line="311" w:lineRule="auto"/>
        <w:rPr>
          <w:rFonts w:ascii="Arial"/>
          <w:sz w:val="21"/>
        </w:rPr>
      </w:pPr>
    </w:p>
    <w:p>
      <w:pPr>
        <w:pStyle w:val="2"/>
        <w:spacing w:before="91" w:line="385" w:lineRule="auto"/>
        <w:ind w:left="575" w:right="70" w:rightChars="0"/>
        <w:rPr>
          <w:color w:val="333333"/>
          <w:spacing w:val="1"/>
          <w:sz w:val="28"/>
          <w:szCs w:val="28"/>
        </w:rPr>
      </w:pPr>
      <w:r>
        <w:rPr>
          <w:b/>
          <w:bCs/>
          <w:color w:val="333333"/>
          <w:spacing w:val="-8"/>
          <w:sz w:val="28"/>
          <w:szCs w:val="28"/>
        </w:rPr>
        <w:t>任务</w:t>
      </w:r>
      <w:r>
        <w:rPr>
          <w:color w:val="333333"/>
          <w:spacing w:val="-55"/>
          <w:sz w:val="28"/>
          <w:szCs w:val="28"/>
        </w:rPr>
        <w:t xml:space="preserve"> </w:t>
      </w:r>
      <w:r>
        <w:rPr>
          <w:b/>
          <w:bCs/>
          <w:color w:val="333333"/>
          <w:spacing w:val="-8"/>
          <w:sz w:val="28"/>
          <w:szCs w:val="28"/>
        </w:rPr>
        <w:t>2-2</w:t>
      </w:r>
      <w:r>
        <w:rPr>
          <w:color w:val="333333"/>
          <w:spacing w:val="11"/>
          <w:sz w:val="28"/>
          <w:szCs w:val="28"/>
        </w:rPr>
        <w:t xml:space="preserve">  </w:t>
      </w:r>
      <w:r>
        <w:rPr>
          <w:b/>
          <w:bCs/>
          <w:color w:val="333333"/>
          <w:spacing w:val="-8"/>
          <w:sz w:val="28"/>
          <w:szCs w:val="28"/>
        </w:rPr>
        <w:t>流量获取</w:t>
      </w:r>
      <w:r>
        <w:rPr>
          <w:color w:val="333333"/>
          <w:spacing w:val="1"/>
          <w:sz w:val="28"/>
          <w:szCs w:val="28"/>
        </w:rPr>
        <w:t xml:space="preserve"> </w:t>
      </w:r>
    </w:p>
    <w:p>
      <w:pPr>
        <w:pStyle w:val="2"/>
        <w:spacing w:before="91" w:line="385" w:lineRule="auto"/>
        <w:ind w:left="575" w:right="70" w:rightChars="0"/>
        <w:rPr>
          <w:sz w:val="28"/>
          <w:szCs w:val="28"/>
        </w:rPr>
      </w:pPr>
      <w:r>
        <w:rPr>
          <w:b/>
          <w:bCs/>
          <w:color w:val="333333"/>
          <w:spacing w:val="-13"/>
          <w:sz w:val="28"/>
          <w:szCs w:val="28"/>
        </w:rPr>
        <w:t>任务背景：</w:t>
      </w:r>
    </w:p>
    <w:p>
      <w:pPr>
        <w:pStyle w:val="2"/>
        <w:spacing w:before="47" w:line="354" w:lineRule="auto"/>
        <w:ind w:left="2" w:right="-128" w:rightChars="-61" w:firstLine="565"/>
        <w:jc w:val="both"/>
        <w:rPr>
          <w:color w:val="333333"/>
          <w:spacing w:val="-6"/>
          <w:sz w:val="28"/>
          <w:szCs w:val="28"/>
        </w:rPr>
      </w:pPr>
      <w:r>
        <w:rPr>
          <w:color w:val="333333"/>
          <w:spacing w:val="-6"/>
          <w:sz w:val="28"/>
          <w:szCs w:val="28"/>
        </w:rPr>
        <w:t>产品品类相关信息明确之后，需要分析当前经营周期下市场裤子、连衣裙等品类主流关键词的展现量、转化量、点击量、点击率</w:t>
      </w:r>
      <w:r>
        <w:rPr>
          <w:color w:val="333333"/>
          <w:spacing w:val="-6"/>
          <w:sz w:val="28"/>
          <w:szCs w:val="28"/>
        </w:rPr>
        <w:t>、转化率等数据。根据流量获取策略，合理分配资金预算，针对选定的目标</w:t>
      </w:r>
      <w:r>
        <w:rPr>
          <w:color w:val="333333"/>
          <w:spacing w:val="-6"/>
          <w:sz w:val="28"/>
          <w:szCs w:val="28"/>
        </w:rPr>
        <w:t>产品进行站内站外推广，并在推广过程中不断优化流量获取策略，提高下一</w:t>
      </w:r>
      <w:r>
        <w:rPr>
          <w:color w:val="333333"/>
          <w:spacing w:val="-6"/>
          <w:sz w:val="28"/>
          <w:szCs w:val="28"/>
        </w:rPr>
        <w:t>经营周期网店及产品的曝光率。</w:t>
      </w:r>
    </w:p>
    <w:p>
      <w:pPr>
        <w:pStyle w:val="2"/>
        <w:spacing w:before="102" w:line="219" w:lineRule="auto"/>
        <w:ind w:left="575"/>
        <w:rPr>
          <w:sz w:val="28"/>
          <w:szCs w:val="28"/>
        </w:rPr>
      </w:pPr>
      <w:r>
        <w:rPr>
          <w:b/>
          <w:bCs/>
          <w:color w:val="333333"/>
          <w:spacing w:val="-13"/>
          <w:sz w:val="28"/>
          <w:szCs w:val="28"/>
        </w:rPr>
        <w:t>任务要求：</w:t>
      </w:r>
    </w:p>
    <w:p>
      <w:pPr>
        <w:pStyle w:val="2"/>
        <w:spacing w:before="47" w:line="354" w:lineRule="auto"/>
        <w:ind w:left="2" w:right="-128" w:rightChars="-61" w:firstLine="565"/>
        <w:jc w:val="both"/>
        <w:rPr>
          <w:color w:val="333333"/>
          <w:spacing w:val="-6"/>
          <w:sz w:val="28"/>
          <w:szCs w:val="28"/>
        </w:rPr>
      </w:pPr>
      <w:r>
        <w:rPr>
          <w:color w:val="333333"/>
          <w:spacing w:val="-6"/>
          <w:sz w:val="28"/>
          <w:szCs w:val="28"/>
        </w:rPr>
        <w:t>1.根据流量获取策略，完成站内免费推广，并根据推广结果，对下一经营周期的站内推广策略进行优化调整；</w:t>
      </w:r>
    </w:p>
    <w:p>
      <w:pPr>
        <w:pStyle w:val="2"/>
        <w:spacing w:before="47" w:line="354" w:lineRule="auto"/>
        <w:ind w:left="2" w:right="-128" w:rightChars="-61" w:firstLine="565"/>
        <w:jc w:val="both"/>
        <w:rPr>
          <w:color w:val="333333"/>
          <w:spacing w:val="-6"/>
          <w:sz w:val="28"/>
          <w:szCs w:val="28"/>
        </w:rPr>
      </w:pPr>
      <w:r>
        <w:rPr>
          <w:color w:val="333333"/>
          <w:spacing w:val="-6"/>
          <w:sz w:val="28"/>
          <w:szCs w:val="28"/>
        </w:rPr>
        <w:t>2.根据流量获取策略，完成站外付费推广，并根据推广结果，对下一经营周期的站外推广策略进行优化调整。</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73"/>
        <w:textAlignment w:val="baseline"/>
        <w:rPr>
          <w:sz w:val="28"/>
          <w:szCs w:val="28"/>
        </w:rPr>
      </w:pPr>
      <w:r>
        <w:rPr>
          <w:b/>
          <w:bCs/>
          <w:color w:val="333333"/>
          <w:spacing w:val="-13"/>
          <w:sz w:val="28"/>
          <w:szCs w:val="28"/>
        </w:rPr>
        <w:t>操作过程：</w:t>
      </w:r>
    </w:p>
    <w:p>
      <w:pPr>
        <w:pStyle w:val="2"/>
        <w:spacing w:before="47" w:line="354" w:lineRule="auto"/>
        <w:ind w:left="2" w:right="-128" w:rightChars="-61" w:firstLine="565"/>
        <w:jc w:val="both"/>
        <w:rPr>
          <w:color w:val="333333"/>
          <w:spacing w:val="-6"/>
          <w:sz w:val="28"/>
          <w:szCs w:val="28"/>
        </w:rPr>
      </w:pPr>
      <w:r>
        <w:rPr>
          <w:color w:val="333333"/>
          <w:spacing w:val="-6"/>
          <w:sz w:val="28"/>
          <w:szCs w:val="28"/>
        </w:rPr>
        <w:t>1.挖掘关键词，优化产品信息，完成站内免费推广；</w:t>
      </w:r>
    </w:p>
    <w:p>
      <w:pPr>
        <w:pStyle w:val="2"/>
        <w:spacing w:before="47" w:line="354" w:lineRule="auto"/>
        <w:ind w:left="2" w:right="-128" w:rightChars="-61" w:firstLine="565"/>
        <w:jc w:val="both"/>
        <w:rPr>
          <w:rFonts w:hint="eastAsia"/>
          <w:color w:val="333333"/>
          <w:spacing w:val="-6"/>
          <w:sz w:val="28"/>
          <w:szCs w:val="28"/>
          <w:lang w:eastAsia="zh-CN"/>
        </w:rPr>
      </w:pPr>
      <w:r>
        <w:rPr>
          <w:color w:val="333333"/>
          <w:spacing w:val="-6"/>
          <w:sz w:val="28"/>
          <w:szCs w:val="28"/>
        </w:rPr>
        <w:t>2.搭建推广账户，设置推广关键词，合理分配预算，完成站内付费推广</w:t>
      </w:r>
      <w:r>
        <w:rPr>
          <w:rFonts w:hint="eastAsia"/>
          <w:color w:val="333333"/>
          <w:spacing w:val="-6"/>
          <w:sz w:val="28"/>
          <w:szCs w:val="28"/>
          <w:lang w:eastAsia="zh-CN"/>
        </w:rPr>
        <w:t>；</w:t>
      </w:r>
    </w:p>
    <w:p>
      <w:pPr>
        <w:pStyle w:val="2"/>
        <w:spacing w:before="47" w:line="354" w:lineRule="auto"/>
        <w:ind w:left="2" w:right="-128" w:rightChars="-61" w:firstLine="565"/>
        <w:jc w:val="both"/>
        <w:rPr>
          <w:color w:val="333333"/>
          <w:spacing w:val="-6"/>
          <w:sz w:val="28"/>
          <w:szCs w:val="28"/>
        </w:rPr>
      </w:pPr>
      <w:r>
        <w:rPr>
          <w:color w:val="333333"/>
          <w:spacing w:val="-6"/>
          <w:sz w:val="28"/>
          <w:szCs w:val="28"/>
        </w:rPr>
        <w:t>3.选择站外推广方式，合理分配预算，完成站外付费推广。</w:t>
      </w:r>
    </w:p>
    <w:p>
      <w:pPr>
        <w:spacing w:line="312" w:lineRule="auto"/>
        <w:rPr>
          <w:rFonts w:ascii="Arial"/>
          <w:sz w:val="21"/>
        </w:rPr>
      </w:pPr>
    </w:p>
    <w:p>
      <w:pPr>
        <w:pStyle w:val="2"/>
        <w:spacing w:before="92" w:line="385" w:lineRule="auto"/>
        <w:ind w:left="575" w:right="4447" w:rightChars="0"/>
        <w:rPr>
          <w:color w:val="333333"/>
          <w:spacing w:val="1"/>
          <w:sz w:val="28"/>
          <w:szCs w:val="28"/>
        </w:rPr>
      </w:pPr>
      <w:r>
        <w:rPr>
          <w:b/>
          <w:bCs/>
          <w:color w:val="333333"/>
          <w:spacing w:val="-9"/>
          <w:sz w:val="28"/>
          <w:szCs w:val="28"/>
        </w:rPr>
        <w:t>任务</w:t>
      </w:r>
      <w:r>
        <w:rPr>
          <w:color w:val="333333"/>
          <w:spacing w:val="-54"/>
          <w:sz w:val="28"/>
          <w:szCs w:val="28"/>
        </w:rPr>
        <w:t xml:space="preserve"> </w:t>
      </w:r>
      <w:r>
        <w:rPr>
          <w:b/>
          <w:bCs/>
          <w:color w:val="333333"/>
          <w:spacing w:val="-9"/>
          <w:sz w:val="28"/>
          <w:szCs w:val="28"/>
        </w:rPr>
        <w:t>2-3</w:t>
      </w:r>
      <w:r>
        <w:rPr>
          <w:color w:val="333333"/>
          <w:spacing w:val="15"/>
          <w:sz w:val="28"/>
          <w:szCs w:val="28"/>
        </w:rPr>
        <w:t xml:space="preserve">  </w:t>
      </w:r>
      <w:r>
        <w:rPr>
          <w:b/>
          <w:bCs/>
          <w:color w:val="333333"/>
          <w:spacing w:val="-9"/>
          <w:sz w:val="28"/>
          <w:szCs w:val="28"/>
        </w:rPr>
        <w:t>营销转化</w:t>
      </w:r>
      <w:r>
        <w:rPr>
          <w:color w:val="333333"/>
          <w:spacing w:val="1"/>
          <w:sz w:val="28"/>
          <w:szCs w:val="28"/>
        </w:rPr>
        <w:t xml:space="preserve"> </w:t>
      </w:r>
    </w:p>
    <w:p>
      <w:pPr>
        <w:pStyle w:val="2"/>
        <w:spacing w:before="92" w:line="385" w:lineRule="auto"/>
        <w:ind w:left="575" w:right="27" w:rightChars="0"/>
        <w:rPr>
          <w:sz w:val="28"/>
          <w:szCs w:val="28"/>
        </w:rPr>
      </w:pPr>
      <w:r>
        <w:rPr>
          <w:b/>
          <w:bCs/>
          <w:color w:val="333333"/>
          <w:spacing w:val="-13"/>
          <w:sz w:val="28"/>
          <w:szCs w:val="28"/>
        </w:rPr>
        <w:t>任务背景：</w:t>
      </w:r>
    </w:p>
    <w:p>
      <w:pPr>
        <w:pStyle w:val="2"/>
        <w:spacing w:before="47" w:line="354" w:lineRule="auto"/>
        <w:ind w:left="2" w:right="-128" w:rightChars="-61" w:firstLine="565"/>
        <w:jc w:val="both"/>
        <w:rPr>
          <w:rFonts w:hint="eastAsia" w:eastAsia="FangSong"/>
          <w:color w:val="333333"/>
          <w:spacing w:val="-6"/>
          <w:sz w:val="28"/>
          <w:szCs w:val="28"/>
          <w:lang w:eastAsia="zh-CN"/>
        </w:rPr>
      </w:pPr>
      <w:r>
        <w:rPr>
          <w:color w:val="333333"/>
          <w:spacing w:val="-6"/>
          <w:sz w:val="28"/>
          <w:szCs w:val="28"/>
        </w:rPr>
        <w:t>流量是网店运营的基础，转化是网店运营的核心，通过站内站外推广获取流量之后需要根据营销需求，分析不同营销方式的特点，选择合适的营销活动类型并完成营销活动的策划，并根据不同经营周期的运营状况，合理调整营销活动策略，提高下一经营周期裤子、连衣裙等产品的转化率</w:t>
      </w:r>
      <w:r>
        <w:rPr>
          <w:rFonts w:hint="eastAsia"/>
          <w:color w:val="333333"/>
          <w:spacing w:val="-6"/>
          <w:sz w:val="28"/>
          <w:szCs w:val="28"/>
          <w:lang w:eastAsia="zh-CN"/>
        </w:rPr>
        <w:t>。</w:t>
      </w:r>
    </w:p>
    <w:p>
      <w:pPr>
        <w:pStyle w:val="2"/>
        <w:spacing w:before="107" w:line="219" w:lineRule="auto"/>
        <w:ind w:left="572"/>
        <w:rPr>
          <w:sz w:val="28"/>
          <w:szCs w:val="28"/>
        </w:rPr>
      </w:pPr>
      <w:r>
        <w:rPr>
          <w:b/>
          <w:bCs/>
          <w:color w:val="333333"/>
          <w:spacing w:val="-13"/>
          <w:sz w:val="28"/>
          <w:szCs w:val="28"/>
        </w:rPr>
        <w:t>任务要求：</w:t>
      </w:r>
    </w:p>
    <w:p>
      <w:pPr>
        <w:pStyle w:val="2"/>
        <w:spacing w:before="47" w:line="354" w:lineRule="auto"/>
        <w:ind w:left="2" w:right="-128" w:rightChars="-61" w:firstLine="565"/>
        <w:jc w:val="both"/>
        <w:rPr>
          <w:color w:val="333333"/>
          <w:spacing w:val="-6"/>
          <w:sz w:val="28"/>
          <w:szCs w:val="28"/>
        </w:rPr>
      </w:pPr>
      <w:r>
        <w:rPr>
          <w:color w:val="333333"/>
          <w:spacing w:val="2"/>
          <w:sz w:val="28"/>
          <w:szCs w:val="28"/>
        </w:rPr>
        <w:t>1</w:t>
      </w:r>
      <w:r>
        <w:rPr>
          <w:color w:val="333333"/>
          <w:spacing w:val="-6"/>
          <w:sz w:val="28"/>
          <w:szCs w:val="28"/>
        </w:rPr>
        <w:t>.根据营销转化策略，结合当前经营周期下的产品销售数据及运营现状，策划营销活动，设置营销活动基本信息；</w:t>
      </w:r>
    </w:p>
    <w:p>
      <w:pPr>
        <w:pStyle w:val="2"/>
        <w:spacing w:before="47" w:line="354" w:lineRule="auto"/>
        <w:ind w:left="2" w:right="-128" w:rightChars="-61" w:firstLine="565"/>
        <w:jc w:val="both"/>
        <w:rPr>
          <w:color w:val="333333"/>
          <w:spacing w:val="-6"/>
          <w:sz w:val="28"/>
          <w:szCs w:val="28"/>
        </w:rPr>
      </w:pPr>
      <w:r>
        <w:rPr>
          <w:color w:val="333333"/>
          <w:spacing w:val="-6"/>
          <w:sz w:val="28"/>
          <w:szCs w:val="28"/>
        </w:rPr>
        <w:t>2.根据营销转化结果，优化营销转化策略，提高下一经营周期的产品转化率。</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73"/>
        <w:textAlignment w:val="baseline"/>
        <w:rPr>
          <w:sz w:val="28"/>
          <w:szCs w:val="28"/>
        </w:rPr>
      </w:pPr>
      <w:r>
        <w:rPr>
          <w:b/>
          <w:bCs/>
          <w:color w:val="333333"/>
          <w:spacing w:val="-13"/>
          <w:sz w:val="28"/>
          <w:szCs w:val="28"/>
        </w:rPr>
        <w:t>操作过程：</w:t>
      </w:r>
    </w:p>
    <w:p>
      <w:pPr>
        <w:pStyle w:val="2"/>
        <w:spacing w:before="47" w:line="354" w:lineRule="auto"/>
        <w:ind w:left="2" w:right="-128" w:rightChars="-61" w:firstLine="565"/>
        <w:jc w:val="both"/>
        <w:rPr>
          <w:color w:val="333333"/>
          <w:spacing w:val="2"/>
          <w:sz w:val="28"/>
          <w:szCs w:val="28"/>
        </w:rPr>
      </w:pPr>
      <w:r>
        <w:rPr>
          <w:color w:val="333333"/>
          <w:spacing w:val="2"/>
          <w:sz w:val="28"/>
          <w:szCs w:val="28"/>
        </w:rPr>
        <w:t>1.策划营销活动并设置营销活动基本信息；</w:t>
      </w:r>
    </w:p>
    <w:p>
      <w:pPr>
        <w:pStyle w:val="2"/>
        <w:spacing w:before="47" w:line="354" w:lineRule="auto"/>
        <w:ind w:left="2" w:right="-128" w:rightChars="-61" w:firstLine="565"/>
        <w:jc w:val="both"/>
        <w:rPr>
          <w:color w:val="333333"/>
          <w:spacing w:val="2"/>
          <w:sz w:val="28"/>
          <w:szCs w:val="28"/>
        </w:rPr>
      </w:pPr>
      <w:r>
        <w:rPr>
          <w:color w:val="333333"/>
          <w:spacing w:val="2"/>
          <w:sz w:val="28"/>
          <w:szCs w:val="28"/>
        </w:rPr>
        <w:t>2.分析活动数据，优化营销转化策略。</w:t>
      </w:r>
    </w:p>
    <w:p>
      <w:pPr>
        <w:spacing w:line="314" w:lineRule="auto"/>
        <w:rPr>
          <w:rFonts w:ascii="Arial"/>
          <w:sz w:val="21"/>
        </w:rPr>
      </w:pPr>
    </w:p>
    <w:p>
      <w:pPr>
        <w:pStyle w:val="2"/>
        <w:spacing w:before="91" w:line="385" w:lineRule="auto"/>
        <w:ind w:left="572" w:right="27" w:rightChars="0"/>
        <w:rPr>
          <w:color w:val="333333"/>
          <w:sz w:val="28"/>
          <w:szCs w:val="28"/>
        </w:rPr>
      </w:pPr>
      <w:r>
        <w:rPr>
          <w:b/>
          <w:bCs/>
          <w:color w:val="333333"/>
          <w:spacing w:val="-8"/>
          <w:sz w:val="28"/>
          <w:szCs w:val="28"/>
        </w:rPr>
        <w:t>任务</w:t>
      </w:r>
      <w:r>
        <w:rPr>
          <w:color w:val="333333"/>
          <w:spacing w:val="-56"/>
          <w:sz w:val="28"/>
          <w:szCs w:val="28"/>
        </w:rPr>
        <w:t xml:space="preserve"> </w:t>
      </w:r>
      <w:r>
        <w:rPr>
          <w:b/>
          <w:bCs/>
          <w:color w:val="333333"/>
          <w:spacing w:val="-8"/>
          <w:sz w:val="28"/>
          <w:szCs w:val="28"/>
        </w:rPr>
        <w:t>3</w:t>
      </w:r>
      <w:r>
        <w:rPr>
          <w:color w:val="333333"/>
          <w:spacing w:val="27"/>
          <w:sz w:val="28"/>
          <w:szCs w:val="28"/>
        </w:rPr>
        <w:t xml:space="preserve">  </w:t>
      </w:r>
      <w:r>
        <w:rPr>
          <w:b/>
          <w:bCs/>
          <w:color w:val="333333"/>
          <w:spacing w:val="-8"/>
          <w:sz w:val="28"/>
          <w:szCs w:val="28"/>
        </w:rPr>
        <w:t>网店运营数据分析与应用</w:t>
      </w:r>
      <w:r>
        <w:rPr>
          <w:color w:val="333333"/>
          <w:sz w:val="28"/>
          <w:szCs w:val="28"/>
        </w:rPr>
        <w:t xml:space="preserve"> </w:t>
      </w:r>
    </w:p>
    <w:p>
      <w:pPr>
        <w:pStyle w:val="2"/>
        <w:spacing w:before="91" w:line="385" w:lineRule="auto"/>
        <w:ind w:left="572" w:right="27" w:rightChars="0"/>
        <w:rPr>
          <w:sz w:val="28"/>
          <w:szCs w:val="28"/>
        </w:rPr>
      </w:pPr>
      <w:r>
        <w:rPr>
          <w:b/>
          <w:bCs/>
          <w:color w:val="333333"/>
          <w:spacing w:val="-13"/>
          <w:sz w:val="28"/>
          <w:szCs w:val="28"/>
        </w:rPr>
        <w:t>任务背景：</w:t>
      </w:r>
    </w:p>
    <w:p>
      <w:pPr>
        <w:pStyle w:val="2"/>
        <w:spacing w:before="47" w:line="354" w:lineRule="auto"/>
        <w:ind w:left="2" w:right="-128" w:rightChars="-61" w:firstLine="565"/>
        <w:jc w:val="both"/>
        <w:rPr>
          <w:color w:val="333333"/>
          <w:spacing w:val="2"/>
          <w:sz w:val="28"/>
          <w:szCs w:val="28"/>
        </w:rPr>
      </w:pPr>
      <w:r>
        <w:rPr>
          <w:color w:val="333333"/>
          <w:spacing w:val="2"/>
          <w:sz w:val="28"/>
          <w:szCs w:val="28"/>
        </w:rPr>
        <w:t>为了进一步提高网店竞争力，提升下一经营周期的盈利能力。运营团队 需要对当前经营周期网店的销售数据、财务数据、竞争数据等进行分析，并 根据分析结果，优化网店营销方案，降低资金浪费，提高下一经营周期网店的竞争力及盈利能力。</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73"/>
        <w:textAlignment w:val="baseline"/>
        <w:rPr>
          <w:sz w:val="28"/>
          <w:szCs w:val="28"/>
        </w:rPr>
      </w:pPr>
      <w:r>
        <w:rPr>
          <w:b/>
          <w:bCs/>
          <w:color w:val="333333"/>
          <w:spacing w:val="-13"/>
          <w:sz w:val="28"/>
          <w:szCs w:val="28"/>
        </w:rPr>
        <w:t>任务要求：</w:t>
      </w:r>
    </w:p>
    <w:p>
      <w:pPr>
        <w:pStyle w:val="2"/>
        <w:spacing w:before="47" w:line="354" w:lineRule="auto"/>
        <w:ind w:left="2" w:right="-128" w:rightChars="-61" w:firstLine="565"/>
        <w:jc w:val="both"/>
        <w:rPr>
          <w:color w:val="333333"/>
          <w:spacing w:val="2"/>
          <w:sz w:val="28"/>
          <w:szCs w:val="28"/>
        </w:rPr>
      </w:pPr>
      <w:r>
        <w:rPr>
          <w:color w:val="333333"/>
          <w:spacing w:val="2"/>
          <w:sz w:val="28"/>
          <w:szCs w:val="28"/>
        </w:rPr>
        <w:t>1.根据网店及产品的流量获取、营销转化结果，对销售数据进行分析诊断，并据此优化网店营销方案；</w:t>
      </w:r>
    </w:p>
    <w:p>
      <w:pPr>
        <w:pStyle w:val="2"/>
        <w:spacing w:before="47" w:line="354" w:lineRule="auto"/>
        <w:ind w:left="2" w:right="-128" w:rightChars="-61" w:firstLine="565"/>
        <w:jc w:val="both"/>
        <w:rPr>
          <w:color w:val="333333"/>
          <w:spacing w:val="2"/>
          <w:sz w:val="28"/>
          <w:szCs w:val="28"/>
        </w:rPr>
      </w:pPr>
      <w:r>
        <w:rPr>
          <w:color w:val="333333"/>
          <w:spacing w:val="2"/>
          <w:sz w:val="28"/>
          <w:szCs w:val="28"/>
        </w:rPr>
        <w:t>2.根据网店的现金流、运营成本、财务报表等数据，对财务数据进行分析，并据此优化资金分配，降低资金浪费；</w:t>
      </w:r>
    </w:p>
    <w:p>
      <w:pPr>
        <w:pStyle w:val="2"/>
        <w:spacing w:before="47" w:line="354" w:lineRule="auto"/>
        <w:ind w:left="2" w:right="-128" w:rightChars="-61" w:firstLine="565"/>
        <w:jc w:val="both"/>
        <w:rPr>
          <w:color w:val="333333"/>
          <w:spacing w:val="2"/>
          <w:sz w:val="28"/>
          <w:szCs w:val="28"/>
        </w:rPr>
      </w:pPr>
      <w:r>
        <w:rPr>
          <w:color w:val="333333"/>
          <w:spacing w:val="2"/>
          <w:sz w:val="28"/>
          <w:szCs w:val="28"/>
        </w:rPr>
        <w:t>3.根据网店及产品的市场占有率，对竞争网店及竞争产品进行分析</w:t>
      </w:r>
      <w:r>
        <w:rPr>
          <w:rFonts w:hint="eastAsia"/>
          <w:color w:val="333333"/>
          <w:spacing w:val="2"/>
          <w:sz w:val="28"/>
          <w:szCs w:val="28"/>
          <w:lang w:eastAsia="zh-CN"/>
        </w:rPr>
        <w:t>，</w:t>
      </w:r>
      <w:r>
        <w:rPr>
          <w:color w:val="333333"/>
          <w:spacing w:val="2"/>
          <w:sz w:val="28"/>
          <w:szCs w:val="28"/>
        </w:rPr>
        <w:t>并据此优化产品运营策略，提高网店竞争力。</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65"/>
        <w:textAlignment w:val="baseline"/>
        <w:rPr>
          <w:sz w:val="28"/>
          <w:szCs w:val="28"/>
        </w:rPr>
      </w:pPr>
      <w:r>
        <w:rPr>
          <w:b/>
          <w:bCs/>
          <w:color w:val="333333"/>
          <w:spacing w:val="-13"/>
          <w:sz w:val="28"/>
          <w:szCs w:val="28"/>
        </w:rPr>
        <w:t>操作过程：</w:t>
      </w:r>
    </w:p>
    <w:p>
      <w:pPr>
        <w:pStyle w:val="2"/>
        <w:spacing w:before="47" w:line="354" w:lineRule="auto"/>
        <w:ind w:left="2" w:right="-128" w:rightChars="-61" w:firstLine="565"/>
        <w:jc w:val="both"/>
        <w:rPr>
          <w:color w:val="333333"/>
          <w:spacing w:val="2"/>
          <w:sz w:val="28"/>
          <w:szCs w:val="28"/>
        </w:rPr>
      </w:pPr>
      <w:r>
        <w:rPr>
          <w:color w:val="333333"/>
          <w:spacing w:val="2"/>
          <w:sz w:val="28"/>
          <w:szCs w:val="28"/>
        </w:rPr>
        <w:t>1.对网店的销售数据、财务数据、竞争数据等进行分析；</w:t>
      </w:r>
    </w:p>
    <w:p>
      <w:pPr>
        <w:pStyle w:val="2"/>
        <w:spacing w:before="47" w:line="354" w:lineRule="auto"/>
        <w:ind w:left="2" w:right="-128" w:rightChars="-61" w:firstLine="565"/>
        <w:jc w:val="both"/>
        <w:rPr>
          <w:color w:val="333333"/>
          <w:spacing w:val="2"/>
          <w:sz w:val="28"/>
          <w:szCs w:val="28"/>
        </w:rPr>
      </w:pPr>
      <w:r>
        <w:rPr>
          <w:color w:val="333333"/>
          <w:spacing w:val="2"/>
          <w:sz w:val="28"/>
          <w:szCs w:val="28"/>
        </w:rPr>
        <w:t>2.根据数据分析</w:t>
      </w:r>
      <w:bookmarkStart w:id="0" w:name="_GoBack"/>
      <w:bookmarkEnd w:id="0"/>
      <w:r>
        <w:rPr>
          <w:color w:val="333333"/>
          <w:spacing w:val="2"/>
          <w:sz w:val="28"/>
          <w:szCs w:val="28"/>
        </w:rPr>
        <w:t>结果，优化网店营销方案。</w:t>
      </w:r>
    </w:p>
    <w:sectPr>
      <w:footerReference r:id="rId5" w:type="default"/>
      <w:pgSz w:w="11905" w:h="16839"/>
      <w:pgMar w:top="1347" w:right="1785" w:bottom="963" w:left="1430" w:header="0" w:footer="80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FangSong">
    <w:altName w:val="方正仿宋_GBK"/>
    <w:panose1 w:val="00000000000000000000"/>
    <w:charset w:val="00"/>
    <w:family w:val="auto"/>
    <w:pitch w:val="default"/>
    <w:sig w:usb0="00000000" w:usb1="00000000" w:usb2="00000000" w:usb3="00000000" w:csb0="00000000" w:csb1="00000000"/>
  </w:font>
  <w:font w:name="SimHei">
    <w:altName w:val="汉仪中黑KW"/>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汉仪书宋二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 w:name="宋体-简">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ind w:left="4439"/>
      <w:rPr>
        <w:rFonts w:ascii="Arial" w:hAnsi="Arial" w:eastAsia="Arial" w:cs="Arial"/>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23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s/vGRMQIAAGM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bP7xkTECAABjBAAADgAAAAAAAAABACAAAAA1&#10;AQAAZHJzL2Uyb0RvYy54bWxQSwUGAAAAAAYABgBZAQAA2A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23</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37B3A3B"/>
    <w:rsid w:val="16DFAC0F"/>
    <w:rsid w:val="1FDF88A5"/>
    <w:rsid w:val="24BB69AE"/>
    <w:rsid w:val="353B6746"/>
    <w:rsid w:val="36FFDC41"/>
    <w:rsid w:val="377FC101"/>
    <w:rsid w:val="37DBAC1B"/>
    <w:rsid w:val="37FB5B4D"/>
    <w:rsid w:val="3DD3BFD0"/>
    <w:rsid w:val="4FEECDFE"/>
    <w:rsid w:val="4FFF1728"/>
    <w:rsid w:val="5ECFF3E5"/>
    <w:rsid w:val="5ED3C98D"/>
    <w:rsid w:val="5F8D60F8"/>
    <w:rsid w:val="6D7FD5C0"/>
    <w:rsid w:val="6DFE2158"/>
    <w:rsid w:val="7379E206"/>
    <w:rsid w:val="76AF8DF1"/>
    <w:rsid w:val="77FB6C6D"/>
    <w:rsid w:val="77FBF2DE"/>
    <w:rsid w:val="79DDCD31"/>
    <w:rsid w:val="79EBB9AC"/>
    <w:rsid w:val="7DD5A453"/>
    <w:rsid w:val="7E6952CE"/>
    <w:rsid w:val="7ED9EE56"/>
    <w:rsid w:val="7F6FB74A"/>
    <w:rsid w:val="7FED25E6"/>
    <w:rsid w:val="7FF7B1DE"/>
    <w:rsid w:val="7FFF3CB8"/>
    <w:rsid w:val="A3F7A076"/>
    <w:rsid w:val="A7709A18"/>
    <w:rsid w:val="A7EFB903"/>
    <w:rsid w:val="AFBB4627"/>
    <w:rsid w:val="BF5655C0"/>
    <w:rsid w:val="CFF61E20"/>
    <w:rsid w:val="CFFBC208"/>
    <w:rsid w:val="D77BE6ED"/>
    <w:rsid w:val="D7FF06A3"/>
    <w:rsid w:val="DB7377A8"/>
    <w:rsid w:val="DCAF51FD"/>
    <w:rsid w:val="DF7D68D5"/>
    <w:rsid w:val="DFEE3A39"/>
    <w:rsid w:val="DFFD15EE"/>
    <w:rsid w:val="DFFF0016"/>
    <w:rsid w:val="E2F5BB02"/>
    <w:rsid w:val="E65FDDDB"/>
    <w:rsid w:val="EDBE7E2D"/>
    <w:rsid w:val="EDF9DD16"/>
    <w:rsid w:val="EFFF9E51"/>
    <w:rsid w:val="F7327041"/>
    <w:rsid w:val="FB7F1495"/>
    <w:rsid w:val="FBFB3184"/>
    <w:rsid w:val="FBFDD5F9"/>
    <w:rsid w:val="FC7FA7EE"/>
    <w:rsid w:val="FD772975"/>
    <w:rsid w:val="FDF78001"/>
    <w:rsid w:val="FE1E4DD9"/>
    <w:rsid w:val="FE27653E"/>
    <w:rsid w:val="FEFD2B92"/>
    <w:rsid w:val="FEFD70D9"/>
    <w:rsid w:val="FF3FD00B"/>
    <w:rsid w:val="FF6F52A9"/>
    <w:rsid w:val="FF7FD2A7"/>
    <w:rsid w:val="FFF04B9E"/>
    <w:rsid w:val="FFFD37D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FangSong" w:hAnsi="FangSong" w:eastAsia="FangSong" w:cs="FangSong"/>
      <w:sz w:val="31"/>
      <w:szCs w:val="3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FangSong" w:hAnsi="FangSong" w:eastAsia="FangSong" w:cs="FangSong"/>
      <w:sz w:val="21"/>
      <w:szCs w:val="21"/>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46</TotalTime>
  <ScaleCrop>false</ScaleCrop>
  <LinksUpToDate>false</LinksUpToDate>
  <Application>WPS Office_6.4.0.8550_F1E327BC-269C-435d-A152-05C5408002CA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2023-04-25T16:10:00Z</dcterms:created>
  <dc:creator>cxfun</dc:creator>
  <cp:lastModifiedBy>荒野流転</cp:lastModifiedBy>
  <dcterms:modified xsi:type="dcterms:W3CDTF">2024-12-04T10:51:20Z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2024-12-03T13:58:52Z</vt:filetime>
  </property>
  <property fmtid="{D5CDD505-2E9C-101B-9397-08002B2CF9AE}" pid="4" name="KSOProductBuildVer">
    <vt:lpwstr>2052-6.4.0.8550</vt:lpwstr>
  </property>
  <property fmtid="{D5CDD505-2E9C-101B-9397-08002B2CF9AE}" pid="5" name="ICV">
    <vt:lpwstr>4DDE689EEB5009C6439F4E672BB7D395_42</vt:lpwstr>
  </property>
</Properties>
</file>