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6" w:line="217" w:lineRule="auto"/>
        <w:jc w:val="center"/>
        <w:outlineLvl w:val="0"/>
        <w:rPr>
          <w:rFonts w:ascii="FangSong" w:hAnsi="FangSong" w:eastAsia="FangSong" w:cs="FangSong"/>
          <w:sz w:val="48"/>
          <w:szCs w:val="48"/>
        </w:rPr>
      </w:pPr>
      <w:r>
        <w:rPr>
          <w:rFonts w:ascii="FangSong" w:hAnsi="FangSong" w:eastAsia="FangSong" w:cs="FangSong"/>
          <w:b/>
          <w:bCs/>
          <w:color w:val="333333"/>
          <w:spacing w:val="-8"/>
          <w:sz w:val="48"/>
          <w:szCs w:val="48"/>
        </w:rPr>
        <w:t>202</w:t>
      </w:r>
      <w:r>
        <w:rPr>
          <w:rFonts w:hint="eastAsia" w:ascii="FangSong" w:hAnsi="FangSong" w:eastAsia="FangSong" w:cs="FangSong"/>
          <w:b/>
          <w:bCs/>
          <w:color w:val="333333"/>
          <w:spacing w:val="-8"/>
          <w:sz w:val="48"/>
          <w:szCs w:val="48"/>
          <w:lang w:val="en-US" w:eastAsia="zh-CN"/>
        </w:rPr>
        <w:t>4</w:t>
      </w:r>
      <w:r>
        <w:rPr>
          <w:rFonts w:ascii="FangSong" w:hAnsi="FangSong" w:eastAsia="FangSong" w:cs="FangSong"/>
          <w:b/>
          <w:bCs/>
          <w:color w:val="333333"/>
          <w:spacing w:val="-8"/>
          <w:sz w:val="48"/>
          <w:szCs w:val="48"/>
        </w:rPr>
        <w:t>年</w:t>
      </w:r>
      <w:r>
        <w:rPr>
          <w:rFonts w:hint="eastAsia" w:ascii="FangSong" w:hAnsi="FangSong" w:eastAsia="FangSong" w:cs="FangSong"/>
          <w:b/>
          <w:bCs/>
          <w:color w:val="333333"/>
          <w:spacing w:val="-8"/>
          <w:sz w:val="48"/>
          <w:szCs w:val="48"/>
          <w:lang w:val="en-US" w:eastAsia="zh-CN"/>
        </w:rPr>
        <w:t>四川省</w:t>
      </w:r>
      <w:r>
        <w:rPr>
          <w:rFonts w:ascii="FangSong" w:hAnsi="FangSong" w:eastAsia="FangSong" w:cs="FangSong"/>
          <w:b/>
          <w:bCs/>
          <w:color w:val="333333"/>
          <w:spacing w:val="-8"/>
          <w:sz w:val="48"/>
          <w:szCs w:val="48"/>
        </w:rPr>
        <w:t>职业院校技能大赛高职组</w:t>
      </w:r>
    </w:p>
    <w:p>
      <w:pPr>
        <w:spacing w:before="303" w:line="219" w:lineRule="auto"/>
        <w:jc w:val="center"/>
        <w:outlineLvl w:val="0"/>
        <w:rPr>
          <w:rFonts w:ascii="FangSong" w:hAnsi="FangSong" w:eastAsia="FangSong" w:cs="FangSong"/>
          <w:sz w:val="48"/>
          <w:szCs w:val="48"/>
        </w:rPr>
      </w:pPr>
      <w:r>
        <w:rPr>
          <w:rFonts w:hint="eastAsia" w:ascii="FangSong" w:hAnsi="FangSong" w:eastAsia="FangSong" w:cs="FangSong"/>
          <w:b/>
          <w:bCs/>
          <w:color w:val="333333"/>
          <w:spacing w:val="-15"/>
          <w:sz w:val="48"/>
          <w:szCs w:val="48"/>
          <w:lang w:eastAsia="zh-CN"/>
        </w:rPr>
        <w:t>“</w:t>
      </w:r>
      <w:r>
        <w:rPr>
          <w:rFonts w:ascii="FangSong" w:hAnsi="FangSong" w:eastAsia="FangSong" w:cs="FangSong"/>
          <w:b/>
          <w:bCs/>
          <w:color w:val="333333"/>
          <w:spacing w:val="-15"/>
          <w:sz w:val="48"/>
          <w:szCs w:val="48"/>
        </w:rPr>
        <w:t>电子商务</w:t>
      </w:r>
      <w:r>
        <w:rPr>
          <w:rFonts w:hint="eastAsia" w:ascii="FangSong" w:hAnsi="FangSong" w:eastAsia="FangSong" w:cs="FangSong"/>
          <w:b/>
          <w:bCs/>
          <w:color w:val="333333"/>
          <w:spacing w:val="-15"/>
          <w:sz w:val="48"/>
          <w:szCs w:val="48"/>
          <w:lang w:eastAsia="zh-CN"/>
        </w:rPr>
        <w:t>”</w:t>
      </w:r>
      <w:r>
        <w:rPr>
          <w:rFonts w:ascii="FangSong" w:hAnsi="FangSong" w:eastAsia="FangSong" w:cs="FangSong"/>
          <w:b/>
          <w:bCs/>
          <w:color w:val="333333"/>
          <w:spacing w:val="-15"/>
          <w:sz w:val="48"/>
          <w:szCs w:val="48"/>
        </w:rPr>
        <w:t>赛项</w:t>
      </w:r>
    </w:p>
    <w:p>
      <w:pPr>
        <w:spacing w:before="298" w:line="220" w:lineRule="auto"/>
        <w:jc w:val="center"/>
        <w:outlineLvl w:val="1"/>
        <w:rPr>
          <w:rFonts w:hint="eastAsia" w:ascii="FangSong" w:hAnsi="FangSong" w:eastAsia="FangSong" w:cs="FangSong"/>
          <w:sz w:val="48"/>
          <w:szCs w:val="48"/>
          <w:lang w:val="en-US" w:eastAsia="zh-CN"/>
        </w:rPr>
      </w:pPr>
      <w:r>
        <w:rPr>
          <w:rFonts w:ascii="FangSong" w:hAnsi="FangSong" w:eastAsia="FangSong" w:cs="FangSong"/>
          <w:b/>
          <w:bCs/>
          <w:color w:val="333333"/>
          <w:spacing w:val="-7"/>
          <w:sz w:val="48"/>
          <w:szCs w:val="48"/>
        </w:rPr>
        <w:t>赛卷</w:t>
      </w:r>
      <w:r>
        <w:rPr>
          <w:rFonts w:hint="eastAsia" w:ascii="FangSong" w:hAnsi="FangSong" w:eastAsia="FangSong" w:cs="FangSong"/>
          <w:b/>
          <w:bCs/>
          <w:color w:val="333333"/>
          <w:spacing w:val="-7"/>
          <w:sz w:val="48"/>
          <w:szCs w:val="48"/>
          <w:lang w:val="en-US" w:eastAsia="zh-CN"/>
        </w:rPr>
        <w:t>三</w:t>
      </w:r>
    </w:p>
    <w:p>
      <w:pPr>
        <w:pStyle w:val="2"/>
        <w:spacing w:line="252" w:lineRule="auto"/>
      </w:pPr>
    </w:p>
    <w:p>
      <w:pPr>
        <w:pStyle w:val="2"/>
        <w:spacing w:line="252" w:lineRule="auto"/>
      </w:pPr>
    </w:p>
    <w:p>
      <w:pPr>
        <w:pStyle w:val="2"/>
        <w:spacing w:line="253" w:lineRule="auto"/>
      </w:pPr>
    </w:p>
    <w:p>
      <w:pPr>
        <w:spacing w:before="101" w:line="224" w:lineRule="auto"/>
        <w:ind w:left="24"/>
        <w:outlineLvl w:val="2"/>
        <w:rPr>
          <w:rFonts w:ascii="SimHei" w:hAnsi="SimHei" w:eastAsia="SimHei" w:cs="SimHei"/>
          <w:sz w:val="31"/>
          <w:szCs w:val="31"/>
        </w:rPr>
      </w:pPr>
      <w:r>
        <w:rPr>
          <w:rFonts w:ascii="SimHei" w:hAnsi="SimHei" w:eastAsia="SimHei" w:cs="SimHei"/>
          <w:b/>
          <w:bCs/>
          <w:color w:val="333333"/>
          <w:spacing w:val="3"/>
          <w:sz w:val="31"/>
          <w:szCs w:val="31"/>
        </w:rPr>
        <w:t>模块</w:t>
      </w:r>
      <w:r>
        <w:rPr>
          <w:rFonts w:ascii="SimHei" w:hAnsi="SimHei" w:eastAsia="SimHei" w:cs="SimHei"/>
          <w:color w:val="333333"/>
          <w:spacing w:val="-43"/>
          <w:sz w:val="31"/>
          <w:szCs w:val="31"/>
        </w:rPr>
        <w:t xml:space="preserve"> </w:t>
      </w:r>
      <w:r>
        <w:rPr>
          <w:rFonts w:ascii="SimHei" w:hAnsi="SimHei" w:eastAsia="SimHei" w:cs="SimHei"/>
          <w:b/>
          <w:bCs/>
          <w:color w:val="333333"/>
          <w:spacing w:val="3"/>
          <w:sz w:val="31"/>
          <w:szCs w:val="31"/>
        </w:rPr>
        <w:t>1：电商产品开发</w:t>
      </w:r>
    </w:p>
    <w:p>
      <w:pPr>
        <w:pStyle w:val="2"/>
        <w:spacing w:line="264" w:lineRule="auto"/>
      </w:pPr>
    </w:p>
    <w:p>
      <w:pPr>
        <w:spacing w:before="97" w:line="219" w:lineRule="auto"/>
        <w:ind w:left="633"/>
        <w:outlineLvl w:val="3"/>
        <w:rPr>
          <w:rFonts w:ascii="SimHei" w:hAnsi="SimHei" w:eastAsia="SimHei" w:cs="SimHei"/>
          <w:sz w:val="30"/>
          <w:szCs w:val="30"/>
        </w:rPr>
      </w:pPr>
      <w:r>
        <w:rPr>
          <w:rFonts w:ascii="SimHei" w:hAnsi="SimHei" w:eastAsia="SimHei" w:cs="SimHei"/>
          <w:b/>
          <w:bCs/>
          <w:color w:val="333333"/>
          <w:spacing w:val="-6"/>
          <w:sz w:val="30"/>
          <w:szCs w:val="30"/>
        </w:rPr>
        <w:t>一、情境创设</w:t>
      </w:r>
    </w:p>
    <w:p>
      <w:pPr>
        <w:spacing w:before="284" w:line="355" w:lineRule="auto"/>
        <w:ind w:left="20" w:right="-217" w:rightChars="0" w:firstLine="575"/>
        <w:jc w:val="both"/>
        <w:rPr>
          <w:rFonts w:ascii="FangSong" w:hAnsi="FangSong" w:eastAsia="FangSong" w:cs="FangSong"/>
          <w:sz w:val="28"/>
          <w:szCs w:val="28"/>
        </w:rPr>
      </w:pPr>
      <w:r>
        <w:rPr>
          <w:rFonts w:ascii="FangSong" w:hAnsi="FangSong" w:eastAsia="FangSong" w:cs="FangSong"/>
          <w:color w:val="333333"/>
          <w:spacing w:val="-4"/>
          <w:sz w:val="28"/>
          <w:szCs w:val="28"/>
        </w:rPr>
        <w:t>兴源饮品是一家主营乳品饮料的企业，旗下产品品类</w:t>
      </w:r>
      <w:r>
        <w:rPr>
          <w:rFonts w:ascii="FangSong" w:hAnsi="FangSong" w:eastAsia="FangSong" w:cs="FangSong"/>
          <w:color w:val="333333"/>
          <w:spacing w:val="-5"/>
          <w:sz w:val="28"/>
          <w:szCs w:val="28"/>
        </w:rPr>
        <w:t>丰富，拥有</w:t>
      </w:r>
      <w:r>
        <w:rPr>
          <w:rFonts w:ascii="FangSong" w:hAnsi="FangSong" w:eastAsia="FangSong" w:cs="FangSong"/>
          <w:color w:val="333333"/>
          <w:spacing w:val="-4"/>
          <w:sz w:val="28"/>
          <w:szCs w:val="28"/>
        </w:rPr>
        <w:t>碳酸饮料、果蔬汁、乳制品等多条产品线，能够满足消费人群的多元</w:t>
      </w:r>
      <w:r>
        <w:rPr>
          <w:rFonts w:ascii="FangSong" w:hAnsi="FangSong" w:eastAsia="FangSong" w:cs="FangSong"/>
          <w:color w:val="333333"/>
          <w:spacing w:val="-3"/>
          <w:sz w:val="28"/>
          <w:szCs w:val="28"/>
        </w:rPr>
        <w:t>化需求。为了进一步提高企业的市场占有率，兴</w:t>
      </w:r>
      <w:r>
        <w:rPr>
          <w:rFonts w:ascii="FangSong" w:hAnsi="FangSong" w:eastAsia="FangSong" w:cs="FangSong"/>
          <w:color w:val="333333"/>
          <w:spacing w:val="-4"/>
          <w:sz w:val="28"/>
          <w:szCs w:val="28"/>
        </w:rPr>
        <w:t>源饮品计划开设一家</w:t>
      </w:r>
      <w:r>
        <w:rPr>
          <w:rFonts w:ascii="FangSong" w:hAnsi="FangSong" w:eastAsia="FangSong" w:cs="FangSong"/>
          <w:color w:val="333333"/>
          <w:spacing w:val="-12"/>
          <w:sz w:val="28"/>
          <w:szCs w:val="28"/>
        </w:rPr>
        <w:t>网店，开拓线上销售渠道。请根据对市场数据的分析</w:t>
      </w:r>
      <w:r>
        <w:rPr>
          <w:rFonts w:ascii="FangSong" w:hAnsi="FangSong" w:eastAsia="FangSong" w:cs="FangSong"/>
          <w:color w:val="333333"/>
          <w:spacing w:val="-13"/>
          <w:sz w:val="28"/>
          <w:szCs w:val="28"/>
        </w:rPr>
        <w:t>，挖掘市场需求，</w:t>
      </w:r>
      <w:r>
        <w:rPr>
          <w:rFonts w:ascii="FangSong" w:hAnsi="FangSong" w:eastAsia="FangSong" w:cs="FangSong"/>
          <w:color w:val="333333"/>
          <w:spacing w:val="-4"/>
          <w:sz w:val="28"/>
          <w:szCs w:val="28"/>
        </w:rPr>
        <w:t>明确目标客户画像及市场定位，制定互联网产品规划和开发方案，完</w:t>
      </w:r>
      <w:r>
        <w:rPr>
          <w:rFonts w:ascii="FangSong" w:hAnsi="FangSong" w:eastAsia="FangSong" w:cs="FangSong"/>
          <w:color w:val="333333"/>
          <w:spacing w:val="-3"/>
          <w:sz w:val="28"/>
          <w:szCs w:val="28"/>
        </w:rPr>
        <w:t>成数据化选品，并对产品渠道进行评估测试，合</w:t>
      </w:r>
      <w:r>
        <w:rPr>
          <w:rFonts w:ascii="FangSong" w:hAnsi="FangSong" w:eastAsia="FangSong" w:cs="FangSong"/>
          <w:color w:val="333333"/>
          <w:spacing w:val="-4"/>
          <w:sz w:val="28"/>
          <w:szCs w:val="28"/>
        </w:rPr>
        <w:t>理选择产品供应及发</w:t>
      </w:r>
      <w:r>
        <w:rPr>
          <w:rFonts w:ascii="FangSong" w:hAnsi="FangSong" w:eastAsia="FangSong" w:cs="FangSong"/>
          <w:color w:val="333333"/>
          <w:spacing w:val="-1"/>
          <w:sz w:val="28"/>
          <w:szCs w:val="28"/>
        </w:rPr>
        <w:t>布渠道，提高产品竞争优势。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33"/>
        <w:textAlignment w:val="baseline"/>
        <w:outlineLvl w:val="3"/>
        <w:rPr>
          <w:rFonts w:ascii="SimHei" w:hAnsi="SimHei" w:eastAsia="SimHei" w:cs="SimHei"/>
          <w:sz w:val="30"/>
          <w:szCs w:val="30"/>
        </w:rPr>
      </w:pPr>
      <w:r>
        <w:rPr>
          <w:rFonts w:ascii="SimHei" w:hAnsi="SimHei" w:eastAsia="SimHei" w:cs="SimHei"/>
          <w:b/>
          <w:bCs/>
          <w:color w:val="333333"/>
          <w:spacing w:val="-5"/>
          <w:sz w:val="30"/>
          <w:szCs w:val="30"/>
        </w:rPr>
        <w:t>二、任务设计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right="3" w:rightChars="0"/>
        <w:textAlignment w:val="baseline"/>
        <w:rPr>
          <w:rFonts w:ascii="FangSong" w:hAnsi="FangSong" w:eastAsia="FangSong" w:cs="FangSong"/>
          <w:color w:val="333333"/>
          <w:sz w:val="28"/>
          <w:szCs w:val="28"/>
        </w:rPr>
      </w:pPr>
      <w:r>
        <w:rPr>
          <w:rFonts w:ascii="FangSong" w:hAnsi="FangSong" w:eastAsia="FangSong" w:cs="FangSong"/>
          <w:b/>
          <w:bCs/>
          <w:color w:val="333333"/>
          <w:spacing w:val="-11"/>
          <w:sz w:val="28"/>
          <w:szCs w:val="28"/>
        </w:rPr>
        <w:t>任务</w:t>
      </w:r>
      <w:r>
        <w:rPr>
          <w:rFonts w:ascii="FangSong" w:hAnsi="FangSong" w:eastAsia="FangSong" w:cs="FangSong"/>
          <w:color w:val="333333"/>
          <w:spacing w:val="-35"/>
          <w:sz w:val="28"/>
          <w:szCs w:val="28"/>
        </w:rPr>
        <w:t xml:space="preserve"> </w:t>
      </w:r>
      <w:r>
        <w:rPr>
          <w:rFonts w:ascii="FangSong" w:hAnsi="FangSong" w:eastAsia="FangSong" w:cs="FangSong"/>
          <w:b/>
          <w:bCs/>
          <w:color w:val="333333"/>
          <w:spacing w:val="-11"/>
          <w:sz w:val="28"/>
          <w:szCs w:val="28"/>
        </w:rPr>
        <w:t>1</w:t>
      </w:r>
      <w:r>
        <w:rPr>
          <w:rFonts w:ascii="FangSong" w:hAnsi="FangSong" w:eastAsia="FangSong" w:cs="FangSong"/>
          <w:color w:val="333333"/>
          <w:spacing w:val="14"/>
          <w:sz w:val="28"/>
          <w:szCs w:val="28"/>
        </w:rPr>
        <w:t xml:space="preserve">  </w:t>
      </w:r>
      <w:r>
        <w:rPr>
          <w:rFonts w:ascii="FangSong" w:hAnsi="FangSong" w:eastAsia="FangSong" w:cs="FangSong"/>
          <w:b/>
          <w:bCs/>
          <w:color w:val="333333"/>
          <w:spacing w:val="-11"/>
          <w:sz w:val="28"/>
          <w:szCs w:val="28"/>
        </w:rPr>
        <w:t>市场需求挖掘</w:t>
      </w:r>
      <w:r>
        <w:rPr>
          <w:rFonts w:ascii="FangSong" w:hAnsi="FangSong" w:eastAsia="FangSong" w:cs="FangSong"/>
          <w:color w:val="333333"/>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right="3"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45" w:line="354" w:lineRule="auto"/>
        <w:ind w:left="25" w:firstLine="562"/>
        <w:jc w:val="both"/>
        <w:rPr>
          <w:rFonts w:ascii="FangSong" w:hAnsi="FangSong" w:eastAsia="FangSong" w:cs="FangSong"/>
          <w:sz w:val="28"/>
          <w:szCs w:val="28"/>
        </w:rPr>
      </w:pPr>
      <w:r>
        <w:rPr>
          <w:rFonts w:ascii="FangSong" w:hAnsi="FangSong" w:eastAsia="FangSong" w:cs="FangSong"/>
          <w:color w:val="333333"/>
          <w:spacing w:val="-4"/>
          <w:sz w:val="28"/>
          <w:szCs w:val="28"/>
        </w:rPr>
        <w:t>在网店开设前，兴源饮品对企业现有的产品线进行了梳理，发现功能型饮料品类较少，无法较好地满足目标市场需求。为了提高兴源饮品在功能型饮料市场的竞争力，需要对该品类进行扩充。对此，产品部决定开发一款功能型饮料。在产品开发之前，需要对功能型饮料的市场数据进行分析，明确目标客户对功能型饮料的需求，分析不同产品的优劣势并完成产品定位，为后期功能型饮料的开发提供依据。</w:t>
      </w:r>
    </w:p>
    <w:p>
      <w:pPr>
        <w:spacing w:line="354" w:lineRule="auto"/>
        <w:rPr>
          <w:rFonts w:ascii="FangSong" w:hAnsi="FangSong" w:eastAsia="FangSong" w:cs="FangSong"/>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692"/>
        <w:textAlignment w:val="baseline"/>
        <w:rPr>
          <w:rFonts w:ascii="FangSong" w:hAnsi="FangSong" w:eastAsia="FangSong" w:cs="FangSong"/>
          <w:b/>
          <w:bCs/>
          <w:color w:val="333333"/>
          <w:spacing w:val="-6"/>
          <w:sz w:val="28"/>
          <w:szCs w:val="28"/>
        </w:rPr>
      </w:pPr>
      <w:r>
        <w:rPr>
          <w:rFonts w:ascii="FangSong" w:hAnsi="FangSong" w:eastAsia="FangSong" w:cs="FangSong"/>
          <w:b/>
          <w:bCs/>
          <w:color w:val="333333"/>
          <w:spacing w:val="-6"/>
          <w:sz w:val="28"/>
          <w:szCs w:val="28"/>
        </w:rPr>
        <w:t>任务要求：</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1.根据目标客户数据，进行目标客户分析，明确客户画像；</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2.根据市场数据，进行竞争对手分析，明确产品竞争优劣势；</w:t>
      </w:r>
    </w:p>
    <w:p>
      <w:pPr>
        <w:spacing w:before="45" w:line="354" w:lineRule="auto"/>
        <w:ind w:left="25" w:firstLine="562"/>
        <w:jc w:val="both"/>
        <w:rPr>
          <w:rFonts w:hint="eastAsia" w:ascii="FangSong" w:hAnsi="FangSong" w:eastAsia="FangSong" w:cs="FangSong"/>
          <w:color w:val="333333"/>
          <w:spacing w:val="-4"/>
          <w:sz w:val="28"/>
          <w:szCs w:val="28"/>
          <w:lang w:eastAsia="zh-CN"/>
        </w:rPr>
      </w:pPr>
      <w:r>
        <w:rPr>
          <w:rFonts w:ascii="FangSong" w:hAnsi="FangSong" w:eastAsia="FangSong" w:cs="FangSong"/>
          <w:color w:val="333333"/>
          <w:spacing w:val="-4"/>
          <w:sz w:val="28"/>
          <w:szCs w:val="28"/>
        </w:rPr>
        <w:t>3.根据客户画像及竞争对手分析结果，明确市场需求及产品定位</w:t>
      </w:r>
      <w:r>
        <w:rPr>
          <w:rFonts w:hint="eastAsia" w:ascii="FangSong" w:hAnsi="FangSong" w:eastAsia="FangSong" w:cs="FangSong"/>
          <w:color w:val="333333"/>
          <w:spacing w:val="-4"/>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92"/>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1.分析目标客户数据，明确目标客户画像及客户需求；</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2.分析市场数据，明确产品的优势、劣势、机会以及威胁； </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3.根据分析结果，确定市场需求及产品定位。</w:t>
      </w:r>
    </w:p>
    <w:p>
      <w:pPr>
        <w:pStyle w:val="2"/>
        <w:spacing w:line="273" w:lineRule="auto"/>
      </w:pPr>
    </w:p>
    <w:p>
      <w:pPr>
        <w:pStyle w:val="2"/>
        <w:spacing w:line="274"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692" w:right="-62" w:rightChars="0"/>
        <w:textAlignment w:val="baseline"/>
        <w:rPr>
          <w:rFonts w:ascii="FangSong" w:hAnsi="FangSong" w:eastAsia="FangSong" w:cs="FangSong"/>
          <w:color w:val="333333"/>
          <w:spacing w:val="1"/>
          <w:sz w:val="28"/>
          <w:szCs w:val="28"/>
        </w:rPr>
      </w:pPr>
      <w:r>
        <w:rPr>
          <w:rFonts w:ascii="FangSong" w:hAnsi="FangSong" w:eastAsia="FangSong" w:cs="FangSong"/>
          <w:b/>
          <w:bCs/>
          <w:color w:val="333333"/>
          <w:spacing w:val="-9"/>
          <w:sz w:val="28"/>
          <w:szCs w:val="28"/>
        </w:rPr>
        <w:t>任务</w:t>
      </w:r>
      <w:r>
        <w:rPr>
          <w:rFonts w:ascii="FangSong" w:hAnsi="FangSong" w:eastAsia="FangSong" w:cs="FangSong"/>
          <w:color w:val="333333"/>
          <w:spacing w:val="-51"/>
          <w:sz w:val="28"/>
          <w:szCs w:val="28"/>
        </w:rPr>
        <w:t xml:space="preserve"> </w:t>
      </w:r>
      <w:r>
        <w:rPr>
          <w:rFonts w:ascii="FangSong" w:hAnsi="FangSong" w:eastAsia="FangSong" w:cs="FangSong"/>
          <w:b/>
          <w:bCs/>
          <w:color w:val="333333"/>
          <w:spacing w:val="-9"/>
          <w:sz w:val="28"/>
          <w:szCs w:val="28"/>
        </w:rPr>
        <w:t>2</w:t>
      </w:r>
      <w:r>
        <w:rPr>
          <w:rFonts w:ascii="FangSong" w:hAnsi="FangSong" w:eastAsia="FangSong" w:cs="FangSong"/>
          <w:color w:val="333333"/>
          <w:spacing w:val="9"/>
          <w:sz w:val="28"/>
          <w:szCs w:val="28"/>
        </w:rPr>
        <w:t xml:space="preserve">  </w:t>
      </w:r>
      <w:r>
        <w:rPr>
          <w:rFonts w:ascii="FangSong" w:hAnsi="FangSong" w:eastAsia="FangSong" w:cs="FangSong"/>
          <w:b/>
          <w:bCs/>
          <w:color w:val="333333"/>
          <w:spacing w:val="-9"/>
          <w:sz w:val="28"/>
          <w:szCs w:val="28"/>
        </w:rPr>
        <w:t>数据化选品</w:t>
      </w:r>
      <w:r>
        <w:rPr>
          <w:rFonts w:ascii="FangSong" w:hAnsi="FangSong" w:eastAsia="FangSong" w:cs="FangSong"/>
          <w:color w:val="333333"/>
          <w:spacing w:val="1"/>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92" w:right="-62"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在明确了功能型饮料的市场需求后，产品部初步选择了几款功能型饮料，因企业资金有限，无法同时进行开发。所以， 产品部需要对</w:t>
      </w:r>
      <w:r>
        <w:rPr>
          <w:rFonts w:ascii="FangSong" w:hAnsi="FangSong" w:eastAsia="FangSong" w:cs="FangSong"/>
          <w:color w:val="333333"/>
          <w:spacing w:val="-4"/>
          <w:sz w:val="28"/>
          <w:szCs w:val="28"/>
        </w:rPr>
        <w:t>几款功能型饮料的产品生命周期及投资回报率进行分析，从中选择最适合的产品进行开发，降低产品开发风险，提高企业投资收益。部分背景数据如下所示：</w:t>
      </w:r>
    </w:p>
    <w:p>
      <w:pPr>
        <w:spacing w:line="61" w:lineRule="exact"/>
      </w:pPr>
    </w:p>
    <w:tbl>
      <w:tblPr>
        <w:tblStyle w:val="7"/>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1279"/>
        <w:gridCol w:w="1216"/>
        <w:gridCol w:w="1216"/>
        <w:gridCol w:w="1216"/>
        <w:gridCol w:w="1217"/>
        <w:gridCol w:w="12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7" w:hRule="atLeast"/>
        </w:trPr>
        <w:tc>
          <w:tcPr>
            <w:tcW w:w="1161" w:type="dxa"/>
            <w:vAlign w:val="top"/>
          </w:tcPr>
          <w:p>
            <w:pPr>
              <w:pStyle w:val="8"/>
              <w:spacing w:before="115" w:line="221" w:lineRule="auto"/>
              <w:ind w:left="382"/>
            </w:pPr>
            <w:r>
              <w:rPr>
                <w:b/>
                <w:bCs/>
                <w:spacing w:val="-6"/>
              </w:rPr>
              <w:t>产品</w:t>
            </w:r>
          </w:p>
        </w:tc>
        <w:tc>
          <w:tcPr>
            <w:tcW w:w="1279" w:type="dxa"/>
            <w:vAlign w:val="top"/>
          </w:tcPr>
          <w:p>
            <w:pPr>
              <w:pStyle w:val="8"/>
              <w:spacing w:before="116" w:line="221" w:lineRule="auto"/>
              <w:ind w:left="439"/>
            </w:pPr>
            <w:r>
              <w:rPr>
                <w:b/>
                <w:bCs/>
                <w:spacing w:val="-6"/>
              </w:rPr>
              <w:t>类型</w:t>
            </w:r>
          </w:p>
        </w:tc>
        <w:tc>
          <w:tcPr>
            <w:tcW w:w="1216" w:type="dxa"/>
            <w:vAlign w:val="top"/>
          </w:tcPr>
          <w:p>
            <w:pPr>
              <w:pStyle w:val="8"/>
              <w:spacing w:before="115" w:line="220" w:lineRule="auto"/>
              <w:ind w:left="205"/>
            </w:pPr>
            <w:r>
              <w:rPr>
                <w:b/>
                <w:bCs/>
                <w:spacing w:val="-6"/>
              </w:rPr>
              <w:t>包装形式</w:t>
            </w:r>
          </w:p>
        </w:tc>
        <w:tc>
          <w:tcPr>
            <w:tcW w:w="1216" w:type="dxa"/>
            <w:vAlign w:val="top"/>
          </w:tcPr>
          <w:p>
            <w:pPr>
              <w:pStyle w:val="8"/>
              <w:spacing w:before="115" w:line="218" w:lineRule="auto"/>
              <w:ind w:left="302"/>
            </w:pPr>
            <w:r>
              <w:rPr>
                <w:b/>
                <w:bCs/>
                <w:spacing w:val="-5"/>
              </w:rPr>
              <w:t>保质期</w:t>
            </w:r>
          </w:p>
        </w:tc>
        <w:tc>
          <w:tcPr>
            <w:tcW w:w="1216" w:type="dxa"/>
            <w:vAlign w:val="top"/>
          </w:tcPr>
          <w:p>
            <w:pPr>
              <w:pStyle w:val="8"/>
              <w:spacing w:before="115" w:line="220" w:lineRule="auto"/>
              <w:ind w:left="304"/>
            </w:pPr>
            <w:r>
              <w:rPr>
                <w:b/>
                <w:bCs/>
                <w:spacing w:val="-5"/>
              </w:rPr>
              <w:t>净含量</w:t>
            </w:r>
          </w:p>
        </w:tc>
        <w:tc>
          <w:tcPr>
            <w:tcW w:w="1217" w:type="dxa"/>
            <w:vAlign w:val="top"/>
          </w:tcPr>
          <w:p>
            <w:pPr>
              <w:pStyle w:val="8"/>
              <w:spacing w:before="116" w:line="219" w:lineRule="auto"/>
              <w:ind w:left="408"/>
            </w:pPr>
            <w:r>
              <w:rPr>
                <w:b/>
                <w:bCs/>
                <w:spacing w:val="-5"/>
              </w:rPr>
              <w:t>规格</w:t>
            </w:r>
          </w:p>
        </w:tc>
        <w:tc>
          <w:tcPr>
            <w:tcW w:w="1221" w:type="dxa"/>
            <w:vAlign w:val="top"/>
          </w:tcPr>
          <w:p>
            <w:pPr>
              <w:pStyle w:val="8"/>
              <w:spacing w:before="116" w:line="219" w:lineRule="auto"/>
              <w:ind w:left="410"/>
            </w:pPr>
            <w:r>
              <w:rPr>
                <w:b/>
                <w:bCs/>
                <w:spacing w:val="-6"/>
              </w:rPr>
              <w:t>价格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1161" w:type="dxa"/>
            <w:vAlign w:val="top"/>
          </w:tcPr>
          <w:p>
            <w:pPr>
              <w:pStyle w:val="8"/>
              <w:spacing w:before="112" w:line="221" w:lineRule="auto"/>
              <w:ind w:left="303"/>
              <w:rPr>
                <w:rFonts w:ascii="Times New Roman" w:hAnsi="Times New Roman" w:eastAsia="Times New Roman" w:cs="Times New Roman"/>
              </w:rPr>
            </w:pPr>
            <w:r>
              <w:rPr>
                <w:spacing w:val="-5"/>
              </w:rPr>
              <w:t>产品</w:t>
            </w:r>
            <w:r>
              <w:rPr>
                <w:spacing w:val="-27"/>
              </w:rPr>
              <w:t xml:space="preserve"> </w:t>
            </w:r>
            <w:r>
              <w:rPr>
                <w:rFonts w:ascii="Times New Roman" w:hAnsi="Times New Roman" w:eastAsia="Times New Roman" w:cs="Times New Roman"/>
                <w:spacing w:val="-5"/>
              </w:rPr>
              <w:t>1</w:t>
            </w:r>
          </w:p>
        </w:tc>
        <w:tc>
          <w:tcPr>
            <w:tcW w:w="1279" w:type="dxa"/>
            <w:vAlign w:val="top"/>
          </w:tcPr>
          <w:p>
            <w:pPr>
              <w:pStyle w:val="8"/>
              <w:spacing w:before="112" w:line="217" w:lineRule="auto"/>
              <w:ind w:left="240"/>
            </w:pPr>
            <w:r>
              <w:rPr>
                <w:spacing w:val="-6"/>
              </w:rPr>
              <w:t>多糖饮料</w:t>
            </w:r>
          </w:p>
        </w:tc>
        <w:tc>
          <w:tcPr>
            <w:tcW w:w="1216" w:type="dxa"/>
            <w:vAlign w:val="top"/>
          </w:tcPr>
          <w:p>
            <w:pPr>
              <w:pStyle w:val="8"/>
              <w:spacing w:before="112" w:line="222" w:lineRule="auto"/>
              <w:ind w:left="412"/>
            </w:pPr>
            <w:r>
              <w:rPr>
                <w:spacing w:val="-4"/>
              </w:rPr>
              <w:t>盒装</w:t>
            </w:r>
          </w:p>
        </w:tc>
        <w:tc>
          <w:tcPr>
            <w:tcW w:w="1216" w:type="dxa"/>
            <w:vAlign w:val="top"/>
          </w:tcPr>
          <w:p>
            <w:pPr>
              <w:pStyle w:val="8"/>
              <w:spacing w:before="112" w:line="220" w:lineRule="auto"/>
              <w:ind w:left="325"/>
            </w:pPr>
            <w:r>
              <w:rPr>
                <w:rFonts w:ascii="Times New Roman" w:hAnsi="Times New Roman" w:eastAsia="Times New Roman" w:cs="Times New Roman"/>
                <w:spacing w:val="-5"/>
              </w:rPr>
              <w:t>6</w:t>
            </w:r>
            <w:r>
              <w:rPr>
                <w:rFonts w:ascii="Times New Roman" w:hAnsi="Times New Roman" w:eastAsia="Times New Roman" w:cs="Times New Roman"/>
                <w:spacing w:val="15"/>
              </w:rPr>
              <w:t xml:space="preserve"> </w:t>
            </w:r>
            <w:r>
              <w:rPr>
                <w:spacing w:val="-5"/>
              </w:rPr>
              <w:t>个月</w:t>
            </w:r>
          </w:p>
        </w:tc>
        <w:tc>
          <w:tcPr>
            <w:tcW w:w="1216" w:type="dxa"/>
            <w:vAlign w:val="top"/>
          </w:tcPr>
          <w:p>
            <w:pPr>
              <w:spacing w:before="153" w:line="190" w:lineRule="auto"/>
              <w:ind w:left="341"/>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240ml</w:t>
            </w:r>
          </w:p>
        </w:tc>
        <w:tc>
          <w:tcPr>
            <w:tcW w:w="1217" w:type="dxa"/>
            <w:vAlign w:val="top"/>
          </w:tcPr>
          <w:p>
            <w:pPr>
              <w:pStyle w:val="8"/>
              <w:spacing w:before="112" w:line="226"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8"/>
              </w:rPr>
              <w:t xml:space="preserve"> </w:t>
            </w:r>
            <w:r>
              <w:rPr>
                <w:spacing w:val="-8"/>
              </w:rPr>
              <w:t>盒</w:t>
            </w:r>
          </w:p>
        </w:tc>
        <w:tc>
          <w:tcPr>
            <w:tcW w:w="1221" w:type="dxa"/>
            <w:vAlign w:val="top"/>
          </w:tcPr>
          <w:p>
            <w:pPr>
              <w:pStyle w:val="8"/>
              <w:spacing w:before="113" w:line="223" w:lineRule="auto"/>
              <w:ind w:left="295"/>
            </w:pPr>
            <w:r>
              <w:rPr>
                <w:rFonts w:ascii="Times New Roman" w:hAnsi="Times New Roman" w:eastAsia="Times New Roman" w:cs="Times New Roman"/>
                <w:spacing w:val="-1"/>
              </w:rPr>
              <w:t>49.9</w:t>
            </w:r>
            <w:r>
              <w:rPr>
                <w:rFonts w:ascii="Times New Roman" w:hAnsi="Times New Roman" w:eastAsia="Times New Roman" w:cs="Times New Roman"/>
                <w:spacing w:val="20"/>
              </w:rPr>
              <w:t xml:space="preserve"> </w:t>
            </w:r>
            <w:r>
              <w:rPr>
                <w:spacing w:val="-1"/>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1161" w:type="dxa"/>
            <w:vAlign w:val="top"/>
          </w:tcPr>
          <w:p>
            <w:pPr>
              <w:pStyle w:val="8"/>
              <w:spacing w:before="112" w:line="221" w:lineRule="auto"/>
              <w:ind w:left="303"/>
              <w:rPr>
                <w:rFonts w:ascii="Times New Roman" w:hAnsi="Times New Roman" w:eastAsia="Times New Roman" w:cs="Times New Roman"/>
              </w:rPr>
            </w:pPr>
            <w:r>
              <w:rPr>
                <w:spacing w:val="-5"/>
              </w:rPr>
              <w:t>产品</w:t>
            </w:r>
            <w:r>
              <w:rPr>
                <w:spacing w:val="-48"/>
              </w:rPr>
              <w:t xml:space="preserve"> </w:t>
            </w:r>
            <w:r>
              <w:rPr>
                <w:rFonts w:ascii="Times New Roman" w:hAnsi="Times New Roman" w:eastAsia="Times New Roman" w:cs="Times New Roman"/>
                <w:spacing w:val="-5"/>
              </w:rPr>
              <w:t>2</w:t>
            </w:r>
          </w:p>
        </w:tc>
        <w:tc>
          <w:tcPr>
            <w:tcW w:w="1279" w:type="dxa"/>
            <w:vAlign w:val="top"/>
          </w:tcPr>
          <w:p>
            <w:pPr>
              <w:pStyle w:val="8"/>
              <w:spacing w:before="112" w:line="217" w:lineRule="auto"/>
              <w:ind w:left="240"/>
            </w:pPr>
            <w:r>
              <w:rPr>
                <w:spacing w:val="-6"/>
              </w:rPr>
              <w:t>多糖饮料</w:t>
            </w:r>
          </w:p>
        </w:tc>
        <w:tc>
          <w:tcPr>
            <w:tcW w:w="1216" w:type="dxa"/>
            <w:vAlign w:val="top"/>
          </w:tcPr>
          <w:p>
            <w:pPr>
              <w:pStyle w:val="8"/>
              <w:spacing w:before="112" w:line="222" w:lineRule="auto"/>
              <w:ind w:left="412"/>
            </w:pPr>
            <w:r>
              <w:rPr>
                <w:spacing w:val="-4"/>
              </w:rPr>
              <w:t>盒装</w:t>
            </w:r>
          </w:p>
        </w:tc>
        <w:tc>
          <w:tcPr>
            <w:tcW w:w="1216" w:type="dxa"/>
            <w:vAlign w:val="top"/>
          </w:tcPr>
          <w:p>
            <w:pPr>
              <w:pStyle w:val="8"/>
              <w:spacing w:before="112" w:line="220" w:lineRule="auto"/>
              <w:ind w:left="325"/>
            </w:pPr>
            <w:r>
              <w:rPr>
                <w:rFonts w:ascii="Times New Roman" w:hAnsi="Times New Roman" w:eastAsia="Times New Roman" w:cs="Times New Roman"/>
                <w:spacing w:val="-5"/>
              </w:rPr>
              <w:t>6</w:t>
            </w:r>
            <w:r>
              <w:rPr>
                <w:rFonts w:ascii="Times New Roman" w:hAnsi="Times New Roman" w:eastAsia="Times New Roman" w:cs="Times New Roman"/>
                <w:spacing w:val="15"/>
              </w:rPr>
              <w:t xml:space="preserve"> </w:t>
            </w:r>
            <w:r>
              <w:rPr>
                <w:spacing w:val="-5"/>
              </w:rPr>
              <w:t>个月</w:t>
            </w:r>
          </w:p>
        </w:tc>
        <w:tc>
          <w:tcPr>
            <w:tcW w:w="1216" w:type="dxa"/>
            <w:vAlign w:val="top"/>
          </w:tcPr>
          <w:p>
            <w:pPr>
              <w:spacing w:before="155" w:line="190" w:lineRule="auto"/>
              <w:ind w:left="345"/>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350ml</w:t>
            </w:r>
          </w:p>
        </w:tc>
        <w:tc>
          <w:tcPr>
            <w:tcW w:w="1217" w:type="dxa"/>
            <w:vAlign w:val="top"/>
          </w:tcPr>
          <w:p>
            <w:pPr>
              <w:pStyle w:val="8"/>
              <w:spacing w:before="112" w:line="226"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8"/>
              </w:rPr>
              <w:t xml:space="preserve"> </w:t>
            </w:r>
            <w:r>
              <w:rPr>
                <w:spacing w:val="-8"/>
              </w:rPr>
              <w:t>盒</w:t>
            </w:r>
          </w:p>
        </w:tc>
        <w:tc>
          <w:tcPr>
            <w:tcW w:w="1221" w:type="dxa"/>
            <w:vAlign w:val="top"/>
          </w:tcPr>
          <w:p>
            <w:pPr>
              <w:pStyle w:val="8"/>
              <w:spacing w:before="113" w:line="223" w:lineRule="auto"/>
              <w:ind w:left="302"/>
            </w:pPr>
            <w:r>
              <w:rPr>
                <w:rFonts w:ascii="Times New Roman" w:hAnsi="Times New Roman" w:eastAsia="Times New Roman" w:cs="Times New Roman"/>
                <w:spacing w:val="-2"/>
              </w:rPr>
              <w:t>59.9</w:t>
            </w:r>
            <w:r>
              <w:rPr>
                <w:rFonts w:ascii="Times New Roman" w:hAnsi="Times New Roman" w:eastAsia="Times New Roman" w:cs="Times New Roman"/>
                <w:spacing w:val="18"/>
                <w:w w:val="101"/>
              </w:rPr>
              <w:t xml:space="preserve"> </w:t>
            </w:r>
            <w:r>
              <w:rPr>
                <w:spacing w:val="-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1161" w:type="dxa"/>
            <w:vAlign w:val="top"/>
          </w:tcPr>
          <w:p>
            <w:pPr>
              <w:pStyle w:val="8"/>
              <w:spacing w:before="115" w:line="221" w:lineRule="auto"/>
              <w:ind w:left="303"/>
              <w:rPr>
                <w:rFonts w:ascii="Times New Roman" w:hAnsi="Times New Roman" w:eastAsia="Times New Roman" w:cs="Times New Roman"/>
              </w:rPr>
            </w:pPr>
            <w:r>
              <w:rPr>
                <w:spacing w:val="-5"/>
              </w:rPr>
              <w:t>产品</w:t>
            </w:r>
            <w:r>
              <w:rPr>
                <w:spacing w:val="-43"/>
              </w:rPr>
              <w:t xml:space="preserve"> </w:t>
            </w:r>
            <w:r>
              <w:rPr>
                <w:rFonts w:ascii="Times New Roman" w:hAnsi="Times New Roman" w:eastAsia="Times New Roman" w:cs="Times New Roman"/>
                <w:spacing w:val="-5"/>
              </w:rPr>
              <w:t>3</w:t>
            </w:r>
          </w:p>
        </w:tc>
        <w:tc>
          <w:tcPr>
            <w:tcW w:w="1279" w:type="dxa"/>
            <w:vAlign w:val="top"/>
          </w:tcPr>
          <w:p>
            <w:pPr>
              <w:pStyle w:val="8"/>
              <w:spacing w:before="116" w:line="217" w:lineRule="auto"/>
              <w:ind w:left="240"/>
            </w:pPr>
            <w:r>
              <w:rPr>
                <w:spacing w:val="-6"/>
              </w:rPr>
              <w:t>多糖饮料</w:t>
            </w:r>
          </w:p>
        </w:tc>
        <w:tc>
          <w:tcPr>
            <w:tcW w:w="1216" w:type="dxa"/>
            <w:vAlign w:val="top"/>
          </w:tcPr>
          <w:p>
            <w:pPr>
              <w:pStyle w:val="8"/>
              <w:spacing w:before="116" w:line="219" w:lineRule="auto"/>
              <w:ind w:left="408"/>
            </w:pPr>
            <w:r>
              <w:rPr>
                <w:spacing w:val="-3"/>
              </w:rPr>
              <w:t>罐装</w:t>
            </w:r>
          </w:p>
        </w:tc>
        <w:tc>
          <w:tcPr>
            <w:tcW w:w="1216" w:type="dxa"/>
            <w:vAlign w:val="top"/>
          </w:tcPr>
          <w:p>
            <w:pPr>
              <w:pStyle w:val="8"/>
              <w:spacing w:before="116" w:line="220" w:lineRule="auto"/>
              <w:ind w:left="325"/>
            </w:pPr>
            <w:r>
              <w:rPr>
                <w:rFonts w:ascii="Times New Roman" w:hAnsi="Times New Roman" w:eastAsia="Times New Roman" w:cs="Times New Roman"/>
                <w:spacing w:val="-5"/>
              </w:rPr>
              <w:t>6</w:t>
            </w:r>
            <w:r>
              <w:rPr>
                <w:rFonts w:ascii="Times New Roman" w:hAnsi="Times New Roman" w:eastAsia="Times New Roman" w:cs="Times New Roman"/>
                <w:spacing w:val="15"/>
              </w:rPr>
              <w:t xml:space="preserve"> </w:t>
            </w:r>
            <w:r>
              <w:rPr>
                <w:spacing w:val="-5"/>
              </w:rPr>
              <w:t>个月</w:t>
            </w:r>
          </w:p>
        </w:tc>
        <w:tc>
          <w:tcPr>
            <w:tcW w:w="1216" w:type="dxa"/>
            <w:vAlign w:val="top"/>
          </w:tcPr>
          <w:p>
            <w:pPr>
              <w:spacing w:before="156" w:line="190" w:lineRule="auto"/>
              <w:ind w:left="341"/>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240ml</w:t>
            </w:r>
          </w:p>
        </w:tc>
        <w:tc>
          <w:tcPr>
            <w:tcW w:w="1217" w:type="dxa"/>
            <w:vAlign w:val="top"/>
          </w:tcPr>
          <w:p>
            <w:pPr>
              <w:pStyle w:val="8"/>
              <w:spacing w:before="116" w:line="219"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4"/>
                <w:w w:val="101"/>
              </w:rPr>
              <w:t xml:space="preserve"> </w:t>
            </w:r>
            <w:r>
              <w:rPr>
                <w:spacing w:val="-8"/>
              </w:rPr>
              <w:t>罐</w:t>
            </w:r>
          </w:p>
        </w:tc>
        <w:tc>
          <w:tcPr>
            <w:tcW w:w="1221" w:type="dxa"/>
            <w:vAlign w:val="top"/>
          </w:tcPr>
          <w:p>
            <w:pPr>
              <w:pStyle w:val="8"/>
              <w:spacing w:before="116" w:line="223" w:lineRule="auto"/>
              <w:ind w:left="302"/>
            </w:pPr>
            <w:r>
              <w:rPr>
                <w:rFonts w:ascii="Times New Roman" w:hAnsi="Times New Roman" w:eastAsia="Times New Roman" w:cs="Times New Roman"/>
                <w:spacing w:val="-2"/>
              </w:rPr>
              <w:t>55.9</w:t>
            </w:r>
            <w:r>
              <w:rPr>
                <w:rFonts w:ascii="Times New Roman" w:hAnsi="Times New Roman" w:eastAsia="Times New Roman" w:cs="Times New Roman"/>
                <w:spacing w:val="18"/>
                <w:w w:val="101"/>
              </w:rPr>
              <w:t xml:space="preserve"> </w:t>
            </w:r>
            <w:r>
              <w:rPr>
                <w:spacing w:val="-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1161" w:type="dxa"/>
            <w:vAlign w:val="top"/>
          </w:tcPr>
          <w:p>
            <w:pPr>
              <w:pStyle w:val="8"/>
              <w:spacing w:before="113" w:line="221" w:lineRule="auto"/>
              <w:ind w:left="303"/>
              <w:rPr>
                <w:rFonts w:ascii="Times New Roman" w:hAnsi="Times New Roman" w:eastAsia="Times New Roman" w:cs="Times New Roman"/>
              </w:rPr>
            </w:pPr>
            <w:r>
              <w:rPr>
                <w:spacing w:val="-5"/>
              </w:rPr>
              <w:t>产品</w:t>
            </w:r>
            <w:r>
              <w:rPr>
                <w:spacing w:val="-49"/>
              </w:rPr>
              <w:t xml:space="preserve"> </w:t>
            </w:r>
            <w:r>
              <w:rPr>
                <w:rFonts w:ascii="Times New Roman" w:hAnsi="Times New Roman" w:eastAsia="Times New Roman" w:cs="Times New Roman"/>
                <w:spacing w:val="-5"/>
              </w:rPr>
              <w:t>4</w:t>
            </w:r>
          </w:p>
        </w:tc>
        <w:tc>
          <w:tcPr>
            <w:tcW w:w="1279" w:type="dxa"/>
            <w:vAlign w:val="top"/>
          </w:tcPr>
          <w:p>
            <w:pPr>
              <w:pStyle w:val="8"/>
              <w:spacing w:before="114" w:line="217" w:lineRule="auto"/>
              <w:ind w:left="240"/>
            </w:pPr>
            <w:r>
              <w:rPr>
                <w:spacing w:val="-6"/>
              </w:rPr>
              <w:t>多糖饮料</w:t>
            </w:r>
          </w:p>
        </w:tc>
        <w:tc>
          <w:tcPr>
            <w:tcW w:w="1216" w:type="dxa"/>
            <w:vAlign w:val="top"/>
          </w:tcPr>
          <w:p>
            <w:pPr>
              <w:pStyle w:val="8"/>
              <w:spacing w:before="114" w:line="219" w:lineRule="auto"/>
              <w:ind w:left="408"/>
            </w:pPr>
            <w:r>
              <w:rPr>
                <w:spacing w:val="-3"/>
              </w:rPr>
              <w:t>罐装</w:t>
            </w:r>
          </w:p>
        </w:tc>
        <w:tc>
          <w:tcPr>
            <w:tcW w:w="1216" w:type="dxa"/>
            <w:vAlign w:val="top"/>
          </w:tcPr>
          <w:p>
            <w:pPr>
              <w:pStyle w:val="8"/>
              <w:spacing w:before="114" w:line="220" w:lineRule="auto"/>
              <w:ind w:left="325"/>
            </w:pPr>
            <w:r>
              <w:rPr>
                <w:rFonts w:ascii="Times New Roman" w:hAnsi="Times New Roman" w:eastAsia="Times New Roman" w:cs="Times New Roman"/>
                <w:spacing w:val="-5"/>
              </w:rPr>
              <w:t>6</w:t>
            </w:r>
            <w:r>
              <w:rPr>
                <w:rFonts w:ascii="Times New Roman" w:hAnsi="Times New Roman" w:eastAsia="Times New Roman" w:cs="Times New Roman"/>
                <w:spacing w:val="15"/>
              </w:rPr>
              <w:t xml:space="preserve"> </w:t>
            </w:r>
            <w:r>
              <w:rPr>
                <w:spacing w:val="-5"/>
              </w:rPr>
              <w:t>个月</w:t>
            </w:r>
          </w:p>
        </w:tc>
        <w:tc>
          <w:tcPr>
            <w:tcW w:w="1216" w:type="dxa"/>
            <w:vAlign w:val="top"/>
          </w:tcPr>
          <w:p>
            <w:pPr>
              <w:spacing w:before="157" w:line="190" w:lineRule="auto"/>
              <w:ind w:left="345"/>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350ml</w:t>
            </w:r>
          </w:p>
        </w:tc>
        <w:tc>
          <w:tcPr>
            <w:tcW w:w="1217" w:type="dxa"/>
            <w:vAlign w:val="top"/>
          </w:tcPr>
          <w:p>
            <w:pPr>
              <w:pStyle w:val="8"/>
              <w:spacing w:before="114" w:line="219"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4"/>
                <w:w w:val="101"/>
              </w:rPr>
              <w:t xml:space="preserve"> </w:t>
            </w:r>
            <w:r>
              <w:rPr>
                <w:spacing w:val="-8"/>
              </w:rPr>
              <w:t>罐</w:t>
            </w:r>
          </w:p>
        </w:tc>
        <w:tc>
          <w:tcPr>
            <w:tcW w:w="1221" w:type="dxa"/>
            <w:vAlign w:val="top"/>
          </w:tcPr>
          <w:p>
            <w:pPr>
              <w:pStyle w:val="8"/>
              <w:spacing w:before="114" w:line="223" w:lineRule="auto"/>
              <w:ind w:left="301"/>
            </w:pPr>
            <w:r>
              <w:rPr>
                <w:rFonts w:ascii="Times New Roman" w:hAnsi="Times New Roman" w:eastAsia="Times New Roman" w:cs="Times New Roman"/>
                <w:spacing w:val="-2"/>
              </w:rPr>
              <w:t>65.9</w:t>
            </w:r>
            <w:r>
              <w:rPr>
                <w:rFonts w:ascii="Times New Roman" w:hAnsi="Times New Roman" w:eastAsia="Times New Roman" w:cs="Times New Roman"/>
                <w:spacing w:val="19"/>
                <w:w w:val="101"/>
              </w:rPr>
              <w:t xml:space="preserve"> </w:t>
            </w:r>
            <w:r>
              <w:rPr>
                <w:spacing w:val="-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1161" w:type="dxa"/>
            <w:vAlign w:val="top"/>
          </w:tcPr>
          <w:p>
            <w:pPr>
              <w:pStyle w:val="8"/>
              <w:spacing w:before="114" w:line="221" w:lineRule="auto"/>
              <w:ind w:left="303"/>
              <w:rPr>
                <w:rFonts w:ascii="Times New Roman" w:hAnsi="Times New Roman" w:eastAsia="Times New Roman" w:cs="Times New Roman"/>
              </w:rPr>
            </w:pPr>
            <w:r>
              <w:rPr>
                <w:spacing w:val="-5"/>
              </w:rPr>
              <w:t>产品</w:t>
            </w:r>
            <w:r>
              <w:rPr>
                <w:spacing w:val="-42"/>
              </w:rPr>
              <w:t xml:space="preserve"> </w:t>
            </w:r>
            <w:r>
              <w:rPr>
                <w:rFonts w:ascii="Times New Roman" w:hAnsi="Times New Roman" w:eastAsia="Times New Roman" w:cs="Times New Roman"/>
                <w:spacing w:val="-5"/>
              </w:rPr>
              <w:t>5</w:t>
            </w:r>
          </w:p>
        </w:tc>
        <w:tc>
          <w:tcPr>
            <w:tcW w:w="1279" w:type="dxa"/>
            <w:vAlign w:val="top"/>
          </w:tcPr>
          <w:p>
            <w:pPr>
              <w:pStyle w:val="8"/>
              <w:spacing w:before="115" w:line="217" w:lineRule="auto"/>
              <w:ind w:left="126"/>
            </w:pPr>
            <w:r>
              <w:rPr>
                <w:spacing w:val="-3"/>
              </w:rPr>
              <w:t>维生素饮料</w:t>
            </w:r>
          </w:p>
        </w:tc>
        <w:tc>
          <w:tcPr>
            <w:tcW w:w="1216" w:type="dxa"/>
            <w:vAlign w:val="top"/>
          </w:tcPr>
          <w:p>
            <w:pPr>
              <w:pStyle w:val="8"/>
              <w:spacing w:before="115" w:line="222" w:lineRule="auto"/>
              <w:ind w:left="408"/>
            </w:pPr>
            <w:r>
              <w:rPr>
                <w:spacing w:val="-3"/>
              </w:rPr>
              <w:t>瓶装</w:t>
            </w:r>
          </w:p>
        </w:tc>
        <w:tc>
          <w:tcPr>
            <w:tcW w:w="1216" w:type="dxa"/>
            <w:vAlign w:val="top"/>
          </w:tcPr>
          <w:p>
            <w:pPr>
              <w:pStyle w:val="8"/>
              <w:spacing w:before="115" w:line="220" w:lineRule="auto"/>
              <w:ind w:left="288"/>
            </w:pPr>
            <w:r>
              <w:rPr>
                <w:rFonts w:ascii="Times New Roman" w:hAnsi="Times New Roman" w:eastAsia="Times New Roman" w:cs="Times New Roman"/>
                <w:spacing w:val="-8"/>
              </w:rPr>
              <w:t>12</w:t>
            </w:r>
            <w:r>
              <w:rPr>
                <w:rFonts w:ascii="Times New Roman" w:hAnsi="Times New Roman" w:eastAsia="Times New Roman" w:cs="Times New Roman"/>
                <w:spacing w:val="15"/>
              </w:rPr>
              <w:t xml:space="preserve"> </w:t>
            </w:r>
            <w:r>
              <w:rPr>
                <w:spacing w:val="-8"/>
              </w:rPr>
              <w:t>个月</w:t>
            </w:r>
          </w:p>
        </w:tc>
        <w:tc>
          <w:tcPr>
            <w:tcW w:w="1216" w:type="dxa"/>
            <w:vAlign w:val="top"/>
          </w:tcPr>
          <w:p>
            <w:pPr>
              <w:spacing w:before="158" w:line="190" w:lineRule="auto"/>
              <w:ind w:left="34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450ml</w:t>
            </w:r>
          </w:p>
        </w:tc>
        <w:tc>
          <w:tcPr>
            <w:tcW w:w="1217" w:type="dxa"/>
            <w:vAlign w:val="top"/>
          </w:tcPr>
          <w:p>
            <w:pPr>
              <w:pStyle w:val="8"/>
              <w:spacing w:before="115" w:line="223"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4"/>
                <w:w w:val="101"/>
              </w:rPr>
              <w:t xml:space="preserve"> </w:t>
            </w:r>
            <w:r>
              <w:rPr>
                <w:spacing w:val="-8"/>
              </w:rPr>
              <w:t>瓶</w:t>
            </w:r>
          </w:p>
        </w:tc>
        <w:tc>
          <w:tcPr>
            <w:tcW w:w="1221" w:type="dxa"/>
            <w:vAlign w:val="top"/>
          </w:tcPr>
          <w:p>
            <w:pPr>
              <w:pStyle w:val="8"/>
              <w:spacing w:before="115" w:line="223" w:lineRule="auto"/>
              <w:ind w:left="302"/>
            </w:pPr>
            <w:r>
              <w:rPr>
                <w:rFonts w:ascii="Times New Roman" w:hAnsi="Times New Roman" w:eastAsia="Times New Roman" w:cs="Times New Roman"/>
                <w:spacing w:val="-2"/>
              </w:rPr>
              <w:t>59.9</w:t>
            </w:r>
            <w:r>
              <w:rPr>
                <w:rFonts w:ascii="Times New Roman" w:hAnsi="Times New Roman" w:eastAsia="Times New Roman" w:cs="Times New Roman"/>
                <w:spacing w:val="18"/>
                <w:w w:val="101"/>
              </w:rPr>
              <w:t xml:space="preserve"> </w:t>
            </w:r>
            <w:r>
              <w:rPr>
                <w:spacing w:val="-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5" w:hRule="atLeast"/>
        </w:trPr>
        <w:tc>
          <w:tcPr>
            <w:tcW w:w="1161" w:type="dxa"/>
            <w:vAlign w:val="top"/>
          </w:tcPr>
          <w:p>
            <w:pPr>
              <w:pStyle w:val="8"/>
              <w:spacing w:before="115" w:line="221" w:lineRule="auto"/>
              <w:ind w:left="303"/>
              <w:rPr>
                <w:rFonts w:ascii="Times New Roman" w:hAnsi="Times New Roman" w:eastAsia="Times New Roman" w:cs="Times New Roman"/>
              </w:rPr>
            </w:pPr>
            <w:r>
              <w:rPr>
                <w:spacing w:val="-5"/>
              </w:rPr>
              <w:t>产品</w:t>
            </w:r>
            <w:r>
              <w:rPr>
                <w:spacing w:val="-43"/>
              </w:rPr>
              <w:t xml:space="preserve"> </w:t>
            </w:r>
            <w:r>
              <w:rPr>
                <w:rFonts w:ascii="Times New Roman" w:hAnsi="Times New Roman" w:eastAsia="Times New Roman" w:cs="Times New Roman"/>
                <w:spacing w:val="-5"/>
              </w:rPr>
              <w:t>6</w:t>
            </w:r>
          </w:p>
        </w:tc>
        <w:tc>
          <w:tcPr>
            <w:tcW w:w="1279" w:type="dxa"/>
            <w:vAlign w:val="top"/>
          </w:tcPr>
          <w:p>
            <w:pPr>
              <w:pStyle w:val="8"/>
              <w:spacing w:before="115" w:line="217" w:lineRule="auto"/>
              <w:ind w:left="126"/>
            </w:pPr>
            <w:r>
              <w:rPr>
                <w:spacing w:val="-3"/>
              </w:rPr>
              <w:t>维生素饮料</w:t>
            </w:r>
          </w:p>
        </w:tc>
        <w:tc>
          <w:tcPr>
            <w:tcW w:w="1216" w:type="dxa"/>
            <w:vAlign w:val="top"/>
          </w:tcPr>
          <w:p>
            <w:pPr>
              <w:pStyle w:val="8"/>
              <w:spacing w:before="115" w:line="222" w:lineRule="auto"/>
              <w:ind w:left="408"/>
            </w:pPr>
            <w:r>
              <w:rPr>
                <w:spacing w:val="-3"/>
              </w:rPr>
              <w:t>瓶装</w:t>
            </w:r>
          </w:p>
        </w:tc>
        <w:tc>
          <w:tcPr>
            <w:tcW w:w="1216" w:type="dxa"/>
            <w:vAlign w:val="top"/>
          </w:tcPr>
          <w:p>
            <w:pPr>
              <w:pStyle w:val="8"/>
              <w:spacing w:before="115" w:line="220" w:lineRule="auto"/>
              <w:ind w:left="288"/>
            </w:pPr>
            <w:r>
              <w:rPr>
                <w:rFonts w:ascii="Times New Roman" w:hAnsi="Times New Roman" w:eastAsia="Times New Roman" w:cs="Times New Roman"/>
                <w:spacing w:val="-8"/>
              </w:rPr>
              <w:t>12</w:t>
            </w:r>
            <w:r>
              <w:rPr>
                <w:rFonts w:ascii="Times New Roman" w:hAnsi="Times New Roman" w:eastAsia="Times New Roman" w:cs="Times New Roman"/>
                <w:spacing w:val="15"/>
              </w:rPr>
              <w:t xml:space="preserve"> </w:t>
            </w:r>
            <w:r>
              <w:rPr>
                <w:spacing w:val="-8"/>
              </w:rPr>
              <w:t>个月</w:t>
            </w:r>
          </w:p>
        </w:tc>
        <w:tc>
          <w:tcPr>
            <w:tcW w:w="1216" w:type="dxa"/>
            <w:vAlign w:val="top"/>
          </w:tcPr>
          <w:p>
            <w:pPr>
              <w:spacing w:before="156" w:line="190" w:lineRule="auto"/>
              <w:ind w:left="345"/>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600ml</w:t>
            </w:r>
          </w:p>
        </w:tc>
        <w:tc>
          <w:tcPr>
            <w:tcW w:w="1217" w:type="dxa"/>
            <w:vAlign w:val="top"/>
          </w:tcPr>
          <w:p>
            <w:pPr>
              <w:pStyle w:val="8"/>
              <w:spacing w:before="115" w:line="223"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4"/>
                <w:w w:val="101"/>
              </w:rPr>
              <w:t xml:space="preserve"> </w:t>
            </w:r>
            <w:r>
              <w:rPr>
                <w:spacing w:val="-8"/>
              </w:rPr>
              <w:t>瓶</w:t>
            </w:r>
          </w:p>
        </w:tc>
        <w:tc>
          <w:tcPr>
            <w:tcW w:w="1221" w:type="dxa"/>
            <w:vAlign w:val="top"/>
          </w:tcPr>
          <w:p>
            <w:pPr>
              <w:pStyle w:val="8"/>
              <w:spacing w:before="116" w:line="223" w:lineRule="auto"/>
              <w:ind w:left="300"/>
            </w:pPr>
            <w:r>
              <w:rPr>
                <w:rFonts w:ascii="Times New Roman" w:hAnsi="Times New Roman" w:eastAsia="Times New Roman" w:cs="Times New Roman"/>
                <w:spacing w:val="-2"/>
              </w:rPr>
              <w:t>75.9</w:t>
            </w:r>
            <w:r>
              <w:rPr>
                <w:rFonts w:ascii="Times New Roman" w:hAnsi="Times New Roman" w:eastAsia="Times New Roman" w:cs="Times New Roman"/>
                <w:spacing w:val="20"/>
                <w:w w:val="101"/>
              </w:rPr>
              <w:t xml:space="preserve"> </w:t>
            </w:r>
            <w:r>
              <w:rPr>
                <w:spacing w:val="-2"/>
              </w:rPr>
              <w:t>元</w:t>
            </w:r>
          </w:p>
        </w:tc>
      </w:tr>
    </w:tbl>
    <w:p>
      <w:pPr>
        <w:spacing w:line="91" w:lineRule="auto"/>
        <w:rPr>
          <w:rFonts w:ascii="Arial"/>
          <w:sz w:val="2"/>
        </w:rPr>
      </w:pPr>
    </w:p>
    <w:tbl>
      <w:tblPr>
        <w:tblStyle w:val="7"/>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1279"/>
        <w:gridCol w:w="1216"/>
        <w:gridCol w:w="1216"/>
        <w:gridCol w:w="1216"/>
        <w:gridCol w:w="1217"/>
        <w:gridCol w:w="12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4" w:hRule="atLeast"/>
        </w:trPr>
        <w:tc>
          <w:tcPr>
            <w:tcW w:w="1161" w:type="dxa"/>
            <w:vAlign w:val="top"/>
          </w:tcPr>
          <w:p>
            <w:pPr>
              <w:pStyle w:val="8"/>
              <w:spacing w:before="115" w:line="221" w:lineRule="auto"/>
              <w:ind w:left="303"/>
              <w:rPr>
                <w:rFonts w:ascii="Times New Roman" w:hAnsi="Times New Roman" w:eastAsia="Times New Roman" w:cs="Times New Roman"/>
              </w:rPr>
            </w:pPr>
            <w:r>
              <w:rPr>
                <w:spacing w:val="-5"/>
              </w:rPr>
              <w:t>产品</w:t>
            </w:r>
            <w:r>
              <w:rPr>
                <w:spacing w:val="-44"/>
              </w:rPr>
              <w:t xml:space="preserve"> </w:t>
            </w:r>
            <w:r>
              <w:rPr>
                <w:rFonts w:ascii="Times New Roman" w:hAnsi="Times New Roman" w:eastAsia="Times New Roman" w:cs="Times New Roman"/>
                <w:spacing w:val="-5"/>
              </w:rPr>
              <w:t>7</w:t>
            </w:r>
          </w:p>
        </w:tc>
        <w:tc>
          <w:tcPr>
            <w:tcW w:w="1279" w:type="dxa"/>
            <w:vAlign w:val="top"/>
          </w:tcPr>
          <w:p>
            <w:pPr>
              <w:pStyle w:val="8"/>
              <w:spacing w:before="116" w:line="217" w:lineRule="auto"/>
              <w:ind w:left="126"/>
            </w:pPr>
            <w:r>
              <w:rPr>
                <w:spacing w:val="-3"/>
              </w:rPr>
              <w:t>维生素饮料</w:t>
            </w:r>
          </w:p>
        </w:tc>
        <w:tc>
          <w:tcPr>
            <w:tcW w:w="1216" w:type="dxa"/>
            <w:vAlign w:val="top"/>
          </w:tcPr>
          <w:p>
            <w:pPr>
              <w:pStyle w:val="8"/>
              <w:spacing w:before="116" w:line="219" w:lineRule="auto"/>
              <w:ind w:left="408"/>
            </w:pPr>
            <w:r>
              <w:rPr>
                <w:spacing w:val="-3"/>
              </w:rPr>
              <w:t>罐装</w:t>
            </w:r>
          </w:p>
        </w:tc>
        <w:tc>
          <w:tcPr>
            <w:tcW w:w="1216" w:type="dxa"/>
            <w:vAlign w:val="top"/>
          </w:tcPr>
          <w:p>
            <w:pPr>
              <w:pStyle w:val="8"/>
              <w:spacing w:before="116" w:line="220" w:lineRule="auto"/>
              <w:ind w:left="288"/>
            </w:pPr>
            <w:r>
              <w:rPr>
                <w:rFonts w:ascii="Times New Roman" w:hAnsi="Times New Roman" w:eastAsia="Times New Roman" w:cs="Times New Roman"/>
                <w:spacing w:val="-8"/>
              </w:rPr>
              <w:t>12</w:t>
            </w:r>
            <w:r>
              <w:rPr>
                <w:rFonts w:ascii="Times New Roman" w:hAnsi="Times New Roman" w:eastAsia="Times New Roman" w:cs="Times New Roman"/>
                <w:spacing w:val="15"/>
              </w:rPr>
              <w:t xml:space="preserve"> </w:t>
            </w:r>
            <w:r>
              <w:rPr>
                <w:spacing w:val="-8"/>
              </w:rPr>
              <w:t>个月</w:t>
            </w:r>
          </w:p>
        </w:tc>
        <w:tc>
          <w:tcPr>
            <w:tcW w:w="1216" w:type="dxa"/>
            <w:vAlign w:val="top"/>
          </w:tcPr>
          <w:p>
            <w:pPr>
              <w:spacing w:before="159" w:line="190" w:lineRule="auto"/>
              <w:ind w:left="341"/>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240ml</w:t>
            </w:r>
          </w:p>
        </w:tc>
        <w:tc>
          <w:tcPr>
            <w:tcW w:w="1217" w:type="dxa"/>
            <w:vAlign w:val="top"/>
          </w:tcPr>
          <w:p>
            <w:pPr>
              <w:pStyle w:val="8"/>
              <w:spacing w:before="116" w:line="219"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4"/>
                <w:w w:val="101"/>
              </w:rPr>
              <w:t xml:space="preserve"> </w:t>
            </w:r>
            <w:r>
              <w:rPr>
                <w:spacing w:val="-8"/>
              </w:rPr>
              <w:t>罐</w:t>
            </w:r>
          </w:p>
        </w:tc>
        <w:tc>
          <w:tcPr>
            <w:tcW w:w="1221" w:type="dxa"/>
            <w:vAlign w:val="top"/>
          </w:tcPr>
          <w:p>
            <w:pPr>
              <w:pStyle w:val="8"/>
              <w:spacing w:before="116" w:line="223" w:lineRule="auto"/>
              <w:ind w:left="301"/>
            </w:pPr>
            <w:r>
              <w:rPr>
                <w:rFonts w:ascii="Times New Roman" w:hAnsi="Times New Roman" w:eastAsia="Times New Roman" w:cs="Times New Roman"/>
                <w:spacing w:val="-2"/>
              </w:rPr>
              <w:t>63.9</w:t>
            </w:r>
            <w:r>
              <w:rPr>
                <w:rFonts w:ascii="Times New Roman" w:hAnsi="Times New Roman" w:eastAsia="Times New Roman" w:cs="Times New Roman"/>
                <w:spacing w:val="19"/>
                <w:w w:val="101"/>
              </w:rPr>
              <w:t xml:space="preserve"> </w:t>
            </w:r>
            <w:r>
              <w:rPr>
                <w:spacing w:val="-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5" w:hRule="atLeast"/>
        </w:trPr>
        <w:tc>
          <w:tcPr>
            <w:tcW w:w="1161" w:type="dxa"/>
            <w:vAlign w:val="top"/>
          </w:tcPr>
          <w:p>
            <w:pPr>
              <w:pStyle w:val="8"/>
              <w:spacing w:before="115" w:line="221" w:lineRule="auto"/>
              <w:ind w:left="303"/>
              <w:rPr>
                <w:rFonts w:ascii="Times New Roman" w:hAnsi="Times New Roman" w:eastAsia="Times New Roman" w:cs="Times New Roman"/>
              </w:rPr>
            </w:pPr>
            <w:r>
              <w:rPr>
                <w:spacing w:val="-5"/>
              </w:rPr>
              <w:t>产品</w:t>
            </w:r>
            <w:r>
              <w:rPr>
                <w:spacing w:val="-39"/>
              </w:rPr>
              <w:t xml:space="preserve"> </w:t>
            </w:r>
            <w:r>
              <w:rPr>
                <w:rFonts w:ascii="Times New Roman" w:hAnsi="Times New Roman" w:eastAsia="Times New Roman" w:cs="Times New Roman"/>
                <w:spacing w:val="-5"/>
              </w:rPr>
              <w:t>8</w:t>
            </w:r>
          </w:p>
        </w:tc>
        <w:tc>
          <w:tcPr>
            <w:tcW w:w="1279" w:type="dxa"/>
            <w:vAlign w:val="top"/>
          </w:tcPr>
          <w:p>
            <w:pPr>
              <w:pStyle w:val="8"/>
              <w:spacing w:before="115" w:line="217" w:lineRule="auto"/>
              <w:ind w:left="126"/>
            </w:pPr>
            <w:r>
              <w:rPr>
                <w:spacing w:val="-3"/>
              </w:rPr>
              <w:t>维生素饮料</w:t>
            </w:r>
          </w:p>
        </w:tc>
        <w:tc>
          <w:tcPr>
            <w:tcW w:w="1216" w:type="dxa"/>
            <w:vAlign w:val="top"/>
          </w:tcPr>
          <w:p>
            <w:pPr>
              <w:pStyle w:val="8"/>
              <w:spacing w:before="115" w:line="219" w:lineRule="auto"/>
              <w:ind w:left="408"/>
            </w:pPr>
            <w:r>
              <w:rPr>
                <w:spacing w:val="-3"/>
              </w:rPr>
              <w:t>罐装</w:t>
            </w:r>
          </w:p>
        </w:tc>
        <w:tc>
          <w:tcPr>
            <w:tcW w:w="1216" w:type="dxa"/>
            <w:vAlign w:val="top"/>
          </w:tcPr>
          <w:p>
            <w:pPr>
              <w:pStyle w:val="8"/>
              <w:spacing w:before="115" w:line="220" w:lineRule="auto"/>
              <w:ind w:left="288"/>
            </w:pPr>
            <w:r>
              <w:rPr>
                <w:rFonts w:ascii="Times New Roman" w:hAnsi="Times New Roman" w:eastAsia="Times New Roman" w:cs="Times New Roman"/>
                <w:spacing w:val="-8"/>
              </w:rPr>
              <w:t>12</w:t>
            </w:r>
            <w:r>
              <w:rPr>
                <w:rFonts w:ascii="Times New Roman" w:hAnsi="Times New Roman" w:eastAsia="Times New Roman" w:cs="Times New Roman"/>
                <w:spacing w:val="15"/>
              </w:rPr>
              <w:t xml:space="preserve"> </w:t>
            </w:r>
            <w:r>
              <w:rPr>
                <w:spacing w:val="-8"/>
              </w:rPr>
              <w:t>个月</w:t>
            </w:r>
          </w:p>
        </w:tc>
        <w:tc>
          <w:tcPr>
            <w:tcW w:w="1216" w:type="dxa"/>
            <w:vAlign w:val="top"/>
          </w:tcPr>
          <w:p>
            <w:pPr>
              <w:spacing w:before="156" w:line="190" w:lineRule="auto"/>
              <w:ind w:left="345"/>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350ml</w:t>
            </w:r>
          </w:p>
        </w:tc>
        <w:tc>
          <w:tcPr>
            <w:tcW w:w="1217" w:type="dxa"/>
            <w:vAlign w:val="top"/>
          </w:tcPr>
          <w:p>
            <w:pPr>
              <w:pStyle w:val="8"/>
              <w:spacing w:before="115" w:line="219" w:lineRule="auto"/>
              <w:ind w:left="395"/>
            </w:pPr>
            <w:r>
              <w:rPr>
                <w:rFonts w:ascii="Times New Roman" w:hAnsi="Times New Roman" w:eastAsia="Times New Roman" w:cs="Times New Roman"/>
                <w:spacing w:val="-8"/>
              </w:rPr>
              <w:t>12</w:t>
            </w:r>
            <w:r>
              <w:rPr>
                <w:rFonts w:ascii="Times New Roman" w:hAnsi="Times New Roman" w:eastAsia="Times New Roman" w:cs="Times New Roman"/>
                <w:spacing w:val="14"/>
                <w:w w:val="101"/>
              </w:rPr>
              <w:t xml:space="preserve"> </w:t>
            </w:r>
            <w:r>
              <w:rPr>
                <w:spacing w:val="-8"/>
              </w:rPr>
              <w:t>罐</w:t>
            </w:r>
          </w:p>
        </w:tc>
        <w:tc>
          <w:tcPr>
            <w:tcW w:w="1221" w:type="dxa"/>
            <w:vAlign w:val="top"/>
          </w:tcPr>
          <w:p>
            <w:pPr>
              <w:pStyle w:val="8"/>
              <w:spacing w:before="116" w:line="223" w:lineRule="auto"/>
              <w:ind w:left="300"/>
            </w:pPr>
            <w:r>
              <w:rPr>
                <w:rFonts w:ascii="Times New Roman" w:hAnsi="Times New Roman" w:eastAsia="Times New Roman" w:cs="Times New Roman"/>
                <w:spacing w:val="-2"/>
              </w:rPr>
              <w:t>79.9</w:t>
            </w:r>
            <w:r>
              <w:rPr>
                <w:rFonts w:ascii="Times New Roman" w:hAnsi="Times New Roman" w:eastAsia="Times New Roman" w:cs="Times New Roman"/>
                <w:spacing w:val="20"/>
                <w:w w:val="101"/>
              </w:rPr>
              <w:t xml:space="preserve"> </w:t>
            </w:r>
            <w:r>
              <w:rPr>
                <w:spacing w:val="-2"/>
              </w:rPr>
              <w:t>元</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692"/>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45" w:line="354" w:lineRule="auto"/>
        <w:ind w:left="25" w:firstLine="562"/>
        <w:jc w:val="both"/>
        <w:rPr>
          <w:rFonts w:hint="eastAsia" w:ascii="FangSong" w:hAnsi="FangSong" w:eastAsia="FangSong" w:cs="FangSong"/>
          <w:color w:val="333333"/>
          <w:spacing w:val="-4"/>
          <w:sz w:val="28"/>
          <w:szCs w:val="28"/>
          <w:lang w:eastAsia="zh-CN"/>
        </w:rPr>
      </w:pPr>
      <w:r>
        <w:rPr>
          <w:rFonts w:ascii="FangSong" w:hAnsi="FangSong" w:eastAsia="FangSong" w:cs="FangSong"/>
          <w:color w:val="333333"/>
          <w:spacing w:val="-4"/>
          <w:sz w:val="28"/>
          <w:szCs w:val="28"/>
        </w:rPr>
        <w:t>1.根据产品数据，分析目标产品的生命周期，明确产品所处阶段</w:t>
      </w:r>
      <w:r>
        <w:rPr>
          <w:rFonts w:hint="eastAsia" w:ascii="FangSong" w:hAnsi="FangSong" w:eastAsia="FangSong" w:cs="FangSong"/>
          <w:color w:val="333333"/>
          <w:spacing w:val="-4"/>
          <w:sz w:val="28"/>
          <w:szCs w:val="28"/>
          <w:lang w:eastAsia="zh-CN"/>
        </w:rPr>
        <w:t>；</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2.根据产品数据，分析产品的投资回报率，评估目标产品开发的可行性；</w:t>
      </w:r>
    </w:p>
    <w:p>
      <w:pPr>
        <w:spacing w:before="45" w:line="354" w:lineRule="auto"/>
        <w:ind w:left="25" w:firstLine="562"/>
        <w:jc w:val="both"/>
        <w:rPr>
          <w:rFonts w:ascii="FangSong" w:hAnsi="FangSong" w:eastAsia="FangSong" w:cs="FangSong"/>
          <w:sz w:val="28"/>
          <w:szCs w:val="28"/>
        </w:rPr>
      </w:pPr>
      <w:r>
        <w:rPr>
          <w:rFonts w:ascii="FangSong" w:hAnsi="FangSong" w:eastAsia="FangSong" w:cs="FangSong"/>
          <w:color w:val="333333"/>
          <w:spacing w:val="-4"/>
          <w:sz w:val="28"/>
          <w:szCs w:val="28"/>
        </w:rPr>
        <w:t>3.根据产品生命周期及投资回报率分析结果，完成数据化选品。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92"/>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1.根据市场需求及产品定位，明确产品规划和开发需求； </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2.分析产品生命周期，明确产品所处阶段；</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3.分析产品投资回报率，评估产品开发的可行性； </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4.根据分析结果，合理选择产品。</w:t>
      </w:r>
    </w:p>
    <w:p>
      <w:pPr>
        <w:pStyle w:val="2"/>
        <w:spacing w:line="273" w:lineRule="auto"/>
      </w:pPr>
    </w:p>
    <w:p>
      <w:pPr>
        <w:pStyle w:val="2"/>
        <w:spacing w:line="274"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692" w:right="-62" w:rightChars="0"/>
        <w:textAlignment w:val="baseline"/>
        <w:rPr>
          <w:rFonts w:ascii="FangSong" w:hAnsi="FangSong" w:eastAsia="FangSong" w:cs="FangSong"/>
          <w:color w:val="333333"/>
          <w:sz w:val="28"/>
          <w:szCs w:val="28"/>
        </w:rPr>
      </w:pPr>
      <w:r>
        <w:rPr>
          <w:rFonts w:ascii="FangSong" w:hAnsi="FangSong" w:eastAsia="FangSong" w:cs="FangSong"/>
          <w:b/>
          <w:bCs/>
          <w:color w:val="333333"/>
          <w:spacing w:val="-7"/>
          <w:sz w:val="28"/>
          <w:szCs w:val="28"/>
        </w:rPr>
        <w:t>任务</w:t>
      </w:r>
      <w:r>
        <w:rPr>
          <w:rFonts w:ascii="FangSong" w:hAnsi="FangSong" w:eastAsia="FangSong" w:cs="FangSong"/>
          <w:color w:val="333333"/>
          <w:spacing w:val="-55"/>
          <w:sz w:val="28"/>
          <w:szCs w:val="28"/>
        </w:rPr>
        <w:t xml:space="preserve"> </w:t>
      </w:r>
      <w:r>
        <w:rPr>
          <w:rFonts w:ascii="FangSong" w:hAnsi="FangSong" w:eastAsia="FangSong" w:cs="FangSong"/>
          <w:b/>
          <w:bCs/>
          <w:color w:val="333333"/>
          <w:spacing w:val="-7"/>
          <w:sz w:val="28"/>
          <w:szCs w:val="28"/>
        </w:rPr>
        <w:t>3</w:t>
      </w:r>
      <w:r>
        <w:rPr>
          <w:rFonts w:ascii="FangSong" w:hAnsi="FangSong" w:eastAsia="FangSong" w:cs="FangSong"/>
          <w:color w:val="333333"/>
          <w:spacing w:val="-49"/>
          <w:sz w:val="28"/>
          <w:szCs w:val="28"/>
        </w:rPr>
        <w:t xml:space="preserve"> </w:t>
      </w:r>
      <w:r>
        <w:rPr>
          <w:rFonts w:ascii="FangSong" w:hAnsi="FangSong" w:eastAsia="FangSong" w:cs="FangSong"/>
          <w:b/>
          <w:bCs/>
          <w:color w:val="333333"/>
          <w:spacing w:val="-7"/>
          <w:sz w:val="28"/>
          <w:szCs w:val="28"/>
        </w:rPr>
        <w:t>产品供应渠道评估</w:t>
      </w:r>
      <w:r>
        <w:rPr>
          <w:rFonts w:ascii="FangSong" w:hAnsi="FangSong" w:eastAsia="FangSong" w:cs="FangSong"/>
          <w:color w:val="333333"/>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92" w:right="-62"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功能型饮料选择完成后，需要为其选择供应渠道。不同供应渠道在产品质量、产品价格、地理位置、交付能力、售后服务等方面均存在差异，因此，产品部需要对功能型饮料供应渠道进行分析，评估不同产品供应渠道的综合实力并进行分级，从中选择最优的产品供应渠道。部分背景数据如下所示：</w:t>
      </w:r>
    </w:p>
    <w:p>
      <w:pPr>
        <w:spacing w:line="61" w:lineRule="exact"/>
      </w:pPr>
    </w:p>
    <w:tbl>
      <w:tblPr>
        <w:tblStyle w:val="7"/>
        <w:tblW w:w="8485" w:type="dxa"/>
        <w:tblInd w:w="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7"/>
        <w:gridCol w:w="994"/>
        <w:gridCol w:w="1060"/>
        <w:gridCol w:w="1048"/>
        <w:gridCol w:w="998"/>
        <w:gridCol w:w="1079"/>
        <w:gridCol w:w="1085"/>
        <w:gridCol w:w="10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4" w:hRule="atLeast"/>
        </w:trPr>
        <w:tc>
          <w:tcPr>
            <w:tcW w:w="1137" w:type="dxa"/>
            <w:vAlign w:val="top"/>
          </w:tcPr>
          <w:p>
            <w:pPr>
              <w:pStyle w:val="8"/>
              <w:spacing w:before="113" w:line="219" w:lineRule="auto"/>
              <w:ind w:left="368"/>
            </w:pPr>
            <w:r>
              <w:rPr>
                <w:b/>
                <w:bCs/>
                <w:spacing w:val="-5"/>
              </w:rPr>
              <w:t>标准</w:t>
            </w:r>
          </w:p>
        </w:tc>
        <w:tc>
          <w:tcPr>
            <w:tcW w:w="994" w:type="dxa"/>
            <w:vAlign w:val="top"/>
          </w:tcPr>
          <w:p>
            <w:pPr>
              <w:pStyle w:val="8"/>
              <w:spacing w:before="113" w:line="219" w:lineRule="auto"/>
              <w:ind w:left="294"/>
            </w:pPr>
            <w:r>
              <w:rPr>
                <w:b/>
                <w:bCs/>
                <w:spacing w:val="-5"/>
              </w:rPr>
              <w:t>权重</w:t>
            </w:r>
          </w:p>
        </w:tc>
        <w:tc>
          <w:tcPr>
            <w:tcW w:w="1060" w:type="dxa"/>
            <w:vAlign w:val="top"/>
          </w:tcPr>
          <w:p>
            <w:pPr>
              <w:pStyle w:val="8"/>
              <w:spacing w:before="113" w:line="220" w:lineRule="auto"/>
              <w:ind w:left="256"/>
              <w:rPr>
                <w:rFonts w:ascii="Times New Roman" w:hAnsi="Times New Roman" w:eastAsia="Times New Roman" w:cs="Times New Roman"/>
              </w:rPr>
            </w:pPr>
            <w:r>
              <w:rPr>
                <w:b/>
                <w:bCs/>
                <w:spacing w:val="-8"/>
              </w:rPr>
              <w:t>渠道</w:t>
            </w:r>
            <w:r>
              <w:rPr>
                <w:spacing w:val="-38"/>
              </w:rPr>
              <w:t xml:space="preserve"> </w:t>
            </w:r>
            <w:r>
              <w:rPr>
                <w:rFonts w:ascii="Times New Roman" w:hAnsi="Times New Roman" w:eastAsia="Times New Roman" w:cs="Times New Roman"/>
                <w:b/>
                <w:bCs/>
                <w:spacing w:val="-8"/>
              </w:rPr>
              <w:t>1</w:t>
            </w:r>
          </w:p>
        </w:tc>
        <w:tc>
          <w:tcPr>
            <w:tcW w:w="1048" w:type="dxa"/>
            <w:vAlign w:val="top"/>
          </w:tcPr>
          <w:p>
            <w:pPr>
              <w:pStyle w:val="8"/>
              <w:spacing w:before="113" w:line="220" w:lineRule="auto"/>
              <w:ind w:left="252"/>
              <w:rPr>
                <w:rFonts w:ascii="Times New Roman" w:hAnsi="Times New Roman" w:eastAsia="Times New Roman" w:cs="Times New Roman"/>
              </w:rPr>
            </w:pPr>
            <w:r>
              <w:rPr>
                <w:b/>
                <w:bCs/>
                <w:spacing w:val="-8"/>
              </w:rPr>
              <w:t>渠道</w:t>
            </w:r>
            <w:r>
              <w:rPr>
                <w:spacing w:val="-47"/>
              </w:rPr>
              <w:t xml:space="preserve"> </w:t>
            </w:r>
            <w:r>
              <w:rPr>
                <w:rFonts w:ascii="Times New Roman" w:hAnsi="Times New Roman" w:eastAsia="Times New Roman" w:cs="Times New Roman"/>
                <w:b/>
                <w:bCs/>
                <w:spacing w:val="-8"/>
              </w:rPr>
              <w:t>2</w:t>
            </w:r>
          </w:p>
        </w:tc>
        <w:tc>
          <w:tcPr>
            <w:tcW w:w="998" w:type="dxa"/>
            <w:vAlign w:val="top"/>
          </w:tcPr>
          <w:p>
            <w:pPr>
              <w:pStyle w:val="8"/>
              <w:spacing w:before="113" w:line="220" w:lineRule="auto"/>
              <w:ind w:left="227"/>
              <w:rPr>
                <w:rFonts w:ascii="Times New Roman" w:hAnsi="Times New Roman" w:eastAsia="Times New Roman" w:cs="Times New Roman"/>
              </w:rPr>
            </w:pPr>
            <w:r>
              <w:rPr>
                <w:b/>
                <w:bCs/>
                <w:spacing w:val="-8"/>
              </w:rPr>
              <w:t>渠道</w:t>
            </w:r>
            <w:r>
              <w:rPr>
                <w:spacing w:val="-49"/>
              </w:rPr>
              <w:t xml:space="preserve"> </w:t>
            </w:r>
            <w:r>
              <w:rPr>
                <w:rFonts w:ascii="Times New Roman" w:hAnsi="Times New Roman" w:eastAsia="Times New Roman" w:cs="Times New Roman"/>
                <w:b/>
                <w:bCs/>
                <w:spacing w:val="-8"/>
              </w:rPr>
              <w:t>3</w:t>
            </w:r>
          </w:p>
        </w:tc>
        <w:tc>
          <w:tcPr>
            <w:tcW w:w="1079" w:type="dxa"/>
            <w:vAlign w:val="top"/>
          </w:tcPr>
          <w:p>
            <w:pPr>
              <w:pStyle w:val="8"/>
              <w:spacing w:before="113" w:line="220" w:lineRule="auto"/>
              <w:ind w:left="268"/>
              <w:rPr>
                <w:rFonts w:ascii="Times New Roman" w:hAnsi="Times New Roman" w:eastAsia="Times New Roman" w:cs="Times New Roman"/>
              </w:rPr>
            </w:pPr>
            <w:r>
              <w:rPr>
                <w:b/>
                <w:bCs/>
                <w:spacing w:val="-8"/>
              </w:rPr>
              <w:t>渠道</w:t>
            </w:r>
            <w:r>
              <w:rPr>
                <w:spacing w:val="-47"/>
              </w:rPr>
              <w:t xml:space="preserve"> </w:t>
            </w:r>
            <w:r>
              <w:rPr>
                <w:rFonts w:ascii="Times New Roman" w:hAnsi="Times New Roman" w:eastAsia="Times New Roman" w:cs="Times New Roman"/>
                <w:b/>
                <w:bCs/>
                <w:spacing w:val="-8"/>
              </w:rPr>
              <w:t>4</w:t>
            </w:r>
          </w:p>
        </w:tc>
        <w:tc>
          <w:tcPr>
            <w:tcW w:w="1085" w:type="dxa"/>
            <w:vAlign w:val="top"/>
          </w:tcPr>
          <w:p>
            <w:pPr>
              <w:pStyle w:val="8"/>
              <w:spacing w:before="113" w:line="220" w:lineRule="auto"/>
              <w:ind w:left="272"/>
              <w:rPr>
                <w:rFonts w:ascii="Times New Roman" w:hAnsi="Times New Roman" w:eastAsia="Times New Roman" w:cs="Times New Roman"/>
              </w:rPr>
            </w:pPr>
            <w:r>
              <w:rPr>
                <w:b/>
                <w:bCs/>
                <w:spacing w:val="-8"/>
              </w:rPr>
              <w:t>渠道</w:t>
            </w:r>
            <w:r>
              <w:rPr>
                <w:spacing w:val="-45"/>
              </w:rPr>
              <w:t xml:space="preserve"> </w:t>
            </w:r>
            <w:r>
              <w:rPr>
                <w:rFonts w:ascii="Times New Roman" w:hAnsi="Times New Roman" w:eastAsia="Times New Roman" w:cs="Times New Roman"/>
                <w:b/>
                <w:bCs/>
                <w:spacing w:val="-8"/>
              </w:rPr>
              <w:t>5</w:t>
            </w:r>
          </w:p>
        </w:tc>
        <w:tc>
          <w:tcPr>
            <w:tcW w:w="1084" w:type="dxa"/>
            <w:vAlign w:val="top"/>
          </w:tcPr>
          <w:p>
            <w:pPr>
              <w:pStyle w:val="8"/>
              <w:spacing w:before="113" w:line="220" w:lineRule="auto"/>
              <w:ind w:left="269"/>
              <w:rPr>
                <w:rFonts w:ascii="Times New Roman" w:hAnsi="Times New Roman" w:eastAsia="Times New Roman" w:cs="Times New Roman"/>
              </w:rPr>
            </w:pPr>
            <w:r>
              <w:rPr>
                <w:b/>
                <w:bCs/>
                <w:spacing w:val="-8"/>
              </w:rPr>
              <w:t>渠道</w:t>
            </w:r>
            <w:r>
              <w:rPr>
                <w:spacing w:val="-45"/>
              </w:rPr>
              <w:t xml:space="preserve"> </w:t>
            </w:r>
            <w:r>
              <w:rPr>
                <w:rFonts w:ascii="Times New Roman" w:hAnsi="Times New Roman" w:eastAsia="Times New Roman" w:cs="Times New Roman"/>
                <w:b/>
                <w:bCs/>
                <w:spacing w:val="-8"/>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1137" w:type="dxa"/>
            <w:vAlign w:val="top"/>
          </w:tcPr>
          <w:p>
            <w:pPr>
              <w:pStyle w:val="8"/>
              <w:spacing w:before="107" w:line="220" w:lineRule="auto"/>
              <w:ind w:left="140"/>
              <w:rPr>
                <w:sz w:val="22"/>
                <w:szCs w:val="22"/>
              </w:rPr>
            </w:pPr>
            <w:r>
              <w:rPr>
                <w:spacing w:val="-3"/>
                <w:sz w:val="22"/>
                <w:szCs w:val="22"/>
              </w:rPr>
              <w:t>产品质量</w:t>
            </w:r>
          </w:p>
        </w:tc>
        <w:tc>
          <w:tcPr>
            <w:tcW w:w="994" w:type="dxa"/>
            <w:vAlign w:val="top"/>
          </w:tcPr>
          <w:p>
            <w:pPr>
              <w:spacing w:before="152" w:line="189" w:lineRule="auto"/>
              <w:ind w:left="386"/>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20</w:t>
            </w:r>
          </w:p>
        </w:tc>
        <w:tc>
          <w:tcPr>
            <w:tcW w:w="1060" w:type="dxa"/>
            <w:vAlign w:val="top"/>
          </w:tcPr>
          <w:p>
            <w:pPr>
              <w:spacing w:before="152" w:line="189" w:lineRule="auto"/>
              <w:ind w:left="441"/>
              <w:rPr>
                <w:rFonts w:ascii="Times New Roman" w:hAnsi="Times New Roman" w:eastAsia="Times New Roman" w:cs="Times New Roman"/>
                <w:sz w:val="22"/>
                <w:szCs w:val="22"/>
              </w:rPr>
            </w:pPr>
            <w:r>
              <w:rPr>
                <w:rFonts w:ascii="Times New Roman" w:hAnsi="Times New Roman" w:eastAsia="Times New Roman" w:cs="Times New Roman"/>
                <w:spacing w:val="-7"/>
                <w:sz w:val="22"/>
                <w:szCs w:val="22"/>
              </w:rPr>
              <w:t>12</w:t>
            </w:r>
          </w:p>
        </w:tc>
        <w:tc>
          <w:tcPr>
            <w:tcW w:w="1048" w:type="dxa"/>
            <w:vAlign w:val="top"/>
          </w:tcPr>
          <w:p>
            <w:pPr>
              <w:spacing w:before="152" w:line="189" w:lineRule="auto"/>
              <w:ind w:left="435"/>
              <w:rPr>
                <w:rFonts w:ascii="Times New Roman" w:hAnsi="Times New Roman" w:eastAsia="Times New Roman" w:cs="Times New Roman"/>
                <w:sz w:val="22"/>
                <w:szCs w:val="22"/>
              </w:rPr>
            </w:pPr>
            <w:r>
              <w:rPr>
                <w:rFonts w:ascii="Times New Roman" w:hAnsi="Times New Roman" w:eastAsia="Times New Roman" w:cs="Times New Roman"/>
                <w:spacing w:val="-7"/>
                <w:sz w:val="22"/>
                <w:szCs w:val="22"/>
              </w:rPr>
              <w:t>19</w:t>
            </w:r>
          </w:p>
        </w:tc>
        <w:tc>
          <w:tcPr>
            <w:tcW w:w="998" w:type="dxa"/>
            <w:vAlign w:val="top"/>
          </w:tcPr>
          <w:p>
            <w:pPr>
              <w:spacing w:before="152" w:line="189" w:lineRule="auto"/>
              <w:ind w:left="450"/>
              <w:rPr>
                <w:rFonts w:ascii="Times New Roman" w:hAnsi="Times New Roman" w:eastAsia="Times New Roman" w:cs="Times New Roman"/>
                <w:sz w:val="22"/>
                <w:szCs w:val="22"/>
              </w:rPr>
            </w:pPr>
            <w:r>
              <w:rPr>
                <w:rFonts w:ascii="Times New Roman" w:hAnsi="Times New Roman" w:eastAsia="Times New Roman" w:cs="Times New Roman"/>
                <w:sz w:val="22"/>
                <w:szCs w:val="22"/>
              </w:rPr>
              <w:t>9</w:t>
            </w:r>
          </w:p>
        </w:tc>
        <w:tc>
          <w:tcPr>
            <w:tcW w:w="1079" w:type="dxa"/>
            <w:vAlign w:val="top"/>
          </w:tcPr>
          <w:p>
            <w:pPr>
              <w:spacing w:before="152" w:line="189" w:lineRule="auto"/>
              <w:ind w:left="453"/>
              <w:rPr>
                <w:rFonts w:ascii="Times New Roman" w:hAnsi="Times New Roman" w:eastAsia="Times New Roman" w:cs="Times New Roman"/>
                <w:sz w:val="22"/>
                <w:szCs w:val="22"/>
              </w:rPr>
            </w:pPr>
            <w:r>
              <w:rPr>
                <w:rFonts w:ascii="Times New Roman" w:hAnsi="Times New Roman" w:eastAsia="Times New Roman" w:cs="Times New Roman"/>
                <w:spacing w:val="-7"/>
                <w:sz w:val="22"/>
                <w:szCs w:val="22"/>
              </w:rPr>
              <w:t>18</w:t>
            </w:r>
          </w:p>
        </w:tc>
        <w:tc>
          <w:tcPr>
            <w:tcW w:w="1085" w:type="dxa"/>
            <w:vAlign w:val="top"/>
          </w:tcPr>
          <w:p>
            <w:pPr>
              <w:spacing w:before="152" w:line="189" w:lineRule="auto"/>
              <w:ind w:left="455"/>
              <w:rPr>
                <w:rFonts w:ascii="Times New Roman" w:hAnsi="Times New Roman" w:eastAsia="Times New Roman" w:cs="Times New Roman"/>
                <w:sz w:val="22"/>
                <w:szCs w:val="22"/>
              </w:rPr>
            </w:pPr>
            <w:r>
              <w:rPr>
                <w:rFonts w:ascii="Times New Roman" w:hAnsi="Times New Roman" w:eastAsia="Times New Roman" w:cs="Times New Roman"/>
                <w:spacing w:val="-7"/>
                <w:sz w:val="22"/>
                <w:szCs w:val="22"/>
              </w:rPr>
              <w:t>15</w:t>
            </w:r>
          </w:p>
        </w:tc>
        <w:tc>
          <w:tcPr>
            <w:tcW w:w="1084" w:type="dxa"/>
            <w:vAlign w:val="top"/>
          </w:tcPr>
          <w:p>
            <w:pPr>
              <w:spacing w:before="152" w:line="189" w:lineRule="auto"/>
              <w:ind w:left="454"/>
              <w:rPr>
                <w:rFonts w:ascii="Times New Roman" w:hAnsi="Times New Roman" w:eastAsia="Times New Roman" w:cs="Times New Roman"/>
                <w:sz w:val="22"/>
                <w:szCs w:val="22"/>
              </w:rPr>
            </w:pPr>
            <w:r>
              <w:rPr>
                <w:rFonts w:ascii="Times New Roman" w:hAnsi="Times New Roman" w:eastAsia="Times New Roman" w:cs="Times New Roman"/>
                <w:spacing w:val="-7"/>
                <w:sz w:val="22"/>
                <w:szCs w:val="22"/>
              </w:rPr>
              <w:t>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4" w:hRule="atLeast"/>
        </w:trPr>
        <w:tc>
          <w:tcPr>
            <w:tcW w:w="1137" w:type="dxa"/>
            <w:vAlign w:val="top"/>
          </w:tcPr>
          <w:p>
            <w:pPr>
              <w:pStyle w:val="8"/>
              <w:spacing w:before="106" w:line="219" w:lineRule="auto"/>
              <w:ind w:left="140"/>
              <w:rPr>
                <w:sz w:val="22"/>
                <w:szCs w:val="22"/>
              </w:rPr>
            </w:pPr>
            <w:r>
              <w:rPr>
                <w:spacing w:val="-3"/>
                <w:sz w:val="22"/>
                <w:szCs w:val="22"/>
              </w:rPr>
              <w:t>产品价格</w:t>
            </w:r>
          </w:p>
        </w:tc>
        <w:tc>
          <w:tcPr>
            <w:tcW w:w="994" w:type="dxa"/>
            <w:vAlign w:val="top"/>
          </w:tcPr>
          <w:p>
            <w:pPr>
              <w:spacing w:before="152" w:line="189" w:lineRule="auto"/>
              <w:ind w:left="390"/>
              <w:rPr>
                <w:rFonts w:ascii="Times New Roman" w:hAnsi="Times New Roman" w:eastAsia="Times New Roman" w:cs="Times New Roman"/>
                <w:sz w:val="22"/>
                <w:szCs w:val="22"/>
              </w:rPr>
            </w:pPr>
            <w:r>
              <w:rPr>
                <w:rFonts w:ascii="Times New Roman" w:hAnsi="Times New Roman" w:eastAsia="Times New Roman" w:cs="Times New Roman"/>
                <w:spacing w:val="-3"/>
                <w:sz w:val="22"/>
                <w:szCs w:val="22"/>
              </w:rPr>
              <w:t>30</w:t>
            </w:r>
          </w:p>
        </w:tc>
        <w:tc>
          <w:tcPr>
            <w:tcW w:w="1060" w:type="dxa"/>
            <w:vAlign w:val="top"/>
          </w:tcPr>
          <w:p>
            <w:pPr>
              <w:spacing w:before="152" w:line="189" w:lineRule="auto"/>
              <w:ind w:left="420"/>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29</w:t>
            </w:r>
          </w:p>
        </w:tc>
        <w:tc>
          <w:tcPr>
            <w:tcW w:w="1048" w:type="dxa"/>
            <w:vAlign w:val="top"/>
          </w:tcPr>
          <w:p>
            <w:pPr>
              <w:spacing w:before="152" w:line="189" w:lineRule="auto"/>
              <w:ind w:left="413"/>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28</w:t>
            </w:r>
          </w:p>
        </w:tc>
        <w:tc>
          <w:tcPr>
            <w:tcW w:w="998" w:type="dxa"/>
            <w:vAlign w:val="top"/>
          </w:tcPr>
          <w:p>
            <w:pPr>
              <w:spacing w:before="152" w:line="189" w:lineRule="auto"/>
              <w:ind w:left="412"/>
              <w:rPr>
                <w:rFonts w:ascii="Times New Roman" w:hAnsi="Times New Roman" w:eastAsia="Times New Roman" w:cs="Times New Roman"/>
                <w:sz w:val="22"/>
                <w:szCs w:val="22"/>
              </w:rPr>
            </w:pPr>
            <w:r>
              <w:rPr>
                <w:rFonts w:ascii="Times New Roman" w:hAnsi="Times New Roman" w:eastAsia="Times New Roman" w:cs="Times New Roman"/>
                <w:spacing w:val="-7"/>
                <w:sz w:val="22"/>
                <w:szCs w:val="22"/>
              </w:rPr>
              <w:t>15</w:t>
            </w:r>
          </w:p>
        </w:tc>
        <w:tc>
          <w:tcPr>
            <w:tcW w:w="1079" w:type="dxa"/>
            <w:vAlign w:val="top"/>
          </w:tcPr>
          <w:p>
            <w:pPr>
              <w:spacing w:before="152" w:line="189" w:lineRule="auto"/>
              <w:ind w:left="432"/>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25</w:t>
            </w:r>
          </w:p>
        </w:tc>
        <w:tc>
          <w:tcPr>
            <w:tcW w:w="1085" w:type="dxa"/>
            <w:vAlign w:val="top"/>
          </w:tcPr>
          <w:p>
            <w:pPr>
              <w:spacing w:before="152" w:line="189" w:lineRule="auto"/>
              <w:ind w:left="455"/>
              <w:rPr>
                <w:rFonts w:ascii="Times New Roman" w:hAnsi="Times New Roman" w:eastAsia="Times New Roman" w:cs="Times New Roman"/>
                <w:sz w:val="22"/>
                <w:szCs w:val="22"/>
              </w:rPr>
            </w:pPr>
            <w:r>
              <w:rPr>
                <w:rFonts w:ascii="Times New Roman" w:hAnsi="Times New Roman" w:eastAsia="Times New Roman" w:cs="Times New Roman"/>
                <w:spacing w:val="-7"/>
                <w:sz w:val="22"/>
                <w:szCs w:val="22"/>
              </w:rPr>
              <w:t>16</w:t>
            </w:r>
          </w:p>
        </w:tc>
        <w:tc>
          <w:tcPr>
            <w:tcW w:w="1084" w:type="dxa"/>
            <w:vAlign w:val="top"/>
          </w:tcPr>
          <w:p>
            <w:pPr>
              <w:spacing w:before="152" w:line="189" w:lineRule="auto"/>
              <w:ind w:left="433"/>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4" w:hRule="atLeast"/>
        </w:trPr>
        <w:tc>
          <w:tcPr>
            <w:tcW w:w="1137" w:type="dxa"/>
            <w:vAlign w:val="top"/>
          </w:tcPr>
          <w:p>
            <w:pPr>
              <w:pStyle w:val="8"/>
              <w:spacing w:before="108" w:line="218" w:lineRule="auto"/>
              <w:ind w:left="140" w:leftChars="0"/>
              <w:rPr>
                <w:rFonts w:ascii="FangSong" w:hAnsi="FangSong" w:eastAsia="FangSong" w:cs="FangSong"/>
                <w:snapToGrid w:val="0"/>
                <w:color w:val="000000"/>
                <w:kern w:val="0"/>
                <w:sz w:val="22"/>
                <w:szCs w:val="22"/>
                <w:lang w:val="en-US" w:eastAsia="en-US" w:bidi="ar-SA"/>
              </w:rPr>
            </w:pPr>
            <w:r>
              <w:rPr>
                <w:spacing w:val="-3"/>
                <w:sz w:val="22"/>
                <w:szCs w:val="22"/>
              </w:rPr>
              <w:t>地理位置</w:t>
            </w:r>
          </w:p>
        </w:tc>
        <w:tc>
          <w:tcPr>
            <w:tcW w:w="994" w:type="dxa"/>
            <w:vAlign w:val="top"/>
          </w:tcPr>
          <w:p>
            <w:pPr>
              <w:spacing w:before="153" w:line="189" w:lineRule="auto"/>
              <w:ind w:left="407"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10</w:t>
            </w:r>
          </w:p>
        </w:tc>
        <w:tc>
          <w:tcPr>
            <w:tcW w:w="1060" w:type="dxa"/>
            <w:vAlign w:val="top"/>
          </w:tcPr>
          <w:p>
            <w:pPr>
              <w:spacing w:before="156" w:line="186" w:lineRule="auto"/>
              <w:ind w:left="479"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z w:val="22"/>
                <w:szCs w:val="22"/>
              </w:rPr>
              <w:t>7</w:t>
            </w:r>
          </w:p>
        </w:tc>
        <w:tc>
          <w:tcPr>
            <w:tcW w:w="1048" w:type="dxa"/>
            <w:vAlign w:val="top"/>
          </w:tcPr>
          <w:p>
            <w:pPr>
              <w:spacing w:before="153" w:line="189" w:lineRule="auto"/>
              <w:ind w:left="473"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z w:val="22"/>
                <w:szCs w:val="22"/>
              </w:rPr>
              <w:t>9</w:t>
            </w:r>
          </w:p>
        </w:tc>
        <w:tc>
          <w:tcPr>
            <w:tcW w:w="998" w:type="dxa"/>
            <w:vAlign w:val="top"/>
          </w:tcPr>
          <w:p>
            <w:pPr>
              <w:spacing w:before="153" w:line="189" w:lineRule="auto"/>
              <w:ind w:left="445"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z w:val="22"/>
                <w:szCs w:val="22"/>
              </w:rPr>
              <w:t>4</w:t>
            </w:r>
          </w:p>
        </w:tc>
        <w:tc>
          <w:tcPr>
            <w:tcW w:w="1079" w:type="dxa"/>
            <w:vAlign w:val="top"/>
          </w:tcPr>
          <w:p>
            <w:pPr>
              <w:spacing w:before="153" w:line="189" w:lineRule="auto"/>
              <w:ind w:left="496"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z w:val="22"/>
                <w:szCs w:val="22"/>
              </w:rPr>
              <w:t>8</w:t>
            </w:r>
          </w:p>
        </w:tc>
        <w:tc>
          <w:tcPr>
            <w:tcW w:w="1085" w:type="dxa"/>
            <w:vAlign w:val="top"/>
          </w:tcPr>
          <w:p>
            <w:pPr>
              <w:spacing w:before="153" w:line="189" w:lineRule="auto"/>
              <w:ind w:left="497"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z w:val="22"/>
                <w:szCs w:val="22"/>
              </w:rPr>
              <w:t>8</w:t>
            </w:r>
          </w:p>
        </w:tc>
        <w:tc>
          <w:tcPr>
            <w:tcW w:w="1084" w:type="dxa"/>
            <w:vAlign w:val="top"/>
          </w:tcPr>
          <w:p>
            <w:pPr>
              <w:spacing w:before="156" w:line="186" w:lineRule="auto"/>
              <w:ind w:left="492"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z w:val="22"/>
                <w:szCs w:val="22"/>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4" w:hRule="atLeast"/>
        </w:trPr>
        <w:tc>
          <w:tcPr>
            <w:tcW w:w="1137" w:type="dxa"/>
            <w:vAlign w:val="top"/>
          </w:tcPr>
          <w:p>
            <w:pPr>
              <w:pStyle w:val="8"/>
              <w:spacing w:before="107" w:line="218" w:lineRule="auto"/>
              <w:ind w:left="144" w:leftChars="0"/>
              <w:rPr>
                <w:rFonts w:ascii="FangSong" w:hAnsi="FangSong" w:eastAsia="FangSong" w:cs="FangSong"/>
                <w:snapToGrid w:val="0"/>
                <w:color w:val="000000"/>
                <w:kern w:val="0"/>
                <w:sz w:val="22"/>
                <w:szCs w:val="22"/>
                <w:lang w:val="en-US" w:eastAsia="en-US" w:bidi="ar-SA"/>
              </w:rPr>
            </w:pPr>
            <w:r>
              <w:rPr>
                <w:spacing w:val="-4"/>
                <w:sz w:val="22"/>
                <w:szCs w:val="22"/>
              </w:rPr>
              <w:t>交付能力</w:t>
            </w:r>
          </w:p>
        </w:tc>
        <w:tc>
          <w:tcPr>
            <w:tcW w:w="994" w:type="dxa"/>
            <w:vAlign w:val="top"/>
          </w:tcPr>
          <w:p>
            <w:pPr>
              <w:spacing w:before="152" w:line="189" w:lineRule="auto"/>
              <w:ind w:left="386"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1"/>
                <w:sz w:val="22"/>
                <w:szCs w:val="22"/>
              </w:rPr>
              <w:t>20</w:t>
            </w:r>
          </w:p>
        </w:tc>
        <w:tc>
          <w:tcPr>
            <w:tcW w:w="1060" w:type="dxa"/>
            <w:vAlign w:val="top"/>
          </w:tcPr>
          <w:p>
            <w:pPr>
              <w:spacing w:before="152" w:line="189" w:lineRule="auto"/>
              <w:ind w:left="441"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15</w:t>
            </w:r>
          </w:p>
        </w:tc>
        <w:tc>
          <w:tcPr>
            <w:tcW w:w="1048" w:type="dxa"/>
            <w:vAlign w:val="top"/>
          </w:tcPr>
          <w:p>
            <w:pPr>
              <w:spacing w:before="152" w:line="189" w:lineRule="auto"/>
              <w:ind w:left="435"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19</w:t>
            </w:r>
          </w:p>
        </w:tc>
        <w:tc>
          <w:tcPr>
            <w:tcW w:w="998" w:type="dxa"/>
            <w:vAlign w:val="top"/>
          </w:tcPr>
          <w:p>
            <w:pPr>
              <w:spacing w:before="152" w:line="189" w:lineRule="auto"/>
              <w:ind w:left="412"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12</w:t>
            </w:r>
          </w:p>
        </w:tc>
        <w:tc>
          <w:tcPr>
            <w:tcW w:w="1079" w:type="dxa"/>
            <w:vAlign w:val="top"/>
          </w:tcPr>
          <w:p>
            <w:pPr>
              <w:spacing w:before="152" w:line="189" w:lineRule="auto"/>
              <w:ind w:left="453"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16</w:t>
            </w:r>
          </w:p>
        </w:tc>
        <w:tc>
          <w:tcPr>
            <w:tcW w:w="1085" w:type="dxa"/>
            <w:vAlign w:val="top"/>
          </w:tcPr>
          <w:p>
            <w:pPr>
              <w:spacing w:before="152" w:line="189" w:lineRule="auto"/>
              <w:ind w:left="455"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15</w:t>
            </w:r>
          </w:p>
        </w:tc>
        <w:tc>
          <w:tcPr>
            <w:tcW w:w="1084" w:type="dxa"/>
            <w:vAlign w:val="top"/>
          </w:tcPr>
          <w:p>
            <w:pPr>
              <w:spacing w:before="152" w:line="189" w:lineRule="auto"/>
              <w:ind w:left="454"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4" w:hRule="atLeast"/>
        </w:trPr>
        <w:tc>
          <w:tcPr>
            <w:tcW w:w="1137" w:type="dxa"/>
            <w:vAlign w:val="top"/>
          </w:tcPr>
          <w:p>
            <w:pPr>
              <w:pStyle w:val="8"/>
              <w:spacing w:before="106" w:line="217" w:lineRule="auto"/>
              <w:ind w:left="151" w:leftChars="0"/>
              <w:rPr>
                <w:rFonts w:ascii="FangSong" w:hAnsi="FangSong" w:eastAsia="FangSong" w:cs="FangSong"/>
                <w:snapToGrid w:val="0"/>
                <w:color w:val="000000"/>
                <w:kern w:val="0"/>
                <w:sz w:val="22"/>
                <w:szCs w:val="22"/>
                <w:lang w:val="en-US" w:eastAsia="en-US" w:bidi="ar-SA"/>
              </w:rPr>
            </w:pPr>
            <w:r>
              <w:rPr>
                <w:spacing w:val="-5"/>
                <w:sz w:val="22"/>
                <w:szCs w:val="22"/>
              </w:rPr>
              <w:t>售后服务</w:t>
            </w:r>
          </w:p>
        </w:tc>
        <w:tc>
          <w:tcPr>
            <w:tcW w:w="994" w:type="dxa"/>
            <w:vAlign w:val="top"/>
          </w:tcPr>
          <w:p>
            <w:pPr>
              <w:spacing w:before="151" w:line="189" w:lineRule="auto"/>
              <w:ind w:left="386"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1"/>
                <w:sz w:val="22"/>
                <w:szCs w:val="22"/>
              </w:rPr>
              <w:t>20</w:t>
            </w:r>
          </w:p>
        </w:tc>
        <w:tc>
          <w:tcPr>
            <w:tcW w:w="1060" w:type="dxa"/>
            <w:vAlign w:val="top"/>
          </w:tcPr>
          <w:p>
            <w:pPr>
              <w:spacing w:before="151" w:line="189" w:lineRule="auto"/>
              <w:ind w:left="446"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9"/>
                <w:sz w:val="22"/>
                <w:szCs w:val="22"/>
              </w:rPr>
              <w:t>11</w:t>
            </w:r>
          </w:p>
        </w:tc>
        <w:tc>
          <w:tcPr>
            <w:tcW w:w="1048" w:type="dxa"/>
            <w:vAlign w:val="top"/>
          </w:tcPr>
          <w:p>
            <w:pPr>
              <w:spacing w:before="151" w:line="189" w:lineRule="auto"/>
              <w:ind w:left="435"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18</w:t>
            </w:r>
          </w:p>
        </w:tc>
        <w:tc>
          <w:tcPr>
            <w:tcW w:w="998" w:type="dxa"/>
            <w:vAlign w:val="top"/>
          </w:tcPr>
          <w:p>
            <w:pPr>
              <w:spacing w:before="151" w:line="189" w:lineRule="auto"/>
              <w:ind w:left="417"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9"/>
                <w:sz w:val="22"/>
                <w:szCs w:val="22"/>
              </w:rPr>
              <w:t>11</w:t>
            </w:r>
          </w:p>
        </w:tc>
        <w:tc>
          <w:tcPr>
            <w:tcW w:w="1079" w:type="dxa"/>
            <w:vAlign w:val="top"/>
          </w:tcPr>
          <w:p>
            <w:pPr>
              <w:spacing w:before="151" w:line="189" w:lineRule="auto"/>
              <w:ind w:left="453"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15</w:t>
            </w:r>
          </w:p>
        </w:tc>
        <w:tc>
          <w:tcPr>
            <w:tcW w:w="1085" w:type="dxa"/>
            <w:vAlign w:val="top"/>
          </w:tcPr>
          <w:p>
            <w:pPr>
              <w:spacing w:before="151" w:line="189" w:lineRule="auto"/>
              <w:ind w:left="455"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12</w:t>
            </w:r>
          </w:p>
        </w:tc>
        <w:tc>
          <w:tcPr>
            <w:tcW w:w="1084" w:type="dxa"/>
            <w:vAlign w:val="top"/>
          </w:tcPr>
          <w:p>
            <w:pPr>
              <w:spacing w:before="151" w:line="189" w:lineRule="auto"/>
              <w:ind w:left="454" w:leftChars="0"/>
              <w:rPr>
                <w:rFonts w:ascii="Times New Roman" w:hAnsi="Times New Roman" w:eastAsia="Times New Roman" w:cs="Times New Roman"/>
                <w:snapToGrid w:val="0"/>
                <w:color w:val="000000"/>
                <w:kern w:val="0"/>
                <w:sz w:val="22"/>
                <w:szCs w:val="22"/>
                <w:lang w:val="en-US" w:eastAsia="en-US" w:bidi="ar-SA"/>
              </w:rPr>
            </w:pPr>
            <w:r>
              <w:rPr>
                <w:rFonts w:ascii="Times New Roman" w:hAnsi="Times New Roman" w:eastAsia="Times New Roman" w:cs="Times New Roman"/>
                <w:spacing w:val="-7"/>
                <w:sz w:val="22"/>
                <w:szCs w:val="22"/>
              </w:rPr>
              <w:t>13</w:t>
            </w:r>
          </w:p>
        </w:tc>
      </w:tr>
    </w:tbl>
    <w:p>
      <w:pPr>
        <w:spacing w:line="91" w:lineRule="auto"/>
        <w:rPr>
          <w:rFonts w:ascii="Arial"/>
          <w:sz w:val="2"/>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671"/>
        <w:textAlignment w:val="baseline"/>
        <w:rPr>
          <w:rFonts w:ascii="FangSong" w:hAnsi="FangSong" w:eastAsia="FangSong" w:cs="FangSong"/>
          <w:b/>
          <w:bCs/>
          <w:color w:val="333333"/>
          <w:spacing w:val="-6"/>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671"/>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1.根据产品供应渠道评估标准，进行产品供应渠道评估； </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2.根据产品供应渠道评估结果，进行产品供</w:t>
      </w:r>
      <w:r>
        <w:rPr>
          <w:rFonts w:ascii="FangSong" w:hAnsi="FangSong" w:eastAsia="FangSong" w:cs="FangSong"/>
          <w:color w:val="333333"/>
          <w:spacing w:val="-4"/>
          <w:sz w:val="28"/>
          <w:szCs w:val="28"/>
        </w:rPr>
        <w:t xml:space="preserve">应渠道分级； </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3.根据产品供应渠道选择标准，进行产品供</w:t>
      </w:r>
      <w:r>
        <w:rPr>
          <w:rFonts w:ascii="FangSong" w:hAnsi="FangSong" w:eastAsia="FangSong" w:cs="FangSong"/>
          <w:color w:val="333333"/>
          <w:spacing w:val="-4"/>
          <w:sz w:val="28"/>
          <w:szCs w:val="28"/>
        </w:rPr>
        <w:t>应渠道选择。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71"/>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1.依据产品供应渠道评估标准，对产品供应渠道进行评估；</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2.依据产品供应渠道分级标准，对产品供应渠道进行分级管理；</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3.依据产品供应渠道选择标准，完成产品供应渠道选择。</w:t>
      </w:r>
    </w:p>
    <w:p>
      <w:pPr>
        <w:pStyle w:val="2"/>
        <w:spacing w:line="275" w:lineRule="auto"/>
      </w:pPr>
    </w:p>
    <w:p>
      <w:pPr>
        <w:pStyle w:val="2"/>
        <w:spacing w:line="276"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669" w:right="-62" w:rightChars="0"/>
        <w:textAlignment w:val="baseline"/>
        <w:rPr>
          <w:rFonts w:ascii="FangSong" w:hAnsi="FangSong" w:eastAsia="FangSong" w:cs="FangSong"/>
          <w:color w:val="333333"/>
          <w:sz w:val="28"/>
          <w:szCs w:val="28"/>
        </w:rPr>
      </w:pPr>
      <w:r>
        <w:rPr>
          <w:rFonts w:ascii="FangSong" w:hAnsi="FangSong" w:eastAsia="FangSong" w:cs="FangSong"/>
          <w:b/>
          <w:bCs/>
          <w:color w:val="333333"/>
          <w:spacing w:val="-7"/>
          <w:sz w:val="28"/>
          <w:szCs w:val="28"/>
        </w:rPr>
        <w:t>任务</w:t>
      </w:r>
      <w:r>
        <w:rPr>
          <w:rFonts w:ascii="FangSong" w:hAnsi="FangSong" w:eastAsia="FangSong" w:cs="FangSong"/>
          <w:color w:val="333333"/>
          <w:spacing w:val="-56"/>
          <w:sz w:val="28"/>
          <w:szCs w:val="28"/>
        </w:rPr>
        <w:t xml:space="preserve"> </w:t>
      </w:r>
      <w:r>
        <w:rPr>
          <w:rFonts w:ascii="FangSong" w:hAnsi="FangSong" w:eastAsia="FangSong" w:cs="FangSong"/>
          <w:b/>
          <w:bCs/>
          <w:color w:val="333333"/>
          <w:spacing w:val="-7"/>
          <w:sz w:val="28"/>
          <w:szCs w:val="28"/>
        </w:rPr>
        <w:t>4</w:t>
      </w:r>
      <w:r>
        <w:rPr>
          <w:rFonts w:ascii="FangSong" w:hAnsi="FangSong" w:eastAsia="FangSong" w:cs="FangSong"/>
          <w:color w:val="333333"/>
          <w:spacing w:val="-48"/>
          <w:sz w:val="28"/>
          <w:szCs w:val="28"/>
        </w:rPr>
        <w:t xml:space="preserve"> </w:t>
      </w:r>
      <w:r>
        <w:rPr>
          <w:rFonts w:ascii="FangSong" w:hAnsi="FangSong" w:eastAsia="FangSong" w:cs="FangSong"/>
          <w:b/>
          <w:bCs/>
          <w:color w:val="333333"/>
          <w:spacing w:val="-7"/>
          <w:sz w:val="28"/>
          <w:szCs w:val="28"/>
        </w:rPr>
        <w:t>产品发布渠道测试</w:t>
      </w:r>
      <w:r>
        <w:rPr>
          <w:rFonts w:ascii="FangSong" w:hAnsi="FangSong" w:eastAsia="FangSong" w:cs="FangSong"/>
          <w:color w:val="333333"/>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69" w:right="-62"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功能型饮料供应渠道选择完成后，兴源饮品需要对产品发布渠道进行测试，并选择一个合适的产品发布渠道，完成产品发布。由于不同产品发布渠道的用户规模、盈利情况、订单数量等方面存在较大差距，在产品发布前，需要对不同产品发布渠道的流量数据、销售数据等进行分析，同时，结合不同发布渠道内功能型饮料的销售情况，选择多个产品发布渠道进行测试，并根据测试结果从中选择最合适的产品发布渠道并完成产品发布。</w:t>
      </w:r>
    </w:p>
    <w:p>
      <w:pPr>
        <w:spacing w:before="105" w:line="219" w:lineRule="auto"/>
        <w:ind w:left="671"/>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1.根据产品发布渠道测试需求，进行产品发布渠道测试； </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2.根据产品发布渠道测试结果，完成产品发</w:t>
      </w:r>
      <w:r>
        <w:rPr>
          <w:rFonts w:ascii="FangSong" w:hAnsi="FangSong" w:eastAsia="FangSong" w:cs="FangSong"/>
          <w:color w:val="333333"/>
          <w:spacing w:val="-4"/>
          <w:sz w:val="28"/>
          <w:szCs w:val="28"/>
        </w:rPr>
        <w:t>布渠道选择。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1.产品发布渠道测试； </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2.产品发布渠道选择；</w:t>
      </w:r>
    </w:p>
    <w:p>
      <w:pPr>
        <w:spacing w:before="45" w:line="354" w:lineRule="auto"/>
        <w:ind w:left="25" w:firstLine="562"/>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3.根据发布要求，完成产品发布。</w:t>
      </w:r>
    </w:p>
    <w:p>
      <w:pPr>
        <w:spacing w:before="64" w:line="224" w:lineRule="auto"/>
        <w:ind w:left="117"/>
        <w:outlineLvl w:val="2"/>
      </w:pPr>
      <w:r>
        <w:rPr>
          <w:rFonts w:ascii="SimHei" w:hAnsi="SimHei" w:eastAsia="SimHei" w:cs="SimHei"/>
          <w:b/>
          <w:bCs/>
          <w:color w:val="333333"/>
          <w:spacing w:val="2"/>
          <w:sz w:val="31"/>
          <w:szCs w:val="31"/>
        </w:rPr>
        <w:t>模块</w:t>
      </w:r>
      <w:r>
        <w:rPr>
          <w:rFonts w:ascii="SimHei" w:hAnsi="SimHei" w:eastAsia="SimHei" w:cs="SimHei"/>
          <w:color w:val="333333"/>
          <w:spacing w:val="-63"/>
          <w:sz w:val="31"/>
          <w:szCs w:val="31"/>
        </w:rPr>
        <w:t xml:space="preserve"> </w:t>
      </w:r>
      <w:r>
        <w:rPr>
          <w:rFonts w:ascii="SimHei" w:hAnsi="SimHei" w:eastAsia="SimHei" w:cs="SimHei"/>
          <w:b/>
          <w:bCs/>
          <w:color w:val="333333"/>
          <w:spacing w:val="2"/>
          <w:sz w:val="31"/>
          <w:szCs w:val="31"/>
        </w:rPr>
        <w:t>2：视觉营销</w:t>
      </w:r>
    </w:p>
    <w:p>
      <w:pPr>
        <w:spacing w:before="98" w:line="219" w:lineRule="auto"/>
        <w:ind w:left="726"/>
        <w:outlineLvl w:val="3"/>
        <w:rPr>
          <w:rFonts w:ascii="SimHei" w:hAnsi="SimHei" w:eastAsia="SimHei" w:cs="SimHei"/>
          <w:sz w:val="30"/>
          <w:szCs w:val="30"/>
        </w:rPr>
      </w:pPr>
      <w:r>
        <w:rPr>
          <w:rFonts w:ascii="SimHei" w:hAnsi="SimHei" w:eastAsia="SimHei" w:cs="SimHei"/>
          <w:b/>
          <w:bCs/>
          <w:color w:val="333333"/>
          <w:spacing w:val="-6"/>
          <w:sz w:val="30"/>
          <w:szCs w:val="30"/>
        </w:rPr>
        <w:t>一、情境创设</w:t>
      </w:r>
    </w:p>
    <w:p>
      <w:pPr>
        <w:spacing w:before="283" w:line="353" w:lineRule="auto"/>
        <w:ind w:left="122" w:right="-63" w:rightChars="0" w:firstLine="566"/>
        <w:jc w:val="both"/>
        <w:rPr>
          <w:rFonts w:ascii="FangSong" w:hAnsi="FangSong" w:eastAsia="FangSong" w:cs="FangSong"/>
          <w:sz w:val="28"/>
          <w:szCs w:val="28"/>
        </w:rPr>
      </w:pPr>
      <w:r>
        <w:rPr>
          <w:rFonts w:ascii="FangSong" w:hAnsi="FangSong" w:eastAsia="FangSong" w:cs="FangSong"/>
          <w:color w:val="333333"/>
          <w:spacing w:val="-4"/>
          <w:sz w:val="28"/>
          <w:szCs w:val="28"/>
        </w:rPr>
        <w:t>兴源饮品是一家在某主流电商平台经营乳品饮料类目的网</w:t>
      </w:r>
      <w:r>
        <w:rPr>
          <w:rFonts w:ascii="FangSong" w:hAnsi="FangSong" w:eastAsia="FangSong" w:cs="FangSong"/>
          <w:color w:val="333333"/>
          <w:spacing w:val="-5"/>
          <w:sz w:val="28"/>
          <w:szCs w:val="28"/>
        </w:rPr>
        <w:t>店，主</w:t>
      </w:r>
      <w:r>
        <w:rPr>
          <w:rFonts w:ascii="FangSong" w:hAnsi="FangSong" w:eastAsia="FangSong" w:cs="FangSong"/>
          <w:color w:val="333333"/>
          <w:spacing w:val="-3"/>
          <w:sz w:val="28"/>
          <w:szCs w:val="28"/>
        </w:rPr>
        <w:t>要面向的消费群体是 90</w:t>
      </w:r>
      <w:r>
        <w:rPr>
          <w:rFonts w:ascii="FangSong" w:hAnsi="FangSong" w:eastAsia="FangSong" w:cs="FangSong"/>
          <w:color w:val="333333"/>
          <w:spacing w:val="-17"/>
          <w:sz w:val="28"/>
          <w:szCs w:val="28"/>
        </w:rPr>
        <w:t xml:space="preserve"> </w:t>
      </w:r>
      <w:r>
        <w:rPr>
          <w:rFonts w:ascii="FangSong" w:hAnsi="FangSong" w:eastAsia="FangSong" w:cs="FangSong"/>
          <w:color w:val="333333"/>
          <w:spacing w:val="-3"/>
          <w:sz w:val="28"/>
          <w:szCs w:val="28"/>
        </w:rPr>
        <w:t>后的年轻人士。请根据网店营销需求及产品</w:t>
      </w:r>
      <w:r>
        <w:rPr>
          <w:rFonts w:ascii="FangSong" w:hAnsi="FangSong" w:eastAsia="FangSong" w:cs="FangSong"/>
          <w:color w:val="333333"/>
          <w:spacing w:val="-1"/>
          <w:sz w:val="28"/>
          <w:szCs w:val="28"/>
        </w:rPr>
        <w:t>定位，结合目标客户特征，分析标志、色彩、字体等视觉传达元素，</w:t>
      </w:r>
      <w:r>
        <w:rPr>
          <w:rFonts w:ascii="FangSong" w:hAnsi="FangSong" w:eastAsia="FangSong" w:cs="FangSong"/>
          <w:color w:val="333333"/>
          <w:spacing w:val="-4"/>
          <w:sz w:val="28"/>
          <w:szCs w:val="28"/>
        </w:rPr>
        <w:t>对网店首页、产品主图视频、产品详情页进行视觉营销设计，增加网</w:t>
      </w:r>
      <w:r>
        <w:rPr>
          <w:rFonts w:ascii="FangSong" w:hAnsi="FangSong" w:eastAsia="FangSong" w:cs="FangSong"/>
          <w:color w:val="333333"/>
          <w:spacing w:val="-1"/>
          <w:sz w:val="28"/>
          <w:szCs w:val="28"/>
        </w:rPr>
        <w:t>店页面访问深度，提高产品转化率。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726"/>
        <w:textAlignment w:val="baseline"/>
        <w:outlineLvl w:val="3"/>
        <w:rPr>
          <w:rFonts w:ascii="SimHei" w:hAnsi="SimHei" w:eastAsia="SimHei" w:cs="SimHei"/>
          <w:sz w:val="30"/>
          <w:szCs w:val="30"/>
        </w:rPr>
      </w:pPr>
      <w:r>
        <w:rPr>
          <w:rFonts w:ascii="SimHei" w:hAnsi="SimHei" w:eastAsia="SimHei" w:cs="SimHei"/>
          <w:b/>
          <w:bCs/>
          <w:color w:val="333333"/>
          <w:spacing w:val="-5"/>
          <w:sz w:val="30"/>
          <w:szCs w:val="30"/>
        </w:rPr>
        <w:t>二、任务设计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88"/>
        <w:textAlignment w:val="baseline"/>
        <w:rPr>
          <w:rFonts w:ascii="FangSong" w:hAnsi="FangSong" w:eastAsia="FangSong" w:cs="FangSong"/>
          <w:sz w:val="28"/>
          <w:szCs w:val="28"/>
        </w:rPr>
      </w:pPr>
      <w:r>
        <w:rPr>
          <w:rFonts w:ascii="FangSong" w:hAnsi="FangSong" w:eastAsia="FangSong" w:cs="FangSong"/>
          <w:b/>
          <w:bCs/>
          <w:color w:val="333333"/>
          <w:spacing w:val="-10"/>
          <w:sz w:val="28"/>
          <w:szCs w:val="28"/>
        </w:rPr>
        <w:t>任务</w:t>
      </w:r>
      <w:r>
        <w:rPr>
          <w:rFonts w:ascii="FangSong" w:hAnsi="FangSong" w:eastAsia="FangSong" w:cs="FangSong"/>
          <w:color w:val="333333"/>
          <w:spacing w:val="-33"/>
          <w:sz w:val="28"/>
          <w:szCs w:val="28"/>
        </w:rPr>
        <w:t xml:space="preserve"> </w:t>
      </w:r>
      <w:r>
        <w:rPr>
          <w:rFonts w:ascii="FangSong" w:hAnsi="FangSong" w:eastAsia="FangSong" w:cs="FangSong"/>
          <w:b/>
          <w:bCs/>
          <w:color w:val="333333"/>
          <w:spacing w:val="-10"/>
          <w:sz w:val="28"/>
          <w:szCs w:val="28"/>
        </w:rPr>
        <w:t>1</w:t>
      </w:r>
      <w:r>
        <w:rPr>
          <w:rFonts w:ascii="FangSong" w:hAnsi="FangSong" w:eastAsia="FangSong" w:cs="FangSong"/>
          <w:color w:val="333333"/>
          <w:spacing w:val="25"/>
          <w:sz w:val="28"/>
          <w:szCs w:val="28"/>
        </w:rPr>
        <w:t xml:space="preserve">  </w:t>
      </w:r>
      <w:r>
        <w:rPr>
          <w:rFonts w:ascii="FangSong" w:hAnsi="FangSong" w:eastAsia="FangSong" w:cs="FangSong"/>
          <w:b/>
          <w:bCs/>
          <w:color w:val="333333"/>
          <w:spacing w:val="-10"/>
          <w:sz w:val="28"/>
          <w:szCs w:val="28"/>
        </w:rPr>
        <w:t>网店首页视觉营销设计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88" w:right="-95" w:rightChars="0"/>
        <w:textAlignment w:val="baseline"/>
        <w:rPr>
          <w:rFonts w:ascii="FangSong" w:hAnsi="FangSong" w:eastAsia="FangSong" w:cs="FangSong"/>
          <w:color w:val="333333"/>
          <w:sz w:val="28"/>
          <w:szCs w:val="28"/>
        </w:rPr>
      </w:pPr>
      <w:r>
        <w:rPr>
          <w:rFonts w:ascii="FangSong" w:hAnsi="FangSong" w:eastAsia="FangSong" w:cs="FangSong"/>
          <w:b/>
          <w:bCs/>
          <w:color w:val="333333"/>
          <w:spacing w:val="-6"/>
          <w:sz w:val="28"/>
          <w:szCs w:val="28"/>
        </w:rPr>
        <w:t>任务</w:t>
      </w:r>
      <w:r>
        <w:rPr>
          <w:rFonts w:ascii="FangSong" w:hAnsi="FangSong" w:eastAsia="FangSong" w:cs="FangSong"/>
          <w:color w:val="333333"/>
          <w:spacing w:val="-23"/>
          <w:sz w:val="28"/>
          <w:szCs w:val="28"/>
        </w:rPr>
        <w:t xml:space="preserve"> </w:t>
      </w:r>
      <w:r>
        <w:rPr>
          <w:rFonts w:ascii="FangSong" w:hAnsi="FangSong" w:eastAsia="FangSong" w:cs="FangSong"/>
          <w:b/>
          <w:bCs/>
          <w:color w:val="333333"/>
          <w:spacing w:val="-6"/>
          <w:sz w:val="28"/>
          <w:szCs w:val="28"/>
        </w:rPr>
        <w:t>1-1</w:t>
      </w:r>
      <w:r>
        <w:rPr>
          <w:rFonts w:ascii="FangSong" w:hAnsi="FangSong" w:eastAsia="FangSong" w:cs="FangSong"/>
          <w:color w:val="333333"/>
          <w:spacing w:val="-6"/>
          <w:sz w:val="28"/>
          <w:szCs w:val="28"/>
        </w:rPr>
        <w:t xml:space="preserve">  </w:t>
      </w:r>
      <w:r>
        <w:rPr>
          <w:rFonts w:ascii="FangSong" w:hAnsi="FangSong" w:eastAsia="FangSong" w:cs="FangSong"/>
          <w:b/>
          <w:bCs/>
          <w:color w:val="333333"/>
          <w:spacing w:val="-6"/>
          <w:sz w:val="28"/>
          <w:szCs w:val="28"/>
        </w:rPr>
        <w:t>PC</w:t>
      </w:r>
      <w:r>
        <w:rPr>
          <w:rFonts w:ascii="FangSong" w:hAnsi="FangSong" w:eastAsia="FangSong" w:cs="FangSong"/>
          <w:color w:val="333333"/>
          <w:spacing w:val="-49"/>
          <w:sz w:val="28"/>
          <w:szCs w:val="28"/>
        </w:rPr>
        <w:t xml:space="preserve"> </w:t>
      </w:r>
      <w:r>
        <w:rPr>
          <w:rFonts w:ascii="FangSong" w:hAnsi="FangSong" w:eastAsia="FangSong" w:cs="FangSong"/>
          <w:b/>
          <w:bCs/>
          <w:color w:val="333333"/>
          <w:spacing w:val="-6"/>
          <w:sz w:val="28"/>
          <w:szCs w:val="28"/>
        </w:rPr>
        <w:t>端网店首页视觉营销设计</w:t>
      </w:r>
      <w:r>
        <w:rPr>
          <w:rFonts w:ascii="FangSong" w:hAnsi="FangSong" w:eastAsia="FangSong" w:cs="FangSong"/>
          <w:color w:val="333333"/>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88" w:right="-95"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在新春佳节来临之际，为提高网店销量，兴源饮品网店计划推出年货节促销活动。为了配合活动的宣传与推广，准备对 PC 端网店首页进行视觉营销设计。对此，需要为网店设计 1 张店招图片，同时以茶饮、坚果乳、西柚汁、椰汁等产品为基础，分别为每款产品设计 1张轮播图片。图片设计完成后，需要对 PC 端网店首页进行布局及整体设计，达到增加页面浏览深度、提高网店</w:t>
      </w:r>
      <w:r>
        <w:rPr>
          <w:rFonts w:ascii="FangSong" w:hAnsi="FangSong" w:eastAsia="FangSong" w:cs="FangSong"/>
          <w:color w:val="333333"/>
          <w:spacing w:val="-4"/>
          <w:sz w:val="28"/>
          <w:szCs w:val="28"/>
        </w:rPr>
        <w:t>曝光量的效果。产品素材如下所示：</w:t>
      </w:r>
    </w:p>
    <w:p>
      <w:pPr>
        <w:spacing w:line="62" w:lineRule="exact"/>
      </w:pPr>
    </w:p>
    <w:tbl>
      <w:tblPr>
        <w:tblStyle w:val="7"/>
        <w:tblW w:w="85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9"/>
        <w:gridCol w:w="80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36" w:hRule="atLeast"/>
        </w:trPr>
        <w:tc>
          <w:tcPr>
            <w:tcW w:w="8518" w:type="dxa"/>
            <w:gridSpan w:val="2"/>
            <w:vAlign w:val="top"/>
          </w:tcPr>
          <w:p>
            <w:pPr>
              <w:pStyle w:val="8"/>
              <w:spacing w:before="37" w:line="219" w:lineRule="auto"/>
              <w:ind w:left="2974"/>
              <w:rPr>
                <w:sz w:val="22"/>
                <w:szCs w:val="22"/>
              </w:rPr>
            </w:pPr>
            <w:r>
              <w:rPr>
                <w:spacing w:val="-4"/>
                <w:sz w:val="22"/>
                <w:szCs w:val="22"/>
              </w:rPr>
              <w:t>网店首页视觉营销设计素材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96" w:hRule="atLeast"/>
        </w:trPr>
        <w:tc>
          <w:tcPr>
            <w:tcW w:w="429" w:type="dxa"/>
            <w:textDirection w:val="tbRlV"/>
            <w:vAlign w:val="top"/>
          </w:tcPr>
          <w:p>
            <w:pPr>
              <w:pStyle w:val="8"/>
              <w:spacing w:before="104" w:line="204" w:lineRule="auto"/>
              <w:ind w:left="267"/>
            </w:pPr>
            <w:r>
              <w:rPr>
                <w:spacing w:val="1"/>
              </w:rPr>
              <w:t>茶</w:t>
            </w:r>
            <w:r>
              <w:rPr>
                <w:spacing w:val="94"/>
              </w:rPr>
              <w:t xml:space="preserve"> </w:t>
            </w:r>
            <w:r>
              <w:rPr>
                <w:spacing w:val="1"/>
              </w:rPr>
              <w:t>饮</w:t>
            </w:r>
          </w:p>
        </w:tc>
        <w:tc>
          <w:tcPr>
            <w:tcW w:w="8089" w:type="dxa"/>
            <w:vAlign w:val="top"/>
          </w:tcPr>
          <w:p>
            <w:pPr>
              <w:spacing w:before="72" w:line="1002" w:lineRule="exact"/>
              <w:ind w:firstLine="271"/>
            </w:pPr>
            <w:r>
              <w:rPr>
                <w:position w:val="-20"/>
              </w:rPr>
              <w:drawing>
                <wp:inline distT="0" distB="0" distL="0" distR="0">
                  <wp:extent cx="4773930" cy="63563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4774564" cy="636269"/>
                          </a:xfrm>
                          <a:prstGeom prst="rect">
                            <a:avLst/>
                          </a:prstGeom>
                        </pic:spPr>
                      </pic:pic>
                    </a:graphicData>
                  </a:graphic>
                </wp:inline>
              </w:drawing>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361" w:hRule="atLeast"/>
        </w:trPr>
        <w:tc>
          <w:tcPr>
            <w:tcW w:w="429" w:type="dxa"/>
            <w:textDirection w:val="tbRlV"/>
            <w:vAlign w:val="top"/>
          </w:tcPr>
          <w:p>
            <w:pPr>
              <w:pStyle w:val="8"/>
              <w:spacing w:before="105" w:line="201" w:lineRule="auto"/>
              <w:ind w:left="97"/>
            </w:pPr>
            <w:r>
              <w:rPr>
                <w:spacing w:val="1"/>
              </w:rPr>
              <w:t>坚</w:t>
            </w:r>
            <w:r>
              <w:rPr>
                <w:spacing w:val="91"/>
              </w:rPr>
              <w:t xml:space="preserve"> </w:t>
            </w:r>
            <w:r>
              <w:rPr>
                <w:spacing w:val="1"/>
              </w:rPr>
              <w:t>果</w:t>
            </w:r>
            <w:r>
              <w:rPr>
                <w:spacing w:val="92"/>
              </w:rPr>
              <w:t xml:space="preserve"> </w:t>
            </w:r>
            <w:r>
              <w:rPr>
                <w:spacing w:val="1"/>
              </w:rPr>
              <w:t>乳</w:t>
            </w:r>
          </w:p>
        </w:tc>
        <w:tc>
          <w:tcPr>
            <w:tcW w:w="8089" w:type="dxa"/>
            <w:vAlign w:val="top"/>
          </w:tcPr>
          <w:p>
            <w:pPr>
              <w:spacing w:before="80" w:line="1037" w:lineRule="exact"/>
              <w:ind w:firstLine="247"/>
            </w:pPr>
            <w:r>
              <w:rPr>
                <w:position w:val="-20"/>
              </w:rPr>
              <w:drawing>
                <wp:inline distT="0" distB="0" distL="0" distR="0">
                  <wp:extent cx="4805045" cy="65786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805679" cy="658494"/>
                          </a:xfrm>
                          <a:prstGeom prst="rect">
                            <a:avLst/>
                          </a:prstGeom>
                        </pic:spPr>
                      </pic:pic>
                    </a:graphicData>
                  </a:graphic>
                </wp:inline>
              </w:drawing>
            </w:r>
          </w:p>
        </w:tc>
      </w:tr>
    </w:tbl>
    <w:p>
      <w:pPr>
        <w:spacing w:line="91" w:lineRule="auto"/>
        <w:rPr>
          <w:rFonts w:ascii="Arial"/>
          <w:sz w:val="2"/>
        </w:rPr>
      </w:pPr>
    </w:p>
    <w:tbl>
      <w:tblPr>
        <w:tblStyle w:val="7"/>
        <w:tblW w:w="85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9"/>
        <w:gridCol w:w="80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98" w:hRule="atLeast"/>
        </w:trPr>
        <w:tc>
          <w:tcPr>
            <w:tcW w:w="429" w:type="dxa"/>
            <w:textDirection w:val="tbRlV"/>
            <w:vAlign w:val="top"/>
          </w:tcPr>
          <w:p>
            <w:pPr>
              <w:pStyle w:val="8"/>
              <w:spacing w:before="104" w:line="203" w:lineRule="auto"/>
              <w:ind w:left="68"/>
            </w:pPr>
            <w:r>
              <w:rPr>
                <w:spacing w:val="1"/>
              </w:rPr>
              <w:t>西</w:t>
            </w:r>
            <w:r>
              <w:rPr>
                <w:spacing w:val="91"/>
              </w:rPr>
              <w:t xml:space="preserve"> </w:t>
            </w:r>
            <w:r>
              <w:rPr>
                <w:spacing w:val="1"/>
              </w:rPr>
              <w:t>柚</w:t>
            </w:r>
            <w:r>
              <w:rPr>
                <w:spacing w:val="92"/>
              </w:rPr>
              <w:t xml:space="preserve"> </w:t>
            </w:r>
            <w:r>
              <w:rPr>
                <w:spacing w:val="1"/>
              </w:rPr>
              <w:t>汁</w:t>
            </w:r>
          </w:p>
        </w:tc>
        <w:tc>
          <w:tcPr>
            <w:tcW w:w="8089" w:type="dxa"/>
            <w:vAlign w:val="top"/>
          </w:tcPr>
          <w:p>
            <w:pPr>
              <w:spacing w:before="53" w:line="1053" w:lineRule="exact"/>
              <w:ind w:firstLine="199"/>
            </w:pPr>
            <w:r>
              <w:rPr>
                <w:position w:val="-21"/>
              </w:rPr>
              <w:drawing>
                <wp:inline distT="0" distB="0" distL="0" distR="0">
                  <wp:extent cx="4867275" cy="66865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867909" cy="668655"/>
                          </a:xfrm>
                          <a:prstGeom prst="rect">
                            <a:avLst/>
                          </a:prstGeom>
                        </pic:spPr>
                      </pic:pic>
                    </a:graphicData>
                  </a:graphic>
                </wp:inline>
              </w:drawing>
            </w:r>
          </w:p>
        </w:tc>
      </w:tr>
      <w:tr>
        <w:trPr>
          <w:trHeight w:val="1310" w:hRule="atLeast"/>
        </w:trPr>
        <w:tc>
          <w:tcPr>
            <w:tcW w:w="429" w:type="dxa"/>
            <w:textDirection w:val="tbRlV"/>
            <w:vAlign w:val="top"/>
          </w:tcPr>
          <w:p>
            <w:pPr>
              <w:pStyle w:val="8"/>
              <w:spacing w:before="104" w:line="199" w:lineRule="auto"/>
              <w:ind w:left="274"/>
            </w:pPr>
            <w:r>
              <w:rPr>
                <w:spacing w:val="1"/>
              </w:rPr>
              <w:t>椰</w:t>
            </w:r>
            <w:r>
              <w:rPr>
                <w:spacing w:val="91"/>
              </w:rPr>
              <w:t xml:space="preserve"> </w:t>
            </w:r>
            <w:r>
              <w:rPr>
                <w:spacing w:val="1"/>
              </w:rPr>
              <w:t>汁</w:t>
            </w:r>
          </w:p>
        </w:tc>
        <w:tc>
          <w:tcPr>
            <w:tcW w:w="8089" w:type="dxa"/>
            <w:vAlign w:val="top"/>
          </w:tcPr>
          <w:p>
            <w:pPr>
              <w:spacing w:before="44" w:line="1063" w:lineRule="exact"/>
              <w:ind w:firstLine="103"/>
            </w:pPr>
            <w:r>
              <w:rPr>
                <w:position w:val="-21"/>
              </w:rPr>
              <w:drawing>
                <wp:inline distT="0" distB="0" distL="0" distR="0">
                  <wp:extent cx="4991100" cy="67500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4991100" cy="675005"/>
                          </a:xfrm>
                          <a:prstGeom prst="rect">
                            <a:avLst/>
                          </a:prstGeom>
                        </pic:spPr>
                      </pic:pic>
                    </a:graphicData>
                  </a:graphic>
                </wp:inline>
              </w:drawing>
            </w:r>
          </w:p>
        </w:tc>
      </w:tr>
    </w:tbl>
    <w:p>
      <w:pPr>
        <w:spacing w:before="101" w:line="347" w:lineRule="auto"/>
        <w:ind w:left="125" w:right="-63" w:rightChars="0" w:firstLine="552"/>
        <w:jc w:val="both"/>
        <w:rPr>
          <w:rFonts w:ascii="FangSong" w:hAnsi="FangSong" w:eastAsia="FangSong" w:cs="FangSong"/>
          <w:sz w:val="28"/>
          <w:szCs w:val="28"/>
        </w:rPr>
      </w:pPr>
      <w:r>
        <w:rPr>
          <w:rFonts w:ascii="FangSong" w:hAnsi="FangSong" w:eastAsia="FangSong" w:cs="FangSong"/>
          <w:color w:val="333333"/>
          <w:spacing w:val="-8"/>
          <w:sz w:val="28"/>
          <w:szCs w:val="28"/>
        </w:rPr>
        <w:t>PC</w:t>
      </w:r>
      <w:r>
        <w:rPr>
          <w:rFonts w:ascii="FangSong" w:hAnsi="FangSong" w:eastAsia="FangSong" w:cs="FangSong"/>
          <w:color w:val="333333"/>
          <w:spacing w:val="-50"/>
          <w:sz w:val="28"/>
          <w:szCs w:val="28"/>
        </w:rPr>
        <w:t xml:space="preserve"> </w:t>
      </w:r>
      <w:r>
        <w:rPr>
          <w:rFonts w:ascii="FangSong" w:hAnsi="FangSong" w:eastAsia="FangSong" w:cs="FangSong"/>
          <w:color w:val="333333"/>
          <w:spacing w:val="-8"/>
          <w:sz w:val="28"/>
          <w:szCs w:val="28"/>
        </w:rPr>
        <w:t>端网店首页图片设计规范：店招图片建议尺寸</w:t>
      </w:r>
      <w:r>
        <w:rPr>
          <w:rFonts w:ascii="FangSong" w:hAnsi="FangSong" w:eastAsia="FangSong" w:cs="FangSong"/>
          <w:color w:val="333333"/>
          <w:spacing w:val="-54"/>
          <w:sz w:val="28"/>
          <w:szCs w:val="28"/>
        </w:rPr>
        <w:t xml:space="preserve"> </w:t>
      </w:r>
      <w:r>
        <w:rPr>
          <w:rFonts w:ascii="FangSong" w:hAnsi="FangSong" w:eastAsia="FangSong" w:cs="FangSong"/>
          <w:color w:val="333333"/>
          <w:spacing w:val="-8"/>
          <w:sz w:val="28"/>
          <w:szCs w:val="28"/>
        </w:rPr>
        <w:t>950*120</w:t>
      </w:r>
      <w:r>
        <w:rPr>
          <w:rFonts w:ascii="FangSong" w:hAnsi="FangSong" w:eastAsia="FangSong" w:cs="FangSong"/>
          <w:color w:val="333333"/>
          <w:spacing w:val="-73"/>
          <w:sz w:val="28"/>
          <w:szCs w:val="28"/>
        </w:rPr>
        <w:t xml:space="preserve"> </w:t>
      </w:r>
      <w:r>
        <w:rPr>
          <w:rFonts w:ascii="FangSong" w:hAnsi="FangSong" w:eastAsia="FangSong" w:cs="FangSong"/>
          <w:color w:val="333333"/>
          <w:spacing w:val="-8"/>
          <w:sz w:val="28"/>
          <w:szCs w:val="28"/>
        </w:rPr>
        <w:t>像素；</w:t>
      </w:r>
      <w:r>
        <w:rPr>
          <w:rFonts w:ascii="FangSong" w:hAnsi="FangSong" w:eastAsia="FangSong" w:cs="FangSong"/>
          <w:color w:val="333333"/>
          <w:spacing w:val="-13"/>
          <w:sz w:val="28"/>
          <w:szCs w:val="28"/>
        </w:rPr>
        <w:t>轮播图片建议尺寸</w:t>
      </w:r>
      <w:r>
        <w:rPr>
          <w:rFonts w:ascii="FangSong" w:hAnsi="FangSong" w:eastAsia="FangSong" w:cs="FangSong"/>
          <w:color w:val="333333"/>
          <w:spacing w:val="-79"/>
          <w:sz w:val="28"/>
          <w:szCs w:val="28"/>
        </w:rPr>
        <w:t xml:space="preserve"> </w:t>
      </w:r>
      <w:r>
        <w:rPr>
          <w:rFonts w:ascii="FangSong" w:hAnsi="FangSong" w:eastAsia="FangSong" w:cs="FangSong"/>
          <w:color w:val="333333"/>
          <w:spacing w:val="-13"/>
          <w:sz w:val="28"/>
          <w:szCs w:val="28"/>
        </w:rPr>
        <w:t>950*250像素；图片大小3MB</w:t>
      </w:r>
      <w:r>
        <w:rPr>
          <w:rFonts w:ascii="FangSong" w:hAnsi="FangSong" w:eastAsia="FangSong" w:cs="FangSong"/>
          <w:color w:val="333333"/>
          <w:spacing w:val="-54"/>
          <w:sz w:val="28"/>
          <w:szCs w:val="28"/>
        </w:rPr>
        <w:t xml:space="preserve"> </w:t>
      </w:r>
      <w:r>
        <w:rPr>
          <w:rFonts w:ascii="FangSong" w:hAnsi="FangSong" w:eastAsia="FangSong" w:cs="FangSong"/>
          <w:color w:val="333333"/>
          <w:spacing w:val="-13"/>
          <w:sz w:val="28"/>
          <w:szCs w:val="28"/>
        </w:rPr>
        <w:t>以内，</w:t>
      </w:r>
      <w:r>
        <w:rPr>
          <w:rFonts w:ascii="FangSong" w:hAnsi="FangSong" w:eastAsia="FangSong" w:cs="FangSong"/>
          <w:color w:val="333333"/>
          <w:spacing w:val="-14"/>
          <w:sz w:val="28"/>
          <w:szCs w:val="28"/>
        </w:rPr>
        <w:t>支持</w:t>
      </w:r>
      <w:r>
        <w:rPr>
          <w:rFonts w:ascii="FangSong" w:hAnsi="FangSong" w:eastAsia="FangSong" w:cs="FangSong"/>
          <w:color w:val="333333"/>
          <w:spacing w:val="-70"/>
          <w:sz w:val="28"/>
          <w:szCs w:val="28"/>
        </w:rPr>
        <w:t xml:space="preserve"> </w:t>
      </w:r>
      <w:r>
        <w:rPr>
          <w:rFonts w:ascii="FangSong" w:hAnsi="FangSong" w:eastAsia="FangSong" w:cs="FangSong"/>
          <w:color w:val="333333"/>
          <w:spacing w:val="-14"/>
          <w:sz w:val="28"/>
          <w:szCs w:val="28"/>
        </w:rPr>
        <w:t>jpg、jpeg、</w:t>
      </w:r>
      <w:r>
        <w:rPr>
          <w:rFonts w:ascii="FangSong" w:hAnsi="FangSong" w:eastAsia="FangSong" w:cs="FangSong"/>
          <w:color w:val="333333"/>
          <w:spacing w:val="-5"/>
          <w:sz w:val="28"/>
          <w:szCs w:val="28"/>
        </w:rPr>
        <w:t>png</w:t>
      </w:r>
      <w:r>
        <w:rPr>
          <w:rFonts w:ascii="FangSong" w:hAnsi="FangSong" w:eastAsia="FangSong" w:cs="FangSong"/>
          <w:color w:val="333333"/>
          <w:spacing w:val="-56"/>
          <w:sz w:val="28"/>
          <w:szCs w:val="28"/>
        </w:rPr>
        <w:t xml:space="preserve"> </w:t>
      </w:r>
      <w:r>
        <w:rPr>
          <w:rFonts w:ascii="FangSong" w:hAnsi="FangSong" w:eastAsia="FangSong" w:cs="FangSong"/>
          <w:color w:val="333333"/>
          <w:spacing w:val="-5"/>
          <w:sz w:val="28"/>
          <w:szCs w:val="28"/>
        </w:rPr>
        <w:t>格式。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88"/>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1.根据网店营销需求及产品定位，结合给定的设计素材，遵照店招图片的设计规范及平台规则，完成店招图片设计；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2.根据网店营销需求及产品定位，规划轮播图片展示内容，并结合给定的设计素材，遵照轮播图片设计规范及平台规则完成轮播图片设计；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3.根据网店首页布局原则，结合消费者购物心理逻辑及 PC 端消费者浏览习惯，选择首页布局模块并进行合理编辑，完成 PC 端网店首页布局及整体设计。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88"/>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1.设计 1 张店招图片；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2.设计 4 张轮播图片；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3.通过页面编辑功能，完成 PC 端网店首页布局及整体设计，包</w:t>
      </w:r>
      <w:r>
        <w:rPr>
          <w:rFonts w:ascii="FangSong" w:hAnsi="FangSong" w:eastAsia="FangSong" w:cs="FangSong"/>
          <w:color w:val="333333"/>
          <w:spacing w:val="-4"/>
          <w:sz w:val="28"/>
          <w:szCs w:val="28"/>
        </w:rPr>
        <w:t>括设计模块的选择编辑、页面的布局管理等；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4.PC 端网店首页发布。</w:t>
      </w:r>
    </w:p>
    <w:p>
      <w:pPr>
        <w:spacing w:before="55" w:line="385" w:lineRule="auto"/>
        <w:ind w:left="594" w:right="2" w:rightChars="0"/>
        <w:rPr>
          <w:rFonts w:ascii="FangSong" w:hAnsi="FangSong" w:eastAsia="FangSong" w:cs="FangSong"/>
          <w:b/>
          <w:bCs/>
          <w:color w:val="333333"/>
          <w:spacing w:val="-5"/>
          <w:sz w:val="28"/>
          <w:szCs w:val="28"/>
        </w:rPr>
      </w:pPr>
    </w:p>
    <w:p>
      <w:pPr>
        <w:spacing w:before="55" w:line="385" w:lineRule="auto"/>
        <w:ind w:left="594" w:right="2" w:rightChars="0"/>
        <w:rPr>
          <w:rFonts w:ascii="FangSong" w:hAnsi="FangSong" w:eastAsia="FangSong" w:cs="FangSong"/>
          <w:b/>
          <w:bCs/>
          <w:color w:val="333333"/>
          <w:spacing w:val="-5"/>
          <w:sz w:val="28"/>
          <w:szCs w:val="28"/>
        </w:rPr>
      </w:pPr>
    </w:p>
    <w:p>
      <w:pPr>
        <w:spacing w:before="55" w:line="385" w:lineRule="auto"/>
        <w:ind w:left="594" w:right="2" w:rightChars="0"/>
        <w:rPr>
          <w:rFonts w:ascii="FangSong" w:hAnsi="FangSong" w:eastAsia="FangSong" w:cs="FangSong"/>
          <w:color w:val="333333"/>
          <w:sz w:val="28"/>
          <w:szCs w:val="28"/>
        </w:rPr>
      </w:pPr>
      <w:r>
        <w:rPr>
          <w:rFonts w:ascii="FangSong" w:hAnsi="FangSong" w:eastAsia="FangSong" w:cs="FangSong"/>
          <w:b/>
          <w:bCs/>
          <w:color w:val="333333"/>
          <w:spacing w:val="-5"/>
          <w:sz w:val="28"/>
          <w:szCs w:val="28"/>
        </w:rPr>
        <w:t>任务</w:t>
      </w:r>
      <w:r>
        <w:rPr>
          <w:rFonts w:ascii="FangSong" w:hAnsi="FangSong" w:eastAsia="FangSong" w:cs="FangSong"/>
          <w:color w:val="333333"/>
          <w:spacing w:val="-23"/>
          <w:sz w:val="28"/>
          <w:szCs w:val="28"/>
        </w:rPr>
        <w:t xml:space="preserve"> </w:t>
      </w:r>
      <w:r>
        <w:rPr>
          <w:rFonts w:ascii="FangSong" w:hAnsi="FangSong" w:eastAsia="FangSong" w:cs="FangSong"/>
          <w:b/>
          <w:bCs/>
          <w:color w:val="333333"/>
          <w:spacing w:val="-5"/>
          <w:sz w:val="28"/>
          <w:szCs w:val="28"/>
        </w:rPr>
        <w:t>1-2</w:t>
      </w:r>
      <w:r>
        <w:rPr>
          <w:rFonts w:ascii="FangSong" w:hAnsi="FangSong" w:eastAsia="FangSong" w:cs="FangSong"/>
          <w:color w:val="333333"/>
          <w:spacing w:val="-5"/>
          <w:sz w:val="28"/>
          <w:szCs w:val="28"/>
        </w:rPr>
        <w:t xml:space="preserve">  </w:t>
      </w:r>
      <w:r>
        <w:rPr>
          <w:rFonts w:ascii="FangSong" w:hAnsi="FangSong" w:eastAsia="FangSong" w:cs="FangSong"/>
          <w:b/>
          <w:bCs/>
          <w:color w:val="333333"/>
          <w:spacing w:val="-5"/>
          <w:sz w:val="28"/>
          <w:szCs w:val="28"/>
        </w:rPr>
        <w:t>移动端网店首页视觉营销设计</w:t>
      </w:r>
      <w:r>
        <w:rPr>
          <w:rFonts w:ascii="FangSong" w:hAnsi="FangSong" w:eastAsia="FangSong" w:cs="FangSong"/>
          <w:color w:val="333333"/>
          <w:sz w:val="28"/>
          <w:szCs w:val="28"/>
        </w:rPr>
        <w:t xml:space="preserve"> </w:t>
      </w:r>
    </w:p>
    <w:p>
      <w:pPr>
        <w:spacing w:before="55" w:line="385" w:lineRule="auto"/>
        <w:ind w:left="594" w:right="2" w:rightChars="0"/>
        <w:rPr>
          <w:rFonts w:ascii="FangSong" w:hAnsi="FangSong" w:eastAsia="FangSong" w:cs="FangSong"/>
          <w:sz w:val="28"/>
          <w:szCs w:val="28"/>
        </w:rPr>
      </w:pPr>
      <w:r>
        <w:rPr>
          <w:rFonts w:ascii="FangSong" w:hAnsi="FangSong" w:eastAsia="FangSong" w:cs="FangSong"/>
          <w:b/>
          <w:bCs/>
          <w:color w:val="333333"/>
          <w:spacing w:val="-6"/>
          <w:sz w:val="28"/>
          <w:szCs w:val="28"/>
        </w:rPr>
        <w:t>任务背景：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为了给客户提供美好的购物体验，提高活动的参与度，增加网店的流量，在完成 PC 端网店首页的视觉营销设计之后，需要对移动端网店首页进行视觉营销设计。对此，需要将 PC 端网店已经设计好的</w:t>
      </w:r>
      <w:r>
        <w:rPr>
          <w:rFonts w:ascii="FangSong" w:hAnsi="FangSong" w:eastAsia="FangSong" w:cs="FangSong"/>
          <w:color w:val="333333"/>
          <w:spacing w:val="-4"/>
          <w:sz w:val="28"/>
          <w:szCs w:val="28"/>
        </w:rPr>
        <w:t>茶饮、坚果乳、西柚汁、椰汁等四款产品的轮播图片，按照移动端轮播图片尺寸和大小等设计要求进行调整后应用到移动端网店首页。轮播图片应用完成后，需要对移动端网店首页进行布局及整体设计，增加网店首页的吸引力，提高活动的营销效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sz w:val="28"/>
          <w:szCs w:val="28"/>
        </w:rPr>
      </w:pPr>
      <w:r>
        <w:rPr>
          <w:rFonts w:ascii="FangSong" w:hAnsi="FangSong" w:eastAsia="FangSong" w:cs="FangSong"/>
          <w:color w:val="333333"/>
          <w:spacing w:val="-4"/>
          <w:sz w:val="28"/>
          <w:szCs w:val="28"/>
        </w:rPr>
        <w:t>移动端网店首页图片设计规范：轮播图建议尺寸 1200*600 像素</w:t>
      </w:r>
      <w:r>
        <w:rPr>
          <w:rFonts w:hint="eastAsia" w:ascii="FangSong" w:hAnsi="FangSong" w:eastAsia="FangSong" w:cs="FangSong"/>
          <w:color w:val="333333"/>
          <w:spacing w:val="-4"/>
          <w:sz w:val="28"/>
          <w:szCs w:val="28"/>
          <w:lang w:eastAsia="zh-CN"/>
        </w:rPr>
        <w:t>，</w:t>
      </w:r>
      <w:r>
        <w:rPr>
          <w:rFonts w:ascii="FangSong" w:hAnsi="FangSong" w:eastAsia="FangSong" w:cs="FangSong"/>
          <w:color w:val="333333"/>
          <w:spacing w:val="-4"/>
          <w:sz w:val="28"/>
          <w:szCs w:val="28"/>
        </w:rPr>
        <w:t>图片大小 3MB 以内，支持 jpg、jpeg、png 格式。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1.根据移动端网店设计要求，将 PC 端网店设计好的</w:t>
      </w:r>
      <w:r>
        <w:rPr>
          <w:rFonts w:ascii="FangSong" w:hAnsi="FangSong" w:eastAsia="FangSong" w:cs="FangSong"/>
          <w:color w:val="333333"/>
          <w:spacing w:val="-4"/>
          <w:sz w:val="28"/>
          <w:szCs w:val="28"/>
        </w:rPr>
        <w:t>轮播图片应用到移动端网店；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2.根据网店首页布局原则，结合消费者购物心理逻辑及移动端消费者浏览习惯，选择首页布局模块并进行合理编辑，完成移动端网店首页布局及整体设计。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1.上传 4 张轮播图片；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2.通过页面编辑功能，完成移动端网店首页布局及整体设计，包括设计模块的选择编辑、页面的布局管理等；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3.移动端网店首页发布。</w:t>
      </w:r>
    </w:p>
    <w:p>
      <w:pPr>
        <w:pStyle w:val="2"/>
        <w:spacing w:line="260" w:lineRule="auto"/>
      </w:pPr>
    </w:p>
    <w:p>
      <w:pPr>
        <w:pStyle w:val="2"/>
        <w:spacing w:line="260" w:lineRule="auto"/>
      </w:pPr>
    </w:p>
    <w:p>
      <w:pPr>
        <w:pStyle w:val="2"/>
        <w:spacing w:line="260" w:lineRule="auto"/>
      </w:pPr>
    </w:p>
    <w:p>
      <w:pPr>
        <w:pStyle w:val="2"/>
        <w:spacing w:line="260" w:lineRule="auto"/>
      </w:pPr>
    </w:p>
    <w:p>
      <w:pPr>
        <w:pStyle w:val="2"/>
        <w:spacing w:line="260"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textAlignment w:val="baseline"/>
        <w:rPr>
          <w:rFonts w:ascii="FangSong" w:hAnsi="FangSong" w:eastAsia="FangSong" w:cs="FangSong"/>
          <w:b/>
          <w:bCs/>
          <w:color w:val="333333"/>
          <w:spacing w:val="-4"/>
          <w:sz w:val="28"/>
          <w:szCs w:val="28"/>
        </w:rPr>
      </w:pPr>
      <w:r>
        <w:rPr>
          <w:rFonts w:ascii="FangSong" w:hAnsi="FangSong" w:eastAsia="FangSong" w:cs="FangSong"/>
          <w:b/>
          <w:bCs/>
          <w:color w:val="333333"/>
          <w:spacing w:val="-4"/>
          <w:sz w:val="28"/>
          <w:szCs w:val="28"/>
        </w:rPr>
        <w:t>任务</w:t>
      </w:r>
      <w:r>
        <w:rPr>
          <w:rFonts w:ascii="FangSong" w:hAnsi="FangSong" w:eastAsia="FangSong" w:cs="FangSong"/>
          <w:color w:val="333333"/>
          <w:spacing w:val="-50"/>
          <w:sz w:val="28"/>
          <w:szCs w:val="28"/>
        </w:rPr>
        <w:t xml:space="preserve"> </w:t>
      </w:r>
      <w:r>
        <w:rPr>
          <w:rFonts w:ascii="FangSong" w:hAnsi="FangSong" w:eastAsia="FangSong" w:cs="FangSong"/>
          <w:b/>
          <w:bCs/>
          <w:color w:val="333333"/>
          <w:spacing w:val="-4"/>
          <w:sz w:val="28"/>
          <w:szCs w:val="28"/>
        </w:rPr>
        <w:t>2</w:t>
      </w:r>
      <w:r>
        <w:rPr>
          <w:rFonts w:ascii="FangSong" w:hAnsi="FangSong" w:eastAsia="FangSong" w:cs="FangSong"/>
          <w:color w:val="333333"/>
          <w:spacing w:val="-4"/>
          <w:sz w:val="28"/>
          <w:szCs w:val="28"/>
        </w:rPr>
        <w:t xml:space="preserve">  </w:t>
      </w:r>
      <w:r>
        <w:rPr>
          <w:rFonts w:ascii="FangSong" w:hAnsi="FangSong" w:eastAsia="FangSong" w:cs="FangSong"/>
          <w:b/>
          <w:bCs/>
          <w:color w:val="333333"/>
          <w:spacing w:val="-4"/>
          <w:sz w:val="28"/>
          <w:szCs w:val="28"/>
        </w:rPr>
        <w:t>产品主图视频编辑与制作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年货节促销活动期间，网店计划上架一款酸梅汤，在对网店同类型产品进行对比分析后发现，带有产品主图视频的产品销量较高</w:t>
      </w:r>
      <w:r>
        <w:rPr>
          <w:rFonts w:hint="eastAsia" w:ascii="FangSong" w:hAnsi="FangSong" w:eastAsia="FangSong" w:cs="FangSong"/>
          <w:color w:val="333333"/>
          <w:spacing w:val="-4"/>
          <w:sz w:val="28"/>
          <w:szCs w:val="28"/>
          <w:lang w:eastAsia="zh-CN"/>
        </w:rPr>
        <w:t>。</w:t>
      </w:r>
      <w:r>
        <w:rPr>
          <w:rFonts w:ascii="FangSong" w:hAnsi="FangSong" w:eastAsia="FangSong" w:cs="FangSong"/>
          <w:color w:val="333333"/>
          <w:spacing w:val="-4"/>
          <w:sz w:val="28"/>
          <w:szCs w:val="28"/>
        </w:rPr>
        <w:t>为了提高酸梅汤的销量，需要为酸梅汤添加产品主图视频。对此，需要</w:t>
      </w:r>
      <w:r>
        <w:rPr>
          <w:rFonts w:ascii="FangSong" w:hAnsi="FangSong" w:eastAsia="FangSong" w:cs="FangSong"/>
          <w:color w:val="333333"/>
          <w:spacing w:val="-4"/>
          <w:sz w:val="28"/>
          <w:szCs w:val="28"/>
        </w:rPr>
        <w:t>规划产品主图视频的展示内容，并进行编辑与制作。产品素材如下所示：</w:t>
      </w:r>
    </w:p>
    <w:p>
      <w:pPr>
        <w:spacing w:before="226" w:line="2227" w:lineRule="exact"/>
        <w:ind w:firstLine="1071"/>
      </w:pPr>
      <w:r>
        <w:rPr>
          <w:position w:val="-44"/>
        </w:rPr>
        <w:drawing>
          <wp:inline distT="0" distB="0" distL="0" distR="0">
            <wp:extent cx="3926840" cy="141351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3926840" cy="1413763"/>
                    </a:xfrm>
                    <a:prstGeom prst="rect">
                      <a:avLst/>
                    </a:prstGeom>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产品主图视频制作规范：建议视频尺寸比例为 1:1 或 16:9；视频格式为MP4；视频时长≤60秒，建议9-30秒；清晰度≥720p。</w:t>
      </w:r>
    </w:p>
    <w:p>
      <w:pPr>
        <w:spacing w:before="113" w:line="219"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1.根据网店营销需求及产品定位，结合目标消费群体的购买心理特征，规划产品主图视频的展示内容，完成主图视频的内容策划；</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2.根据给定的设计素材，利用视频剪辑模板，遵照产品主图视频的设计规范及平台规则，完成主图视频的编辑与制作。</w:t>
      </w:r>
    </w:p>
    <w:p>
      <w:pPr>
        <w:spacing w:before="108" w:line="216"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1.策划产品主图视频的展示内容；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2.完成产品主图视频编辑与制作。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482" w:rightChars="0"/>
        <w:textAlignment w:val="baseline"/>
        <w:rPr>
          <w:rFonts w:ascii="FangSong" w:hAnsi="FangSong" w:eastAsia="FangSong" w:cs="FangSong"/>
          <w:color w:val="333333"/>
          <w:sz w:val="28"/>
          <w:szCs w:val="28"/>
        </w:rPr>
      </w:pPr>
      <w:r>
        <w:rPr>
          <w:rFonts w:ascii="FangSong" w:hAnsi="FangSong" w:eastAsia="FangSong" w:cs="FangSong"/>
          <w:b/>
          <w:bCs/>
          <w:color w:val="333333"/>
          <w:spacing w:val="-4"/>
          <w:sz w:val="28"/>
          <w:szCs w:val="28"/>
        </w:rPr>
        <w:t>任务</w:t>
      </w:r>
      <w:r>
        <w:rPr>
          <w:rFonts w:ascii="FangSong" w:hAnsi="FangSong" w:eastAsia="FangSong" w:cs="FangSong"/>
          <w:color w:val="333333"/>
          <w:spacing w:val="-50"/>
          <w:sz w:val="28"/>
          <w:szCs w:val="28"/>
        </w:rPr>
        <w:t xml:space="preserve"> </w:t>
      </w:r>
      <w:r>
        <w:rPr>
          <w:rFonts w:ascii="FangSong" w:hAnsi="FangSong" w:eastAsia="FangSong" w:cs="FangSong"/>
          <w:b/>
          <w:bCs/>
          <w:color w:val="333333"/>
          <w:spacing w:val="-4"/>
          <w:sz w:val="28"/>
          <w:szCs w:val="28"/>
        </w:rPr>
        <w:t>3</w:t>
      </w:r>
      <w:r>
        <w:rPr>
          <w:rFonts w:ascii="FangSong" w:hAnsi="FangSong" w:eastAsia="FangSong" w:cs="FangSong"/>
          <w:color w:val="333333"/>
          <w:spacing w:val="-4"/>
          <w:sz w:val="28"/>
          <w:szCs w:val="28"/>
        </w:rPr>
        <w:t xml:space="preserve">  </w:t>
      </w:r>
      <w:r>
        <w:rPr>
          <w:rFonts w:ascii="FangSong" w:hAnsi="FangSong" w:eastAsia="FangSong" w:cs="FangSong"/>
          <w:b/>
          <w:bCs/>
          <w:color w:val="333333"/>
          <w:spacing w:val="-4"/>
          <w:sz w:val="28"/>
          <w:szCs w:val="28"/>
        </w:rPr>
        <w:t>产品详情页视觉营销设计</w:t>
      </w:r>
      <w:r>
        <w:rPr>
          <w:rFonts w:ascii="FangSong" w:hAnsi="FangSong" w:eastAsia="FangSong" w:cs="FangSong"/>
          <w:color w:val="333333"/>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482" w:rightChars="0"/>
        <w:jc w:val="both"/>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right="-63" w:rightChars="0" w:firstLine="566"/>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在完成酸梅汤的主图视频编辑与制作之后，网店准备继续完成酸梅汤产品详情页的视觉营销设计。对此，需要根据产品信息与素材图 片，结合活动期间的产品详情页展现需求，为酸梅汤设计主图图片与 详情描述图片。设计完成后，需要设置酸梅汤的基本信息，并完成产 品详情页的布局规划。产品素材如下所示：</w:t>
      </w:r>
    </w:p>
    <w:p>
      <w:pPr>
        <w:spacing w:before="63" w:line="2078" w:lineRule="exact"/>
        <w:ind w:firstLine="14"/>
      </w:pPr>
      <w:r>
        <w:rPr>
          <w:position w:val="-41"/>
        </w:rPr>
        <w:drawing>
          <wp:inline distT="0" distB="0" distL="0" distR="0">
            <wp:extent cx="5543550" cy="131889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544184" cy="1319276"/>
                    </a:xfrm>
                    <a:prstGeom prst="rect">
                      <a:avLst/>
                    </a:prstGeom>
                  </pic:spPr>
                </pic:pic>
              </a:graphicData>
            </a:graphic>
          </wp:inline>
        </w:drawing>
      </w:r>
    </w:p>
    <w:p>
      <w:pPr>
        <w:spacing w:before="271" w:line="347" w:lineRule="auto"/>
        <w:ind w:left="58" w:right="-73" w:rightChars="0" w:firstLine="526"/>
        <w:jc w:val="both"/>
        <w:rPr>
          <w:rFonts w:ascii="FangSong" w:hAnsi="FangSong" w:eastAsia="FangSong" w:cs="FangSong"/>
          <w:sz w:val="28"/>
          <w:szCs w:val="28"/>
        </w:rPr>
      </w:pPr>
      <w:r>
        <w:rPr>
          <w:rFonts w:ascii="FangSong" w:hAnsi="FangSong" w:eastAsia="FangSong" w:cs="FangSong"/>
          <w:color w:val="333333"/>
          <w:spacing w:val="-4"/>
          <w:sz w:val="28"/>
          <w:szCs w:val="28"/>
        </w:rPr>
        <w:t xml:space="preserve">产品详情页图片设计规范：产品主图图片尺寸 </w:t>
      </w:r>
      <w:r>
        <w:rPr>
          <w:rFonts w:ascii="FangSong" w:hAnsi="FangSong" w:eastAsia="FangSong" w:cs="FangSong"/>
          <w:color w:val="333333"/>
          <w:spacing w:val="-4"/>
          <w:sz w:val="28"/>
          <w:szCs w:val="28"/>
        </w:rPr>
        <w:t>800*800 像素；产品详情描述图片宽度为 750像素；详情描述总高度不超过 35000像素</w:t>
      </w:r>
      <w:r>
        <w:rPr>
          <w:rFonts w:hint="eastAsia" w:ascii="FangSong" w:hAnsi="FangSong" w:eastAsia="FangSong" w:cs="FangSong"/>
          <w:color w:val="333333"/>
          <w:spacing w:val="-4"/>
          <w:sz w:val="28"/>
          <w:szCs w:val="28"/>
          <w:lang w:eastAsia="zh-CN"/>
        </w:rPr>
        <w:t>；</w:t>
      </w:r>
      <w:r>
        <w:rPr>
          <w:rFonts w:ascii="FangSong" w:hAnsi="FangSong" w:eastAsia="FangSong" w:cs="FangSong"/>
          <w:color w:val="333333"/>
          <w:spacing w:val="-4"/>
          <w:sz w:val="28"/>
          <w:szCs w:val="28"/>
        </w:rPr>
        <w:t>图片大小 3MB 以内，支持 jpg、jpeg、png 格式。</w:t>
      </w:r>
    </w:p>
    <w:p>
      <w:pPr>
        <w:spacing w:before="113" w:line="219"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271" w:line="347" w:lineRule="auto"/>
        <w:ind w:left="58" w:right="-73" w:rightChars="0" w:firstLine="526"/>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1.根据网店营销需求及产品定位，规划产品主图的展示内容，遵</w:t>
      </w:r>
      <w:r>
        <w:rPr>
          <w:rFonts w:ascii="FangSong" w:hAnsi="FangSong" w:eastAsia="FangSong" w:cs="FangSong"/>
          <w:color w:val="333333"/>
          <w:spacing w:val="-4"/>
          <w:sz w:val="28"/>
          <w:szCs w:val="28"/>
        </w:rPr>
        <w:t>照产品主图的设计规范与要求，结合给定的设计素材，完成产品主图设计；</w:t>
      </w:r>
    </w:p>
    <w:p>
      <w:pPr>
        <w:spacing w:before="271" w:line="347" w:lineRule="auto"/>
        <w:ind w:left="58" w:right="-73" w:rightChars="0" w:firstLine="526"/>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2.根据网店营销需求及产品定位，明确产品详情描述的构成要素</w:t>
      </w:r>
      <w:r>
        <w:rPr>
          <w:rFonts w:hint="eastAsia" w:ascii="FangSong" w:hAnsi="FangSong" w:eastAsia="FangSong" w:cs="FangSong"/>
          <w:color w:val="333333"/>
          <w:spacing w:val="-4"/>
          <w:sz w:val="28"/>
          <w:szCs w:val="28"/>
          <w:lang w:eastAsia="zh-CN"/>
        </w:rPr>
        <w:t>，</w:t>
      </w:r>
      <w:r>
        <w:rPr>
          <w:rFonts w:ascii="FangSong" w:hAnsi="FangSong" w:eastAsia="FangSong" w:cs="FangSong"/>
          <w:color w:val="333333"/>
          <w:spacing w:val="-4"/>
          <w:sz w:val="28"/>
          <w:szCs w:val="28"/>
        </w:rPr>
        <w:t>结合目标群体的消费心理，明确产品详情描述的展示要点，完成详情描述设计。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271" w:line="347" w:lineRule="auto"/>
        <w:ind w:left="58" w:right="-73" w:rightChars="0" w:firstLine="526"/>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1.设计 5 张产品主图图片；</w:t>
      </w:r>
    </w:p>
    <w:p>
      <w:pPr>
        <w:spacing w:before="271" w:line="347" w:lineRule="auto"/>
        <w:ind w:left="58" w:right="-73" w:rightChars="0" w:firstLine="526"/>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2.设计产品详情描述；</w:t>
      </w:r>
    </w:p>
    <w:p>
      <w:pPr>
        <w:spacing w:before="271" w:line="347" w:lineRule="auto"/>
        <w:ind w:left="58" w:right="-73" w:rightChars="0" w:firstLine="526"/>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3.发布产品详情页。</w:t>
      </w:r>
    </w:p>
    <w:p>
      <w:pPr>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br w:type="page"/>
      </w:r>
    </w:p>
    <w:p>
      <w:pPr>
        <w:spacing w:before="64" w:line="224" w:lineRule="auto"/>
        <w:ind w:left="24"/>
        <w:outlineLvl w:val="2"/>
        <w:rPr>
          <w:rFonts w:ascii="SimHei" w:hAnsi="SimHei" w:eastAsia="SimHei" w:cs="SimHei"/>
          <w:sz w:val="31"/>
          <w:szCs w:val="31"/>
        </w:rPr>
      </w:pPr>
      <w:r>
        <w:rPr>
          <w:rFonts w:ascii="SimHei" w:hAnsi="SimHei" w:eastAsia="SimHei" w:cs="SimHei"/>
          <w:b/>
          <w:bCs/>
          <w:color w:val="333333"/>
          <w:spacing w:val="4"/>
          <w:sz w:val="31"/>
          <w:szCs w:val="31"/>
        </w:rPr>
        <w:t>模块</w:t>
      </w:r>
      <w:r>
        <w:rPr>
          <w:rFonts w:ascii="SimHei" w:hAnsi="SimHei" w:eastAsia="SimHei" w:cs="SimHei"/>
          <w:color w:val="333333"/>
          <w:spacing w:val="-52"/>
          <w:sz w:val="31"/>
          <w:szCs w:val="31"/>
        </w:rPr>
        <w:t xml:space="preserve"> </w:t>
      </w:r>
      <w:r>
        <w:rPr>
          <w:rFonts w:ascii="SimHei" w:hAnsi="SimHei" w:eastAsia="SimHei" w:cs="SimHei"/>
          <w:b/>
          <w:bCs/>
          <w:color w:val="333333"/>
          <w:spacing w:val="4"/>
          <w:sz w:val="31"/>
          <w:szCs w:val="31"/>
        </w:rPr>
        <w:t>3：网店营销与运营推广</w:t>
      </w:r>
    </w:p>
    <w:p>
      <w:pPr>
        <w:pStyle w:val="2"/>
        <w:spacing w:line="262" w:lineRule="auto"/>
      </w:pPr>
    </w:p>
    <w:p>
      <w:pPr>
        <w:spacing w:before="98" w:line="219" w:lineRule="auto"/>
        <w:ind w:left="633"/>
        <w:outlineLvl w:val="3"/>
        <w:rPr>
          <w:rFonts w:ascii="SimHei" w:hAnsi="SimHei" w:eastAsia="SimHei" w:cs="SimHei"/>
          <w:sz w:val="30"/>
          <w:szCs w:val="30"/>
        </w:rPr>
      </w:pPr>
      <w:r>
        <w:rPr>
          <w:rFonts w:ascii="SimHei" w:hAnsi="SimHei" w:eastAsia="SimHei" w:cs="SimHei"/>
          <w:b/>
          <w:bCs/>
          <w:color w:val="333333"/>
          <w:spacing w:val="-6"/>
          <w:sz w:val="30"/>
          <w:szCs w:val="30"/>
        </w:rPr>
        <w:t>一、情境创设</w:t>
      </w:r>
    </w:p>
    <w:p>
      <w:pPr>
        <w:spacing w:before="271" w:line="347" w:lineRule="auto"/>
        <w:ind w:left="58" w:right="-73" w:rightChars="0" w:firstLine="526"/>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佐佑(杭州)电子商务股份有限公司成立于 2019 年，总公司位于</w:t>
      </w:r>
      <w:r>
        <w:rPr>
          <w:rFonts w:ascii="FangSong" w:hAnsi="FangSong" w:eastAsia="FangSong" w:cs="FangSong"/>
          <w:color w:val="333333"/>
          <w:spacing w:val="-4"/>
          <w:sz w:val="28"/>
          <w:szCs w:val="28"/>
        </w:rPr>
        <w:t>杭州，下设成都全资子公司、太原全资子公司及青岛办事处，员工总数达 200 人，是目前国内领先的全平台电商零售商。通过与各大品牌、</w:t>
      </w:r>
      <w:r>
        <w:rPr>
          <w:rFonts w:ascii="FangSong" w:hAnsi="FangSong" w:eastAsia="FangSong" w:cs="FangSong"/>
          <w:color w:val="333333"/>
          <w:spacing w:val="-4"/>
          <w:sz w:val="28"/>
          <w:szCs w:val="28"/>
        </w:rPr>
        <w:t>电商平台高度紧密的战略合作，始终站在电子商务行业前沿，并积累了丰富的行业经验。公司发展初期聚焦国内及国际高端小家电品牌，</w:t>
      </w:r>
      <w:r>
        <w:rPr>
          <w:rFonts w:ascii="FangSong" w:hAnsi="FangSong" w:eastAsia="FangSong" w:cs="FangSong"/>
          <w:color w:val="333333"/>
          <w:spacing w:val="-4"/>
          <w:sz w:val="28"/>
          <w:szCs w:val="28"/>
        </w:rPr>
        <w:t>现阶段将专注于高端品质生活全系列产品，扩大经营规模，包括家具家电、服装服饰、珠宝首饰等多个经营大类。随着经营品类的增多，</w:t>
      </w:r>
      <w:r>
        <w:rPr>
          <w:rFonts w:ascii="FangSong" w:hAnsi="FangSong" w:eastAsia="FangSong" w:cs="FangSong"/>
          <w:color w:val="333333"/>
          <w:spacing w:val="-4"/>
          <w:sz w:val="28"/>
          <w:szCs w:val="28"/>
        </w:rPr>
        <w:t>为了更好地促进产品销售，公司决定细化产品分类，打造第一家专属线上商城——佐佑官方线上网店（以下简称“网</w:t>
      </w:r>
      <w:r>
        <w:rPr>
          <w:rFonts w:ascii="FangSong" w:hAnsi="FangSong" w:eastAsia="FangSong" w:cs="FangSong"/>
          <w:color w:val="333333"/>
          <w:spacing w:val="-4"/>
          <w:sz w:val="28"/>
          <w:szCs w:val="28"/>
        </w:rPr>
        <w:t>店”），</w:t>
      </w:r>
      <w:r>
        <w:rPr>
          <w:rFonts w:ascii="FangSong" w:hAnsi="FangSong" w:eastAsia="FangSong" w:cs="FangSong"/>
          <w:color w:val="333333"/>
          <w:spacing w:val="-4"/>
          <w:sz w:val="28"/>
          <w:szCs w:val="28"/>
        </w:rPr>
        <w:t>为此，专门组建了运营团队，全面负责网店在不同经营周期的营销与运营推广工作，</w:t>
      </w:r>
      <w:r>
        <w:rPr>
          <w:rFonts w:ascii="FangSong" w:hAnsi="FangSong" w:eastAsia="FangSong" w:cs="FangSong"/>
          <w:color w:val="333333"/>
          <w:spacing w:val="-4"/>
          <w:sz w:val="28"/>
          <w:szCs w:val="28"/>
        </w:rPr>
        <w:t>持续提高网店竞争力及盈利能力。</w:t>
      </w:r>
    </w:p>
    <w:p>
      <w:pPr>
        <w:spacing w:before="271" w:line="347" w:lineRule="auto"/>
        <w:ind w:left="58" w:right="-73" w:rightChars="0" w:firstLine="526"/>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运营团队在筹备期间，对即将经营的家具家电、服装服饰等类目下的主要产品进行了市场调研，得到了相关的市场分析数据。市场分析数据预测了未来五个经营周期内，主营产品的市场需求量、价格趋势等相关信息，并分析了目前杭州、南京、合肥、成都等十五个城市</w:t>
      </w:r>
      <w:r>
        <w:rPr>
          <w:rFonts w:hint="eastAsia" w:ascii="FangSong" w:hAnsi="FangSong" w:eastAsia="FangSong" w:cs="FangSong"/>
          <w:color w:val="333333"/>
          <w:spacing w:val="-4"/>
          <w:sz w:val="28"/>
          <w:szCs w:val="28"/>
          <w:lang w:eastAsia="zh-CN"/>
        </w:rPr>
        <w:t>，</w:t>
      </w:r>
      <w:r>
        <w:rPr>
          <w:rFonts w:ascii="FangSong" w:hAnsi="FangSong" w:eastAsia="FangSong" w:cs="FangSong"/>
          <w:color w:val="333333"/>
          <w:spacing w:val="-4"/>
          <w:sz w:val="28"/>
          <w:szCs w:val="28"/>
        </w:rPr>
        <w:t>品牌人群、综合人群等四类主要消费人群的市场需求情况、市场平均价格等基本数据，收集了电商平台相关品类主流关键词的点击率、转化率、点击花费、平均点击单价等相关数据。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633"/>
        <w:textAlignment w:val="baseline"/>
        <w:outlineLvl w:val="3"/>
        <w:rPr>
          <w:rFonts w:ascii="SimHei" w:hAnsi="SimHei" w:eastAsia="SimHei" w:cs="SimHei"/>
          <w:sz w:val="30"/>
          <w:szCs w:val="30"/>
        </w:rPr>
      </w:pPr>
      <w:r>
        <w:rPr>
          <w:rFonts w:ascii="SimHei" w:hAnsi="SimHei" w:eastAsia="SimHei" w:cs="SimHei"/>
          <w:b/>
          <w:bCs/>
          <w:color w:val="333333"/>
          <w:spacing w:val="-5"/>
          <w:sz w:val="30"/>
          <w:szCs w:val="30"/>
        </w:rPr>
        <w:t>二、任务设计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62" w:rightChars="0"/>
        <w:textAlignment w:val="baseline"/>
        <w:rPr>
          <w:rFonts w:ascii="FangSong" w:hAnsi="FangSong" w:eastAsia="FangSong" w:cs="FangSong"/>
          <w:color w:val="333333"/>
          <w:spacing w:val="1"/>
          <w:sz w:val="28"/>
          <w:szCs w:val="28"/>
        </w:rPr>
      </w:pPr>
      <w:r>
        <w:rPr>
          <w:rFonts w:ascii="FangSong" w:hAnsi="FangSong" w:eastAsia="FangSong" w:cs="FangSong"/>
          <w:b/>
          <w:bCs/>
          <w:color w:val="333333"/>
          <w:spacing w:val="-11"/>
          <w:sz w:val="28"/>
          <w:szCs w:val="28"/>
        </w:rPr>
        <w:t>任务</w:t>
      </w:r>
      <w:r>
        <w:rPr>
          <w:rFonts w:ascii="FangSong" w:hAnsi="FangSong" w:eastAsia="FangSong" w:cs="FangSong"/>
          <w:color w:val="333333"/>
          <w:spacing w:val="-38"/>
          <w:sz w:val="28"/>
          <w:szCs w:val="28"/>
        </w:rPr>
        <w:t xml:space="preserve"> </w:t>
      </w:r>
      <w:r>
        <w:rPr>
          <w:rFonts w:ascii="FangSong" w:hAnsi="FangSong" w:eastAsia="FangSong" w:cs="FangSong"/>
          <w:b/>
          <w:bCs/>
          <w:color w:val="333333"/>
          <w:spacing w:val="-11"/>
          <w:sz w:val="28"/>
          <w:szCs w:val="28"/>
        </w:rPr>
        <w:t>1</w:t>
      </w:r>
      <w:r>
        <w:rPr>
          <w:rFonts w:ascii="FangSong" w:hAnsi="FangSong" w:eastAsia="FangSong" w:cs="FangSong"/>
          <w:color w:val="333333"/>
          <w:spacing w:val="25"/>
          <w:sz w:val="28"/>
          <w:szCs w:val="28"/>
        </w:rPr>
        <w:t xml:space="preserve">  </w:t>
      </w:r>
      <w:r>
        <w:rPr>
          <w:rFonts w:ascii="FangSong" w:hAnsi="FangSong" w:eastAsia="FangSong" w:cs="FangSong"/>
          <w:b/>
          <w:bCs/>
          <w:color w:val="333333"/>
          <w:spacing w:val="-11"/>
          <w:sz w:val="28"/>
          <w:szCs w:val="28"/>
        </w:rPr>
        <w:t>网店营销方案制定</w:t>
      </w:r>
      <w:r>
        <w:rPr>
          <w:rFonts w:ascii="FangSong" w:hAnsi="FangSong" w:eastAsia="FangSong" w:cs="FangSong"/>
          <w:color w:val="333333"/>
          <w:spacing w:val="1"/>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62"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103" w:line="355" w:lineRule="auto"/>
        <w:ind w:left="25" w:right="-82" w:rightChars="0" w:firstLine="560"/>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网店运营初期，首先需要了解目标市场的现状及需求情况，分析当前经营周期下家具家电、服装服饰等类目下主要产品的市场基本数据，包括目标消费人群、主要营销方式等，明确当前市场的消费趋势及行业竞争情况，围绕产品运营、流量获取、营销转化等运营过程中的主要环节，制定网店当前经营周期的营销方案，用以保证下一经营周期的网店营销与运营推广工作的顺利进行。并在经营过程中不断对网店营销方案进行优化，不断提高各个经营周期的引流转化能力，持续提高网店竞争力及盈利能力。</w:t>
      </w:r>
    </w:p>
    <w:p>
      <w:pPr>
        <w:spacing w:before="103" w:line="219"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103" w:line="355" w:lineRule="auto"/>
        <w:ind w:left="25" w:right="-82" w:rightChars="0" w:firstLine="560"/>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1.根据网店运营目标，对当前经营周期下的目标市场数据进行分析，明确消费趋势及行业竞争情况；</w:t>
      </w:r>
    </w:p>
    <w:p>
      <w:pPr>
        <w:spacing w:before="103" w:line="355" w:lineRule="auto"/>
        <w:ind w:left="25" w:right="-82" w:rightChars="0" w:firstLine="560"/>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2.根据目标市场数据分析结果，从产品运营、流量获取、营销转化等角度制定当前经营周期的网店营销方案；</w:t>
      </w:r>
    </w:p>
    <w:p>
      <w:pPr>
        <w:spacing w:before="103" w:line="355" w:lineRule="auto"/>
        <w:ind w:left="25" w:right="-82" w:rightChars="0" w:firstLine="560"/>
        <w:jc w:val="both"/>
        <w:rPr>
          <w:rFonts w:ascii="FangSong" w:hAnsi="FangSong" w:eastAsia="FangSong" w:cs="FangSong"/>
          <w:sz w:val="28"/>
          <w:szCs w:val="28"/>
        </w:rPr>
      </w:pPr>
      <w:r>
        <w:rPr>
          <w:rFonts w:ascii="FangSong" w:hAnsi="FangSong" w:eastAsia="FangSong" w:cs="FangSong"/>
          <w:color w:val="333333"/>
          <w:spacing w:val="-4"/>
          <w:sz w:val="28"/>
          <w:szCs w:val="28"/>
        </w:rPr>
        <w:t>3.根据当前经营周期的营销数据，不断优化网店营销方案，持续提高网店在不同经营周期的盈利能力。</w:t>
      </w:r>
    </w:p>
    <w:p>
      <w:pPr>
        <w:spacing w:before="108" w:line="216"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103" w:line="355" w:lineRule="auto"/>
        <w:ind w:left="25" w:right="-82" w:rightChars="0" w:firstLine="560"/>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1.基于行业热销产品、消费人群、营销方式等数据对目标市场进行分析；</w:t>
      </w:r>
    </w:p>
    <w:p>
      <w:pPr>
        <w:spacing w:before="103" w:line="355" w:lineRule="auto"/>
        <w:ind w:left="25" w:right="-82" w:rightChars="0" w:firstLine="560"/>
        <w:jc w:val="both"/>
        <w:rPr>
          <w:rFonts w:hint="eastAsia" w:ascii="FangSong" w:hAnsi="FangSong" w:eastAsia="FangSong" w:cs="FangSong"/>
          <w:color w:val="333333"/>
          <w:spacing w:val="-4"/>
          <w:sz w:val="28"/>
          <w:szCs w:val="28"/>
          <w:lang w:eastAsia="zh-CN"/>
        </w:rPr>
      </w:pPr>
      <w:r>
        <w:rPr>
          <w:rFonts w:ascii="FangSong" w:hAnsi="FangSong" w:eastAsia="FangSong" w:cs="FangSong"/>
          <w:color w:val="333333"/>
          <w:spacing w:val="-4"/>
          <w:sz w:val="28"/>
          <w:szCs w:val="28"/>
        </w:rPr>
        <w:t>2.基于产品运营、流量获取、营销转化等角度制定网店营销方案</w:t>
      </w:r>
      <w:r>
        <w:rPr>
          <w:rFonts w:hint="eastAsia" w:ascii="FangSong" w:hAnsi="FangSong" w:eastAsia="FangSong" w:cs="FangSong"/>
          <w:color w:val="333333"/>
          <w:spacing w:val="-4"/>
          <w:sz w:val="28"/>
          <w:szCs w:val="28"/>
          <w:lang w:eastAsia="zh-CN"/>
        </w:rPr>
        <w:t>；</w:t>
      </w:r>
    </w:p>
    <w:p>
      <w:pPr>
        <w:spacing w:before="103" w:line="355" w:lineRule="auto"/>
        <w:ind w:left="25" w:right="-82" w:rightChars="0" w:firstLine="560"/>
        <w:jc w:val="both"/>
        <w:rPr>
          <w:rFonts w:hint="eastAsia" w:ascii="FangSong" w:hAnsi="FangSong" w:eastAsia="FangSong" w:cs="FangSong"/>
          <w:color w:val="333333"/>
          <w:spacing w:val="-4"/>
          <w:sz w:val="28"/>
          <w:szCs w:val="28"/>
          <w:lang w:eastAsia="zh-CN"/>
        </w:rPr>
      </w:pPr>
      <w:r>
        <w:rPr>
          <w:rFonts w:ascii="FangSong" w:hAnsi="FangSong" w:eastAsia="FangSong" w:cs="FangSong"/>
          <w:color w:val="333333"/>
          <w:spacing w:val="-4"/>
          <w:sz w:val="28"/>
          <w:szCs w:val="28"/>
        </w:rPr>
        <w:t>3.根据经营数据不断优化网店营销方案，持续提高网店盈利能力</w:t>
      </w:r>
      <w:r>
        <w:rPr>
          <w:rFonts w:hint="eastAsia" w:ascii="FangSong" w:hAnsi="FangSong" w:eastAsia="FangSong" w:cs="FangSong"/>
          <w:color w:val="333333"/>
          <w:spacing w:val="-4"/>
          <w:sz w:val="28"/>
          <w:szCs w:val="28"/>
          <w:lang w:eastAsia="zh-CN"/>
        </w:rPr>
        <w:t>。</w:t>
      </w:r>
    </w:p>
    <w:p>
      <w:pPr>
        <w:pStyle w:val="2"/>
        <w:spacing w:line="274" w:lineRule="auto"/>
      </w:pPr>
    </w:p>
    <w:p>
      <w:pPr>
        <w:pStyle w:val="2"/>
        <w:spacing w:line="275"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textAlignment w:val="baseline"/>
        <w:rPr>
          <w:rFonts w:ascii="FangSong" w:hAnsi="FangSong" w:eastAsia="FangSong" w:cs="FangSong"/>
          <w:sz w:val="28"/>
          <w:szCs w:val="28"/>
        </w:rPr>
      </w:pPr>
      <w:r>
        <w:rPr>
          <w:rFonts w:ascii="FangSong" w:hAnsi="FangSong" w:eastAsia="FangSong" w:cs="FangSong"/>
          <w:b/>
          <w:bCs/>
          <w:color w:val="333333"/>
          <w:spacing w:val="-11"/>
          <w:sz w:val="28"/>
          <w:szCs w:val="28"/>
        </w:rPr>
        <w:t>任务</w:t>
      </w:r>
      <w:r>
        <w:rPr>
          <w:rFonts w:ascii="FangSong" w:hAnsi="FangSong" w:eastAsia="FangSong" w:cs="FangSong"/>
          <w:color w:val="333333"/>
          <w:spacing w:val="-51"/>
          <w:sz w:val="28"/>
          <w:szCs w:val="28"/>
        </w:rPr>
        <w:t xml:space="preserve"> </w:t>
      </w:r>
      <w:r>
        <w:rPr>
          <w:rFonts w:ascii="FangSong" w:hAnsi="FangSong" w:eastAsia="FangSong" w:cs="FangSong"/>
          <w:b/>
          <w:bCs/>
          <w:color w:val="333333"/>
          <w:spacing w:val="-11"/>
          <w:sz w:val="28"/>
          <w:szCs w:val="28"/>
        </w:rPr>
        <w:t>2</w:t>
      </w:r>
      <w:r>
        <w:rPr>
          <w:rFonts w:ascii="FangSong" w:hAnsi="FangSong" w:eastAsia="FangSong" w:cs="FangSong"/>
          <w:color w:val="333333"/>
          <w:spacing w:val="26"/>
          <w:sz w:val="28"/>
          <w:szCs w:val="28"/>
        </w:rPr>
        <w:t xml:space="preserve">  </w:t>
      </w:r>
      <w:r>
        <w:rPr>
          <w:rFonts w:ascii="FangSong" w:hAnsi="FangSong" w:eastAsia="FangSong" w:cs="FangSong"/>
          <w:b/>
          <w:bCs/>
          <w:color w:val="333333"/>
          <w:spacing w:val="-11"/>
          <w:sz w:val="28"/>
          <w:szCs w:val="28"/>
        </w:rPr>
        <w:t>网店运营推广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143" w:rightChars="0"/>
        <w:textAlignment w:val="baseline"/>
        <w:rPr>
          <w:rFonts w:ascii="FangSong" w:hAnsi="FangSong" w:eastAsia="FangSong" w:cs="FangSong"/>
          <w:color w:val="333333"/>
          <w:sz w:val="28"/>
          <w:szCs w:val="28"/>
        </w:rPr>
      </w:pPr>
      <w:r>
        <w:rPr>
          <w:rFonts w:ascii="FangSong" w:hAnsi="FangSong" w:eastAsia="FangSong" w:cs="FangSong"/>
          <w:b/>
          <w:bCs/>
          <w:color w:val="333333"/>
          <w:spacing w:val="-7"/>
          <w:sz w:val="28"/>
          <w:szCs w:val="28"/>
        </w:rPr>
        <w:t>任务</w:t>
      </w:r>
      <w:r>
        <w:rPr>
          <w:rFonts w:ascii="FangSong" w:hAnsi="FangSong" w:eastAsia="FangSong" w:cs="FangSong"/>
          <w:color w:val="333333"/>
          <w:spacing w:val="-57"/>
          <w:sz w:val="28"/>
          <w:szCs w:val="28"/>
        </w:rPr>
        <w:t xml:space="preserve"> </w:t>
      </w:r>
      <w:r>
        <w:rPr>
          <w:rFonts w:ascii="FangSong" w:hAnsi="FangSong" w:eastAsia="FangSong" w:cs="FangSong"/>
          <w:b/>
          <w:bCs/>
          <w:color w:val="333333"/>
          <w:spacing w:val="-7"/>
          <w:sz w:val="28"/>
          <w:szCs w:val="28"/>
        </w:rPr>
        <w:t>2-1</w:t>
      </w:r>
      <w:r>
        <w:rPr>
          <w:rFonts w:ascii="FangSong" w:hAnsi="FangSong" w:eastAsia="FangSong" w:cs="FangSong"/>
          <w:color w:val="333333"/>
          <w:spacing w:val="12"/>
          <w:sz w:val="28"/>
          <w:szCs w:val="28"/>
        </w:rPr>
        <w:t xml:space="preserve">  </w:t>
      </w:r>
      <w:r>
        <w:rPr>
          <w:rFonts w:ascii="FangSong" w:hAnsi="FangSong" w:eastAsia="FangSong" w:cs="FangSong"/>
          <w:b/>
          <w:bCs/>
          <w:color w:val="333333"/>
          <w:spacing w:val="-7"/>
          <w:sz w:val="28"/>
          <w:szCs w:val="28"/>
        </w:rPr>
        <w:t>产品品类管理</w:t>
      </w:r>
      <w:r>
        <w:rPr>
          <w:rFonts w:ascii="FangSong" w:hAnsi="FangSong" w:eastAsia="FangSong" w:cs="FangSong"/>
          <w:color w:val="333333"/>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143"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105" w:line="344" w:lineRule="auto"/>
        <w:ind w:left="23" w:right="-76" w:rightChars="-36" w:firstLine="583"/>
        <w:jc w:val="both"/>
        <w:rPr>
          <w:rFonts w:ascii="FangSong" w:hAnsi="FangSong" w:eastAsia="FangSong" w:cs="FangSong"/>
          <w:color w:val="333333"/>
          <w:spacing w:val="-5"/>
          <w:sz w:val="28"/>
          <w:szCs w:val="28"/>
        </w:rPr>
      </w:pPr>
      <w:r>
        <w:rPr>
          <w:rFonts w:ascii="FangSong" w:hAnsi="FangSong" w:eastAsia="FangSong" w:cs="FangSong"/>
          <w:color w:val="333333"/>
          <w:spacing w:val="-4"/>
          <w:sz w:val="28"/>
          <w:szCs w:val="28"/>
        </w:rPr>
        <w:t>前期已经完成了市场调研及消费者行为分析，目前购买该类产品的主要消费人群为品牌人群、综合人群等。通过对上述人群进行分析</w:t>
      </w:r>
      <w:r>
        <w:rPr>
          <w:rFonts w:hint="eastAsia" w:ascii="FangSong" w:hAnsi="FangSong" w:eastAsia="FangSong" w:cs="FangSong"/>
          <w:color w:val="333333"/>
          <w:spacing w:val="-4"/>
          <w:sz w:val="28"/>
          <w:szCs w:val="28"/>
          <w:lang w:eastAsia="zh-CN"/>
        </w:rPr>
        <w:t>，</w:t>
      </w:r>
      <w:r>
        <w:rPr>
          <w:rFonts w:ascii="FangSong" w:hAnsi="FangSong" w:eastAsia="FangSong" w:cs="FangSong"/>
          <w:color w:val="333333"/>
          <w:spacing w:val="-4"/>
          <w:sz w:val="28"/>
          <w:szCs w:val="28"/>
        </w:rPr>
        <w:t>明确了不同目标人群的消费特点之后，运营团队需要据此对当前经营周期下的家具家电、服装服饰等类目下主要产品的生命周期、市场的平均价格、营销成本等数据进行分析，明确不同经营周期下的产品品类，确定目标产品，确定并优化不同经营周期下的产品价格。</w:t>
      </w:r>
    </w:p>
    <w:p>
      <w:pPr>
        <w:spacing w:before="105" w:line="219"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1.根据产品的市场占有率情况，结合目标消费人群特点，明确不同经营周期下的产品定位；</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2.根据产品的销售情况及市场需求变化，分析影响产品定价的因素，确定并优化不同经营周期下的产品定价。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1.分析市场需求数据，明确产品定位，完成产品定价； </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2.分析网店销售数据，优化产品定位与定价。</w:t>
      </w:r>
    </w:p>
    <w:p>
      <w:pPr>
        <w:pStyle w:val="2"/>
        <w:spacing w:line="274" w:lineRule="auto"/>
      </w:pPr>
    </w:p>
    <w:p>
      <w:pPr>
        <w:pStyle w:val="2"/>
        <w:spacing w:line="275"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11" w:rightChars="0"/>
        <w:textAlignment w:val="baseline"/>
        <w:rPr>
          <w:rFonts w:ascii="FangSong" w:hAnsi="FangSong" w:eastAsia="FangSong" w:cs="FangSong"/>
          <w:color w:val="333333"/>
          <w:spacing w:val="1"/>
          <w:sz w:val="28"/>
          <w:szCs w:val="28"/>
        </w:rPr>
      </w:pPr>
      <w:r>
        <w:rPr>
          <w:rFonts w:ascii="FangSong" w:hAnsi="FangSong" w:eastAsia="FangSong" w:cs="FangSong"/>
          <w:b/>
          <w:bCs/>
          <w:color w:val="333333"/>
          <w:spacing w:val="-8"/>
          <w:sz w:val="28"/>
          <w:szCs w:val="28"/>
        </w:rPr>
        <w:t>任务</w:t>
      </w:r>
      <w:r>
        <w:rPr>
          <w:rFonts w:ascii="FangSong" w:hAnsi="FangSong" w:eastAsia="FangSong" w:cs="FangSong"/>
          <w:color w:val="333333"/>
          <w:spacing w:val="-55"/>
          <w:sz w:val="28"/>
          <w:szCs w:val="28"/>
        </w:rPr>
        <w:t xml:space="preserve"> </w:t>
      </w:r>
      <w:r>
        <w:rPr>
          <w:rFonts w:ascii="FangSong" w:hAnsi="FangSong" w:eastAsia="FangSong" w:cs="FangSong"/>
          <w:b/>
          <w:bCs/>
          <w:color w:val="333333"/>
          <w:spacing w:val="-8"/>
          <w:sz w:val="28"/>
          <w:szCs w:val="28"/>
        </w:rPr>
        <w:t>2-2</w:t>
      </w:r>
      <w:r>
        <w:rPr>
          <w:rFonts w:ascii="FangSong" w:hAnsi="FangSong" w:eastAsia="FangSong" w:cs="FangSong"/>
          <w:color w:val="333333"/>
          <w:spacing w:val="10"/>
          <w:sz w:val="28"/>
          <w:szCs w:val="28"/>
        </w:rPr>
        <w:t xml:space="preserve">  </w:t>
      </w:r>
      <w:r>
        <w:rPr>
          <w:rFonts w:ascii="FangSong" w:hAnsi="FangSong" w:eastAsia="FangSong" w:cs="FangSong"/>
          <w:b/>
          <w:bCs/>
          <w:color w:val="333333"/>
          <w:spacing w:val="-8"/>
          <w:sz w:val="28"/>
          <w:szCs w:val="28"/>
        </w:rPr>
        <w:t>流量获取</w:t>
      </w:r>
      <w:r>
        <w:rPr>
          <w:rFonts w:ascii="FangSong" w:hAnsi="FangSong" w:eastAsia="FangSong" w:cs="FangSong"/>
          <w:color w:val="333333"/>
          <w:spacing w:val="1"/>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11"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产品品类相关信息明确之后，需要分析当前经营周期下市场内家具家电、服装服饰等类目下主要产品主流关键词的点击率、转化率、</w:t>
      </w:r>
      <w:r>
        <w:rPr>
          <w:rFonts w:ascii="FangSong" w:hAnsi="FangSong" w:eastAsia="FangSong" w:cs="FangSong"/>
          <w:color w:val="333333"/>
          <w:spacing w:val="-4"/>
          <w:sz w:val="28"/>
          <w:szCs w:val="28"/>
        </w:rPr>
        <w:t>点击花费、平均点击单价等数据。根据流量获取策略，合理分配资金预算，针对选定的目标产品进行站内站外推广，并在推广过程中不断优化流量获取策略，提高下一运营周期网店及产品的曝光率。</w:t>
      </w:r>
    </w:p>
    <w:p>
      <w:pPr>
        <w:spacing w:before="102" w:line="219"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1.根据流量获取策略，完成站内免费推广，并根据推广结果，对</w:t>
      </w:r>
      <w:r>
        <w:rPr>
          <w:rFonts w:ascii="FangSong" w:hAnsi="FangSong" w:eastAsia="FangSong" w:cs="FangSong"/>
          <w:color w:val="333333"/>
          <w:spacing w:val="-4"/>
          <w:sz w:val="28"/>
          <w:szCs w:val="28"/>
        </w:rPr>
        <w:t>下一经营周期的站内推广策略进行优化调整；</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2.根据流量获取策略，完成站外付费推广，并根据推广结果，对下一经营周期的站外推广策略进行优化调整。</w:t>
      </w:r>
    </w:p>
    <w:p>
      <w:pPr>
        <w:spacing w:before="105" w:line="216"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1.挖掘关键词，优化产品信息，完成站内免费推广；</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2.搭建推广账户，设置推广关键词，合理分配预算，完成站内付费推广；</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3.选择站外推广方式，合理分配预算，完成站外付费推广。</w:t>
      </w:r>
    </w:p>
    <w:p>
      <w:pPr>
        <w:pStyle w:val="2"/>
        <w:spacing w:line="259" w:lineRule="auto"/>
      </w:pPr>
    </w:p>
    <w:p>
      <w:pPr>
        <w:pStyle w:val="2"/>
        <w:spacing w:line="259" w:lineRule="auto"/>
      </w:pPr>
    </w:p>
    <w:p>
      <w:pPr>
        <w:pStyle w:val="2"/>
        <w:spacing w:line="259"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62" w:rightChars="0"/>
        <w:textAlignment w:val="baseline"/>
        <w:rPr>
          <w:rFonts w:ascii="FangSong" w:hAnsi="FangSong" w:eastAsia="FangSong" w:cs="FangSong"/>
          <w:color w:val="333333"/>
          <w:spacing w:val="1"/>
          <w:sz w:val="28"/>
          <w:szCs w:val="28"/>
        </w:rPr>
      </w:pPr>
      <w:r>
        <w:rPr>
          <w:rFonts w:ascii="FangSong" w:hAnsi="FangSong" w:eastAsia="FangSong" w:cs="FangSong"/>
          <w:b/>
          <w:bCs/>
          <w:color w:val="333333"/>
          <w:spacing w:val="-9"/>
          <w:sz w:val="28"/>
          <w:szCs w:val="28"/>
        </w:rPr>
        <w:t>任务</w:t>
      </w:r>
      <w:r>
        <w:rPr>
          <w:rFonts w:ascii="FangSong" w:hAnsi="FangSong" w:eastAsia="FangSong" w:cs="FangSong"/>
          <w:color w:val="333333"/>
          <w:spacing w:val="-54"/>
          <w:sz w:val="28"/>
          <w:szCs w:val="28"/>
        </w:rPr>
        <w:t xml:space="preserve"> </w:t>
      </w:r>
      <w:r>
        <w:rPr>
          <w:rFonts w:ascii="FangSong" w:hAnsi="FangSong" w:eastAsia="FangSong" w:cs="FangSong"/>
          <w:b/>
          <w:bCs/>
          <w:color w:val="333333"/>
          <w:spacing w:val="-9"/>
          <w:sz w:val="28"/>
          <w:szCs w:val="28"/>
        </w:rPr>
        <w:t>2-3</w:t>
      </w:r>
      <w:r>
        <w:rPr>
          <w:rFonts w:ascii="FangSong" w:hAnsi="FangSong" w:eastAsia="FangSong" w:cs="FangSong"/>
          <w:color w:val="333333"/>
          <w:spacing w:val="14"/>
          <w:sz w:val="28"/>
          <w:szCs w:val="28"/>
        </w:rPr>
        <w:t xml:space="preserve">  </w:t>
      </w:r>
      <w:r>
        <w:rPr>
          <w:rFonts w:ascii="FangSong" w:hAnsi="FangSong" w:eastAsia="FangSong" w:cs="FangSong"/>
          <w:b/>
          <w:bCs/>
          <w:color w:val="333333"/>
          <w:spacing w:val="-9"/>
          <w:sz w:val="28"/>
          <w:szCs w:val="28"/>
        </w:rPr>
        <w:t>营销转化</w:t>
      </w:r>
      <w:r>
        <w:rPr>
          <w:rFonts w:ascii="FangSong" w:hAnsi="FangSong" w:eastAsia="FangSong" w:cs="FangSong"/>
          <w:color w:val="333333"/>
          <w:spacing w:val="1"/>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62"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流量是网店运营的基础，转化是网店运营的核心，通过站内站外推广获取流量之后需要根据营销需求，分析不同营销方式的特点，选择合适的营销活动类型并完成营销活动的策划。根据不同经营周期的运营状况，合理调整营销活动策略，提高下一经营周期家具家电、服装服饰等类目下主要产品的转化率。</w:t>
      </w:r>
    </w:p>
    <w:p>
      <w:pPr>
        <w:spacing w:before="108" w:line="219"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1.根据营销转化策略，结合当前经营周期下的产品销售数据及运营现状，策划营销活动，设置营销活动基本信</w:t>
      </w:r>
      <w:r>
        <w:rPr>
          <w:rFonts w:ascii="FangSong" w:hAnsi="FangSong" w:eastAsia="FangSong" w:cs="FangSong"/>
          <w:color w:val="333333"/>
          <w:spacing w:val="-4"/>
          <w:sz w:val="28"/>
          <w:szCs w:val="28"/>
        </w:rPr>
        <w:t>息；</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2.根据营销转化结果，优化营销转化策略，提高下一经营周期的产品转化率。</w:t>
      </w:r>
    </w:p>
    <w:p>
      <w:pPr>
        <w:spacing w:before="109" w:line="216" w:lineRule="auto"/>
        <w:ind w:left="594"/>
        <w:rPr>
          <w:rFonts w:ascii="FangSong" w:hAnsi="FangSong" w:eastAsia="FangSong" w:cs="FangSong"/>
          <w:sz w:val="28"/>
          <w:szCs w:val="28"/>
        </w:rPr>
      </w:pPr>
      <w:r>
        <w:rPr>
          <w:rFonts w:ascii="FangSong" w:hAnsi="FangSong" w:eastAsia="FangSong" w:cs="FangSong"/>
          <w:b/>
          <w:bCs/>
          <w:color w:val="333333"/>
          <w:spacing w:val="-6"/>
          <w:sz w:val="28"/>
          <w:szCs w:val="28"/>
        </w:rPr>
        <w:t>操作过程：</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1.策划营销活动并设置营销活动基本信息； </w:t>
      </w:r>
    </w:p>
    <w:p>
      <w:pPr>
        <w:spacing w:before="105" w:line="344" w:lineRule="auto"/>
        <w:ind w:left="23" w:right="-76" w:rightChars="-36" w:firstLine="583"/>
        <w:jc w:val="both"/>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2.分析活动数据，优化营销转化策略。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62" w:rightChars="0"/>
        <w:textAlignment w:val="baseline"/>
        <w:rPr>
          <w:rFonts w:ascii="FangSong" w:hAnsi="FangSong" w:eastAsia="FangSong" w:cs="FangSong"/>
          <w:b/>
          <w:bCs/>
          <w:color w:val="333333"/>
          <w:spacing w:val="-9"/>
          <w:sz w:val="28"/>
          <w:szCs w:val="28"/>
        </w:rPr>
      </w:pPr>
      <w:r>
        <w:rPr>
          <w:rFonts w:ascii="FangSong" w:hAnsi="FangSong" w:eastAsia="FangSong" w:cs="FangSong"/>
          <w:b/>
          <w:bCs/>
          <w:color w:val="333333"/>
          <w:spacing w:val="-9"/>
          <w:sz w:val="28"/>
          <w:szCs w:val="28"/>
        </w:rPr>
        <w:t xml:space="preserve">任务 3  网店运营数据分析与应用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5" w:right="-62" w:rightChars="0"/>
        <w:textAlignment w:val="baseline"/>
        <w:rPr>
          <w:rFonts w:ascii="FangSong" w:hAnsi="FangSong" w:eastAsia="FangSong" w:cs="FangSong"/>
          <w:sz w:val="28"/>
          <w:szCs w:val="28"/>
        </w:rPr>
      </w:pPr>
      <w:r>
        <w:rPr>
          <w:rFonts w:ascii="FangSong" w:hAnsi="FangSong" w:eastAsia="FangSong" w:cs="FangSong"/>
          <w:b/>
          <w:bCs/>
          <w:color w:val="333333"/>
          <w:spacing w:val="-13"/>
          <w:sz w:val="28"/>
          <w:szCs w:val="28"/>
        </w:rPr>
        <w:t>任务背景：</w:t>
      </w:r>
    </w:p>
    <w:p>
      <w:pPr>
        <w:spacing w:before="41" w:line="354" w:lineRule="auto"/>
        <w:ind w:left="23" w:right="11" w:firstLine="568"/>
        <w:jc w:val="both"/>
        <w:rPr>
          <w:rFonts w:ascii="FangSong" w:hAnsi="FangSong" w:eastAsia="FangSong" w:cs="FangSong"/>
          <w:sz w:val="28"/>
          <w:szCs w:val="28"/>
        </w:rPr>
      </w:pPr>
      <w:r>
        <w:rPr>
          <w:rFonts w:ascii="FangSong" w:hAnsi="FangSong" w:eastAsia="FangSong" w:cs="FangSong"/>
          <w:color w:val="333333"/>
          <w:spacing w:val="-4"/>
          <w:sz w:val="28"/>
          <w:szCs w:val="28"/>
        </w:rPr>
        <w:t>经过两个周期的运营，</w:t>
      </w:r>
      <w:bookmarkStart w:id="0" w:name="_GoBack"/>
      <w:bookmarkEnd w:id="0"/>
      <w:r>
        <w:rPr>
          <w:rFonts w:ascii="FangSong" w:hAnsi="FangSong" w:eastAsia="FangSong" w:cs="FangSong"/>
          <w:color w:val="333333"/>
          <w:spacing w:val="-4"/>
          <w:sz w:val="28"/>
          <w:szCs w:val="28"/>
        </w:rPr>
        <w:t>网店多款产品销量与日俱增。为了进一步提高网店竞争力，提升未来三个经营周期的盈利能力。运营团队需要对现阶段网店的销售数据、财务数据、竞争数据等进行分析。根据分析结果，优化网店营销方案，降低资金浪费，提高下一周期网店的竞争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textAlignment w:val="baseline"/>
        <w:rPr>
          <w:rFonts w:ascii="FangSong" w:hAnsi="FangSong" w:eastAsia="FangSong" w:cs="FangSong"/>
          <w:sz w:val="28"/>
          <w:szCs w:val="28"/>
        </w:rPr>
      </w:pPr>
      <w:r>
        <w:rPr>
          <w:rFonts w:ascii="FangSong" w:hAnsi="FangSong" w:eastAsia="FangSong" w:cs="FangSong"/>
          <w:b/>
          <w:bCs/>
          <w:color w:val="333333"/>
          <w:spacing w:val="-6"/>
          <w:sz w:val="28"/>
          <w:szCs w:val="28"/>
        </w:rPr>
        <w:t>任务要求：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right="11" w:firstLine="568"/>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1.根据网店及产品的流量获取、营销转化结果，对销售数据进行分析诊断，并据此优化网店营销方案。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right="11" w:firstLine="568"/>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2.根据网店的现金流、运营成本、财务报表等数据，对财务数据进行分析，并据此优化资金分配，降低资金浪费。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right="11" w:firstLine="568"/>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3.根据网店及产品的市场占有率，对竞争网店及竞争产品进行分析，并据此优化产品运营策略，提高网店竞争力。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94"/>
        <w:textAlignment w:val="baseline"/>
        <w:rPr>
          <w:rFonts w:ascii="FangSong" w:hAnsi="FangSong" w:eastAsia="FangSong" w:cs="FangSong"/>
          <w:b/>
          <w:bCs/>
          <w:color w:val="333333"/>
          <w:spacing w:val="-6"/>
          <w:sz w:val="28"/>
          <w:szCs w:val="28"/>
        </w:rPr>
      </w:pPr>
      <w:r>
        <w:rPr>
          <w:rFonts w:ascii="FangSong" w:hAnsi="FangSong" w:eastAsia="FangSong" w:cs="FangSong"/>
          <w:b/>
          <w:bCs/>
          <w:color w:val="333333"/>
          <w:spacing w:val="-6"/>
          <w:sz w:val="28"/>
          <w:szCs w:val="28"/>
        </w:rPr>
        <w:t>操作过程：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right="11" w:firstLine="568"/>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 xml:space="preserve">1.对网店的销售数据、财务数据、竞争数据等进行分析；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right="11" w:firstLine="568"/>
        <w:jc w:val="both"/>
        <w:textAlignment w:val="baseline"/>
        <w:rPr>
          <w:rFonts w:ascii="FangSong" w:hAnsi="FangSong" w:eastAsia="FangSong" w:cs="FangSong"/>
          <w:color w:val="333333"/>
          <w:spacing w:val="-4"/>
          <w:sz w:val="28"/>
          <w:szCs w:val="28"/>
        </w:rPr>
      </w:pPr>
      <w:r>
        <w:rPr>
          <w:rFonts w:ascii="FangSong" w:hAnsi="FangSong" w:eastAsia="FangSong" w:cs="FangSong"/>
          <w:color w:val="333333"/>
          <w:spacing w:val="-4"/>
          <w:sz w:val="28"/>
          <w:szCs w:val="28"/>
        </w:rPr>
        <w:t>2.根据数据分析结果，优化网店营销方案。</w:t>
      </w:r>
    </w:p>
    <w:sectPr>
      <w:footerReference r:id="rId5" w:type="default"/>
      <w:pgSz w:w="11907" w:h="16839"/>
      <w:pgMar w:top="1426"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FangSong">
    <w:altName w:val="方正仿宋_GBK"/>
    <w:panose1 w:val="00000000000000000000"/>
    <w:charset w:val="00"/>
    <w:family w:val="auto"/>
    <w:pitch w:val="default"/>
    <w:sig w:usb0="00000000" w:usb1="00000000" w:usb2="00000000" w:usb3="00000000" w:csb0="00000000" w:csb1="00000000"/>
  </w:font>
  <w:font w:name="SimHei">
    <w:altName w:val="汉仪中黑KW"/>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EFF8469"/>
    <w:rsid w:val="1976DB6A"/>
    <w:rsid w:val="2E660014"/>
    <w:rsid w:val="37DF8358"/>
    <w:rsid w:val="37ED967E"/>
    <w:rsid w:val="37EF7EF9"/>
    <w:rsid w:val="38D727C1"/>
    <w:rsid w:val="397F1961"/>
    <w:rsid w:val="3D6DAF75"/>
    <w:rsid w:val="4DB6CAD7"/>
    <w:rsid w:val="5D638980"/>
    <w:rsid w:val="5FFB49D5"/>
    <w:rsid w:val="74D7E1AD"/>
    <w:rsid w:val="75D68A09"/>
    <w:rsid w:val="779E4FED"/>
    <w:rsid w:val="77AD9F9A"/>
    <w:rsid w:val="79D7B309"/>
    <w:rsid w:val="7AACE8D9"/>
    <w:rsid w:val="7EFE4B96"/>
    <w:rsid w:val="7FE93D6C"/>
    <w:rsid w:val="7FF928EA"/>
    <w:rsid w:val="7FFD3725"/>
    <w:rsid w:val="7FFE485D"/>
    <w:rsid w:val="8FE30771"/>
    <w:rsid w:val="B77F1938"/>
    <w:rsid w:val="B99724DF"/>
    <w:rsid w:val="BB7DE6B2"/>
    <w:rsid w:val="BD1FF7C9"/>
    <w:rsid w:val="C7FD0791"/>
    <w:rsid w:val="C9FB7498"/>
    <w:rsid w:val="D9FD2BDC"/>
    <w:rsid w:val="DAF1ECAD"/>
    <w:rsid w:val="DB628C8E"/>
    <w:rsid w:val="DDB9230E"/>
    <w:rsid w:val="DF7EE0E3"/>
    <w:rsid w:val="EBBF8392"/>
    <w:rsid w:val="EBE752DF"/>
    <w:rsid w:val="EBFEE5E3"/>
    <w:rsid w:val="EFBFD4EA"/>
    <w:rsid w:val="EFF2E87F"/>
    <w:rsid w:val="F6AB5E66"/>
    <w:rsid w:val="F77D118F"/>
    <w:rsid w:val="FCFD5A26"/>
    <w:rsid w:val="FEBEB9A8"/>
    <w:rsid w:val="FEFB3DB3"/>
    <w:rsid w:val="FFBF45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FangSong" w:hAnsi="FangSong" w:eastAsia="FangSong" w:cs="FangSong"/>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Office_6.4.0.8550_F1E327BC-269C-435d-A152-05C5408002CA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2023-04-25T08:11:00Z</dcterms:created>
  <dc:creator>薛</dc:creator>
  <cp:lastModifiedBy>荒野流転</cp:lastModifiedBy>
  <dcterms:modified xsi:type="dcterms:W3CDTF">2024-12-04T10:40:29Z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2024-12-03T15:13:46Z</vt:filetime>
  </property>
  <property fmtid="{D5CDD505-2E9C-101B-9397-08002B2CF9AE}" pid="4" name="KSOProductBuildVer">
    <vt:lpwstr>2052-6.4.0.8550</vt:lpwstr>
  </property>
  <property fmtid="{D5CDD505-2E9C-101B-9397-08002B2CF9AE}" pid="5" name="ICV">
    <vt:lpwstr>832234AEF2CD08A652B04E67AD64CCBA_42</vt:lpwstr>
  </property>
</Properties>
</file>