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62A4E">
      <w:pPr>
        <w:autoSpaceDE/>
        <w:autoSpaceDN/>
        <w:spacing w:after="156" w:afterLines="50" w:line="600" w:lineRule="exact"/>
        <w:ind w:right="-29" w:rightChars="-13"/>
        <w:jc w:val="center"/>
        <w:rPr>
          <w:rFonts w:ascii="方正小标宋简体" w:hAnsi="宋体" w:eastAsia="方正小标宋简体" w:cs="Times New Roman"/>
          <w:kern w:val="2"/>
          <w:sz w:val="44"/>
          <w:szCs w:val="44"/>
          <w:lang w:val="en-US" w:bidi="ar-SA"/>
        </w:rPr>
      </w:pPr>
      <w:r>
        <w:rPr>
          <w:rFonts w:hint="eastAsia" w:ascii="Times New Roman" w:hAnsi="Times New Roman" w:cs="Times New Roman"/>
          <w:b/>
          <w:bCs/>
          <w:kern w:val="2"/>
          <w:sz w:val="44"/>
          <w:szCs w:val="44"/>
          <w:lang w:val="en-US" w:eastAsia="zh-CN" w:bidi="ar-SA"/>
        </w:rPr>
        <w:t>四川省</w:t>
      </w:r>
      <w:r>
        <w:rPr>
          <w:rFonts w:ascii="Times New Roman" w:hAnsi="Times New Roman" w:cs="Times New Roman"/>
          <w:b/>
          <w:bCs/>
          <w:kern w:val="2"/>
          <w:sz w:val="44"/>
          <w:szCs w:val="44"/>
          <w:lang w:val="en-US" w:bidi="ar-SA"/>
        </w:rPr>
        <w:t>职业院校技能大赛</w:t>
      </w:r>
      <w:r>
        <w:rPr>
          <w:rFonts w:ascii="Times New Roman" w:hAnsi="Times New Roman" w:cs="Times New Roman"/>
          <w:b/>
          <w:bCs/>
          <w:sz w:val="44"/>
          <w:szCs w:val="44"/>
        </w:rPr>
        <w:t>赛题库（</w:t>
      </w:r>
      <w:r>
        <w:rPr>
          <w:rFonts w:hint="eastAsia" w:ascii="Times New Roman" w:hAnsi="Times New Roman" w:cs="Times New Roman"/>
          <w:b/>
          <w:bCs/>
          <w:sz w:val="44"/>
          <w:szCs w:val="44"/>
          <w:lang w:val="en-US"/>
        </w:rPr>
        <w:t>三</w:t>
      </w:r>
      <w:r>
        <w:rPr>
          <w:rFonts w:ascii="Times New Roman" w:hAnsi="Times New Roman" w:cs="Times New Roman"/>
          <w:b/>
          <w:bCs/>
          <w:sz w:val="44"/>
          <w:szCs w:val="44"/>
        </w:rPr>
        <w:t>）</w:t>
      </w:r>
    </w:p>
    <w:p w14:paraId="3AD53082">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类型一</w:t>
      </w:r>
    </w:p>
    <w:p w14:paraId="08B70214">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考查学生对应专业课程的基本知识、基本技能和基本素养。</w:t>
      </w:r>
    </w:p>
    <w:p w14:paraId="4651ADB2">
      <w:pPr>
        <w:jc w:val="center"/>
        <w:rPr>
          <w:b/>
          <w:color w:val="000000"/>
          <w:sz w:val="24"/>
          <w:szCs w:val="24"/>
          <w:lang w:val="en-US"/>
        </w:rPr>
      </w:pPr>
      <w:r>
        <w:rPr>
          <w:rFonts w:hint="eastAsia"/>
          <w:b/>
          <w:color w:val="000000"/>
          <w:sz w:val="24"/>
          <w:szCs w:val="24"/>
          <w:lang w:val="en-US"/>
        </w:rPr>
        <w:t>表1 单选题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2542"/>
        <w:gridCol w:w="511"/>
        <w:gridCol w:w="1101"/>
        <w:gridCol w:w="2324"/>
      </w:tblGrid>
      <w:tr w14:paraId="6520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409A2E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赛项名称</w:t>
            </w:r>
          </w:p>
        </w:tc>
        <w:tc>
          <w:tcPr>
            <w:tcW w:w="2922" w:type="dxa"/>
            <w:vAlign w:val="center"/>
          </w:tcPr>
          <w:p w14:paraId="6E95CF4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检验检疫技术</w:t>
            </w:r>
          </w:p>
        </w:tc>
        <w:tc>
          <w:tcPr>
            <w:tcW w:w="3053" w:type="dxa"/>
            <w:gridSpan w:val="2"/>
            <w:vAlign w:val="center"/>
          </w:tcPr>
          <w:p w14:paraId="6DD6943D">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英语名称</w:t>
            </w:r>
          </w:p>
        </w:tc>
        <w:tc>
          <w:tcPr>
            <w:tcW w:w="3425" w:type="dxa"/>
            <w:gridSpan w:val="2"/>
            <w:vAlign w:val="center"/>
          </w:tcPr>
          <w:p w14:paraId="2F0C0C26">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cs="Times New Roman"/>
                <w:b/>
                <w:color w:val="000000"/>
                <w:sz w:val="24"/>
                <w:szCs w:val="24"/>
                <w:lang w:val="en-US"/>
              </w:rPr>
              <w:t>Inspection and Quarantine </w:t>
            </w:r>
          </w:p>
          <w:p w14:paraId="3C333E8F">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cs="Times New Roman"/>
                <w:b/>
                <w:color w:val="000000"/>
                <w:sz w:val="24"/>
                <w:szCs w:val="24"/>
                <w:lang w:val="en-US"/>
              </w:rPr>
              <w:t xml:space="preserve">Technology </w:t>
            </w:r>
          </w:p>
        </w:tc>
      </w:tr>
      <w:tr w14:paraId="62F5F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132D03E">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赛项编号</w:t>
            </w:r>
          </w:p>
        </w:tc>
        <w:tc>
          <w:tcPr>
            <w:tcW w:w="2922" w:type="dxa"/>
            <w:vAlign w:val="center"/>
          </w:tcPr>
          <w:p w14:paraId="01CAB27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hint="eastAsia" w:ascii="Times New Roman" w:hAnsi="Times New Roman" w:eastAsia="仿宋" w:cs="Times New Roman"/>
                <w:b/>
                <w:color w:val="000000"/>
                <w:sz w:val="24"/>
                <w:szCs w:val="24"/>
                <w:lang w:val="en-US"/>
              </w:rPr>
              <w:t>SCGZ202</w:t>
            </w:r>
            <w:r>
              <w:rPr>
                <w:rFonts w:hint="eastAsia" w:ascii="Times New Roman" w:hAnsi="Times New Roman" w:eastAsia="仿宋" w:cs="Times New Roman"/>
                <w:b/>
                <w:color w:val="000000"/>
                <w:sz w:val="24"/>
                <w:szCs w:val="24"/>
                <w:lang w:val="en-US" w:eastAsia="zh-CN"/>
              </w:rPr>
              <w:t>4</w:t>
            </w:r>
            <w:bookmarkStart w:id="5" w:name="_GoBack"/>
            <w:bookmarkEnd w:id="5"/>
            <w:r>
              <w:rPr>
                <w:rFonts w:hint="eastAsia" w:ascii="Times New Roman" w:hAnsi="Times New Roman" w:eastAsia="仿宋" w:cs="Times New Roman"/>
                <w:b/>
                <w:color w:val="000000"/>
                <w:sz w:val="24"/>
                <w:szCs w:val="24"/>
                <w:lang w:val="en-US"/>
              </w:rPr>
              <w:t>041</w:t>
            </w:r>
            <w:r>
              <w:rPr>
                <w:rFonts w:ascii="Times New Roman" w:hAnsi="Times New Roman" w:eastAsia="仿宋" w:cs="Times New Roman"/>
                <w:b/>
                <w:color w:val="000000"/>
                <w:sz w:val="24"/>
                <w:szCs w:val="24"/>
                <w:lang w:val="en-US"/>
              </w:rPr>
              <w:t xml:space="preserve"> </w:t>
            </w:r>
          </w:p>
        </w:tc>
        <w:tc>
          <w:tcPr>
            <w:tcW w:w="3053" w:type="dxa"/>
            <w:gridSpan w:val="2"/>
            <w:vAlign w:val="center"/>
          </w:tcPr>
          <w:p w14:paraId="741CB013">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归属产业</w:t>
            </w:r>
          </w:p>
        </w:tc>
        <w:tc>
          <w:tcPr>
            <w:tcW w:w="3425" w:type="dxa"/>
            <w:gridSpan w:val="2"/>
            <w:vAlign w:val="center"/>
          </w:tcPr>
          <w:p w14:paraId="7CC9C713">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hint="eastAsia" w:ascii="Times New Roman" w:hAnsi="Times New Roman" w:cs="Times New Roman"/>
                <w:b/>
                <w:color w:val="000000"/>
                <w:sz w:val="24"/>
                <w:szCs w:val="24"/>
                <w:lang w:val="en-US"/>
              </w:rPr>
              <w:t>强国建设</w:t>
            </w:r>
            <w:r>
              <w:rPr>
                <w:rFonts w:ascii="Times New Roman" w:hAnsi="Times New Roman" w:cs="Times New Roman"/>
                <w:b/>
                <w:color w:val="000000"/>
                <w:sz w:val="24"/>
                <w:szCs w:val="24"/>
                <w:lang w:val="en-US"/>
              </w:rPr>
              <w:t>-</w:t>
            </w:r>
            <w:r>
              <w:rPr>
                <w:rFonts w:hint="eastAsia" w:ascii="Times New Roman" w:hAnsi="Times New Roman" w:cs="Times New Roman"/>
                <w:b/>
                <w:color w:val="000000"/>
                <w:sz w:val="24"/>
                <w:szCs w:val="24"/>
                <w:lang w:val="en-US"/>
              </w:rPr>
              <w:t>健康中国</w:t>
            </w:r>
          </w:p>
        </w:tc>
      </w:tr>
      <w:tr w14:paraId="03536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3BEE60A6">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赛项组别</w:t>
            </w:r>
          </w:p>
        </w:tc>
      </w:tr>
      <w:tr w14:paraId="7BA8C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0D14B7BD">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中职组</w:t>
            </w:r>
          </w:p>
        </w:tc>
        <w:tc>
          <w:tcPr>
            <w:tcW w:w="6478" w:type="dxa"/>
            <w:gridSpan w:val="4"/>
            <w:vAlign w:val="center"/>
          </w:tcPr>
          <w:p w14:paraId="2C69F3F2">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高职组</w:t>
            </w:r>
          </w:p>
        </w:tc>
      </w:tr>
      <w:tr w14:paraId="7A37C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18C05E93">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□学生组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教师组 □师生联队试点赛项</w:t>
            </w:r>
          </w:p>
        </w:tc>
        <w:tc>
          <w:tcPr>
            <w:tcW w:w="6478" w:type="dxa"/>
            <w:gridSpan w:val="4"/>
            <w:vAlign w:val="center"/>
          </w:tcPr>
          <w:p w14:paraId="69B88D7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学生组 □教师组 □师生联队试点赛项</w:t>
            </w:r>
          </w:p>
        </w:tc>
      </w:tr>
      <w:tr w14:paraId="0F357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25514102">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题目类型</w:t>
            </w:r>
          </w:p>
        </w:tc>
        <w:tc>
          <w:tcPr>
            <w:tcW w:w="6478" w:type="dxa"/>
            <w:gridSpan w:val="4"/>
            <w:vAlign w:val="center"/>
          </w:tcPr>
          <w:p w14:paraId="5961434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 xml:space="preserve">单选题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 xml:space="preserve">多选题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是非题</w:t>
            </w:r>
          </w:p>
        </w:tc>
      </w:tr>
      <w:tr w14:paraId="0DE21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3270182">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题目内容</w:t>
            </w:r>
          </w:p>
        </w:tc>
        <w:tc>
          <w:tcPr>
            <w:tcW w:w="5464" w:type="dxa"/>
            <w:gridSpan w:val="2"/>
            <w:vAlign w:val="center"/>
          </w:tcPr>
          <w:p w14:paraId="513621C5">
            <w:pPr>
              <w:pStyle w:val="2"/>
              <w:adjustRightInd w:val="0"/>
              <w:snapToGrid w:val="0"/>
              <w:spacing w:after="0"/>
              <w:ind w:left="0" w:leftChars="0" w:firstLine="0" w:firstLineChars="0"/>
              <w:jc w:val="center"/>
              <w:rPr>
                <w:rFonts w:ascii="Times New Roman" w:hAnsi="Times New Roman" w:eastAsia="仿宋" w:cs="Times New Roman"/>
                <w:bCs/>
                <w:color w:val="000000"/>
                <w:sz w:val="24"/>
                <w:szCs w:val="24"/>
                <w:lang w:val="en-US"/>
              </w:rPr>
            </w:pPr>
            <w:r>
              <w:rPr>
                <w:rFonts w:ascii="Times New Roman" w:hAnsi="Times New Roman" w:eastAsia="仿宋" w:cs="Times New Roman"/>
                <w:b/>
                <w:color w:val="000000"/>
                <w:sz w:val="24"/>
                <w:szCs w:val="24"/>
                <w:lang w:val="en-US"/>
              </w:rPr>
              <w:t>题目选项</w:t>
            </w:r>
          </w:p>
        </w:tc>
        <w:tc>
          <w:tcPr>
            <w:tcW w:w="1612" w:type="dxa"/>
            <w:gridSpan w:val="2"/>
            <w:vAlign w:val="center"/>
          </w:tcPr>
          <w:p w14:paraId="607120F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题目答案</w:t>
            </w:r>
          </w:p>
        </w:tc>
        <w:tc>
          <w:tcPr>
            <w:tcW w:w="2324" w:type="dxa"/>
            <w:vAlign w:val="center"/>
          </w:tcPr>
          <w:p w14:paraId="0F90695D">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难度系数</w:t>
            </w:r>
          </w:p>
        </w:tc>
      </w:tr>
      <w:tr w14:paraId="0FA24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367138B">
            <w:pPr>
              <w:rPr>
                <w:rFonts w:hint="eastAsia" w:ascii="Times New Roman" w:hAnsi="Times New Roman" w:eastAsia="仿宋" w:cs="Times New Roman"/>
                <w:color w:val="000000"/>
                <w:sz w:val="24"/>
                <w:szCs w:val="24"/>
                <w:lang w:val="en-US" w:eastAsia="zh-CN"/>
              </w:rPr>
            </w:pPr>
            <w:bookmarkStart w:id="0" w:name="_Hlk132375892"/>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.对于在人体进行医学试验，要求医务人员首先遵守的道德原则是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48BDF1D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有利于医学发展</w:t>
            </w:r>
          </w:p>
          <w:p w14:paraId="245AE85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受试者自愿 </w:t>
            </w:r>
          </w:p>
          <w:p w14:paraId="7221FFE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促进医疗质量提高</w:t>
            </w:r>
          </w:p>
          <w:p w14:paraId="5578173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受试者无伤害 </w:t>
            </w:r>
          </w:p>
          <w:p w14:paraId="75CFEA4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 xml:space="preserve">受试者知情 </w:t>
            </w:r>
          </w:p>
        </w:tc>
        <w:tc>
          <w:tcPr>
            <w:tcW w:w="1612" w:type="dxa"/>
            <w:gridSpan w:val="2"/>
            <w:vAlign w:val="center"/>
          </w:tcPr>
          <w:p w14:paraId="6C081216">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7314150">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0.65</w:t>
            </w:r>
          </w:p>
        </w:tc>
      </w:tr>
      <w:tr w14:paraId="2522D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A0AC4EE">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.适用于血栓与止血检查的标本是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0D7274E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全血   </w:t>
            </w:r>
          </w:p>
          <w:p w14:paraId="2B3454B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血清   </w:t>
            </w:r>
          </w:p>
          <w:p w14:paraId="3B88166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血浆  </w:t>
            </w:r>
          </w:p>
          <w:p w14:paraId="1C3D202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 血细胞  </w:t>
            </w:r>
          </w:p>
          <w:p w14:paraId="7F8A5F3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 xml:space="preserve"> 少浆全血</w:t>
            </w:r>
          </w:p>
        </w:tc>
        <w:tc>
          <w:tcPr>
            <w:tcW w:w="1612" w:type="dxa"/>
            <w:gridSpan w:val="2"/>
            <w:vAlign w:val="center"/>
          </w:tcPr>
          <w:p w14:paraId="23CCEF31">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CEBE033">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0.65</w:t>
            </w:r>
          </w:p>
        </w:tc>
      </w:tr>
      <w:tr w14:paraId="69605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C02C62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 xml:space="preserve">.下列属于碱性蛋白质的是 </w:t>
            </w:r>
          </w:p>
        </w:tc>
        <w:tc>
          <w:tcPr>
            <w:tcW w:w="5464" w:type="dxa"/>
            <w:gridSpan w:val="2"/>
            <w:vAlign w:val="center"/>
          </w:tcPr>
          <w:p w14:paraId="7330A06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血红蛋白</w:t>
            </w:r>
          </w:p>
          <w:p w14:paraId="549C5C4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细胞核蛋白 </w:t>
            </w:r>
          </w:p>
          <w:p w14:paraId="25E2009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嗜碱性颗粒 </w:t>
            </w:r>
          </w:p>
          <w:p w14:paraId="152A983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核仁 </w:t>
            </w:r>
          </w:p>
          <w:p w14:paraId="74499E5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DNA</w:t>
            </w:r>
          </w:p>
        </w:tc>
        <w:tc>
          <w:tcPr>
            <w:tcW w:w="1612" w:type="dxa"/>
            <w:gridSpan w:val="2"/>
            <w:vAlign w:val="center"/>
          </w:tcPr>
          <w:p w14:paraId="1F661227">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0C3400EA">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r>
              <w:rPr>
                <w:rFonts w:hint="eastAsia" w:ascii="Times New Roman" w:hAnsi="Times New Roman" w:cs="Times New Roman"/>
                <w:color w:val="000000"/>
                <w:sz w:val="24"/>
                <w:szCs w:val="24"/>
                <w:lang w:val="en-US"/>
              </w:rPr>
              <w:t>5</w:t>
            </w:r>
          </w:p>
        </w:tc>
      </w:tr>
      <w:tr w14:paraId="4A31E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6746105">
            <w:pPr>
              <w:pStyle w:val="14"/>
              <w:widowControl/>
              <w:spacing w:before="136" w:after="136"/>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.卫生行业标准《WS/T 661</w:t>
            </w:r>
            <w:r>
              <w:rPr>
                <w:rFonts w:hint="eastAsia" w:ascii="Times New Roman" w:hAnsi="Times New Roman"/>
                <w:sz w:val="24"/>
                <w:szCs w:val="24"/>
                <w:lang w:val="en-US" w:bidi="zh-CN"/>
              </w:rPr>
              <w:t>-</w:t>
            </w:r>
            <w:r>
              <w:rPr>
                <w:rFonts w:ascii="Times New Roman" w:hAnsi="Times New Roman"/>
                <w:sz w:val="24"/>
                <w:szCs w:val="24"/>
                <w:lang w:bidi="zh-CN"/>
              </w:rPr>
              <w:t>2020 静脉血液标本采集指南》</w:t>
            </w:r>
            <w:r>
              <w:rPr>
                <w:rFonts w:hint="eastAsia" w:ascii="Times New Roman" w:hAnsi="Times New Roman"/>
                <w:sz w:val="24"/>
                <w:szCs w:val="24"/>
                <w:lang w:bidi="zh-CN"/>
              </w:rPr>
              <w:t xml:space="preserve">推荐的采血顺序为 </w:t>
            </w:r>
          </w:p>
        </w:tc>
        <w:tc>
          <w:tcPr>
            <w:tcW w:w="5464" w:type="dxa"/>
            <w:gridSpan w:val="2"/>
            <w:vAlign w:val="center"/>
          </w:tcPr>
          <w:p w14:paraId="782B463D">
            <w:pPr>
              <w:widowControl/>
              <w:numPr>
                <w:ilvl w:val="0"/>
                <w:numId w:val="0"/>
              </w:numPr>
              <w:spacing w:before="136" w:after="136"/>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血培养瓶</w:t>
            </w:r>
            <w:r>
              <w:rPr>
                <w:rFonts w:hint="eastAsia" w:ascii="Times New Roman" w:hAnsi="Times New Roman" w:cs="Times New Roman"/>
                <w:sz w:val="24"/>
                <w:szCs w:val="24"/>
                <w:lang w:val="en-US"/>
              </w:rPr>
              <w:t>——</w:t>
            </w:r>
            <w:r>
              <w:rPr>
                <w:rFonts w:ascii="Times New Roman" w:hAnsi="Times New Roman" w:cs="Times New Roman"/>
                <w:sz w:val="24"/>
                <w:szCs w:val="24"/>
                <w:lang w:val="en-US"/>
              </w:rPr>
              <w:t>柠檬酸钠抗凝采血管（蓝色管盖）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血清采血管</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含有或不含分离胶的肝素抗凝采血管（深绿色和浅绿色管盖）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含有或不含分离胶的乙二胺四乙酸（EDTA）抗凝采血管（紫色管盖）</w:t>
            </w:r>
          </w:p>
          <w:p w14:paraId="66B7B795">
            <w:pPr>
              <w:widowControl/>
              <w:numPr>
                <w:ilvl w:val="0"/>
                <w:numId w:val="0"/>
              </w:numPr>
              <w:spacing w:before="136" w:after="136"/>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柠檬酸钠抗凝采血管（蓝色管盖）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血培养瓶</w:t>
            </w:r>
            <w:r>
              <w:rPr>
                <w:rFonts w:hint="eastAsia" w:ascii="Times New Roman" w:hAnsi="Times New Roman" w:cs="Times New Roman"/>
                <w:sz w:val="24"/>
                <w:szCs w:val="24"/>
                <w:lang w:val="en-US"/>
              </w:rPr>
              <w:t>——</w:t>
            </w:r>
            <w:r>
              <w:rPr>
                <w:rFonts w:ascii="Times New Roman" w:hAnsi="Times New Roman" w:cs="Times New Roman"/>
                <w:sz w:val="24"/>
                <w:szCs w:val="24"/>
                <w:lang w:val="en-US"/>
              </w:rPr>
              <w:t>血清采血管</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含有或不含分离胶的肝素抗凝采血管（深绿色和浅绿色管盖）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含有或不含分离胶的乙二胺四乙酸（EDTA）抗凝采血管（紫色管盖）</w:t>
            </w:r>
          </w:p>
          <w:p w14:paraId="3630951F">
            <w:pPr>
              <w:widowControl/>
              <w:numPr>
                <w:ilvl w:val="0"/>
                <w:numId w:val="0"/>
              </w:numPr>
              <w:spacing w:before="136" w:after="136"/>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血培养瓶</w:t>
            </w:r>
            <w:r>
              <w:rPr>
                <w:rFonts w:hint="eastAsia" w:ascii="Times New Roman" w:hAnsi="Times New Roman" w:cs="Times New Roman"/>
                <w:sz w:val="24"/>
                <w:szCs w:val="24"/>
                <w:lang w:val="en-US"/>
              </w:rPr>
              <w:t>——</w:t>
            </w:r>
            <w:r>
              <w:rPr>
                <w:rFonts w:ascii="Times New Roman" w:hAnsi="Times New Roman" w:cs="Times New Roman"/>
                <w:sz w:val="24"/>
                <w:szCs w:val="24"/>
                <w:lang w:val="en-US"/>
              </w:rPr>
              <w:t>血清采血管</w:t>
            </w:r>
            <w:r>
              <w:rPr>
                <w:rFonts w:hint="eastAsia" w:ascii="Times New Roman" w:hAnsi="Times New Roman" w:cs="Times New Roman"/>
                <w:sz w:val="24"/>
                <w:szCs w:val="24"/>
                <w:lang w:val="en-US"/>
              </w:rPr>
              <w:t>——</w:t>
            </w:r>
            <w:r>
              <w:rPr>
                <w:rFonts w:ascii="Times New Roman" w:hAnsi="Times New Roman" w:cs="Times New Roman"/>
                <w:sz w:val="24"/>
                <w:szCs w:val="24"/>
                <w:lang w:val="en-US"/>
              </w:rPr>
              <w:t>柠檬酸钠抗凝采血管（蓝色管盖）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含有或不含分离胶的乙二胺四乙酸（EDTA）抗凝采血管（紫色管盖）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含有或不含分离胶的肝素抗凝采血管（深绿色和浅绿色管盖）</w:t>
            </w:r>
          </w:p>
          <w:p w14:paraId="7EA97DC7">
            <w:pPr>
              <w:widowControl/>
              <w:numPr>
                <w:ilvl w:val="0"/>
                <w:numId w:val="0"/>
              </w:numPr>
              <w:spacing w:before="136" w:after="136"/>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血清采血管</w:t>
            </w:r>
            <w:r>
              <w:rPr>
                <w:rFonts w:hint="eastAsia" w:ascii="Times New Roman" w:hAnsi="Times New Roman" w:cs="Times New Roman"/>
                <w:sz w:val="24"/>
                <w:szCs w:val="24"/>
                <w:lang w:val="en-US"/>
              </w:rPr>
              <w:t>——</w:t>
            </w:r>
            <w:r>
              <w:rPr>
                <w:rFonts w:ascii="Times New Roman" w:hAnsi="Times New Roman" w:cs="Times New Roman"/>
                <w:sz w:val="24"/>
                <w:szCs w:val="24"/>
                <w:lang w:val="en-US"/>
              </w:rPr>
              <w:t>血培养瓶</w:t>
            </w:r>
            <w:r>
              <w:rPr>
                <w:rFonts w:hint="eastAsia" w:ascii="Times New Roman" w:hAnsi="Times New Roman" w:cs="Times New Roman"/>
                <w:sz w:val="24"/>
                <w:szCs w:val="24"/>
                <w:lang w:val="en-US"/>
              </w:rPr>
              <w:t>——</w:t>
            </w:r>
            <w:r>
              <w:rPr>
                <w:rFonts w:ascii="Times New Roman" w:hAnsi="Times New Roman" w:cs="Times New Roman"/>
                <w:sz w:val="24"/>
                <w:szCs w:val="24"/>
                <w:lang w:val="en-US"/>
              </w:rPr>
              <w:t>柠檬酸钠抗凝采血管（蓝色管盖）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含有或不含分离胶的乙二胺四乙酸（EDTA）抗凝采血管（紫色管盖）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含有或不含分离胶的肝素抗凝采血管（深绿色和浅绿色管盖）</w:t>
            </w:r>
          </w:p>
          <w:p w14:paraId="4CE13AE4">
            <w:pPr>
              <w:widowControl/>
              <w:numPr>
                <w:ilvl w:val="0"/>
                <w:numId w:val="0"/>
              </w:numPr>
              <w:spacing w:before="136" w:after="136"/>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血清采血管</w:t>
            </w:r>
            <w:r>
              <w:rPr>
                <w:rFonts w:hint="eastAsia" w:ascii="Times New Roman" w:hAnsi="Times New Roman" w:cs="Times New Roman"/>
                <w:sz w:val="24"/>
                <w:szCs w:val="24"/>
                <w:lang w:val="en-US"/>
              </w:rPr>
              <w:t>——</w:t>
            </w:r>
            <w:r>
              <w:rPr>
                <w:rFonts w:ascii="Times New Roman" w:hAnsi="Times New Roman" w:cs="Times New Roman"/>
                <w:sz w:val="24"/>
                <w:szCs w:val="24"/>
                <w:lang w:val="en-US"/>
              </w:rPr>
              <w:t>柠檬酸钠抗凝采血管（蓝色管盖）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含有或不含分离胶的肝素抗凝采血管（深绿色和浅绿色管盖）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含有或不含分离胶的乙二胺四乙酸（EDTA）抗凝采血管（紫色管盖）</w:t>
            </w:r>
            <w:r>
              <w:rPr>
                <w:rFonts w:hint="eastAsia" w:ascii="Times New Roman" w:hAnsi="Times New Roman" w:cs="Times New Roman"/>
                <w:sz w:val="24"/>
                <w:szCs w:val="24"/>
                <w:lang w:val="en-US"/>
              </w:rPr>
              <w:t>——</w:t>
            </w:r>
            <w:r>
              <w:rPr>
                <w:rFonts w:ascii="Times New Roman" w:hAnsi="Times New Roman" w:cs="Times New Roman"/>
                <w:sz w:val="24"/>
                <w:szCs w:val="24"/>
                <w:lang w:val="en-US"/>
              </w:rPr>
              <w:t>血培养瓶</w:t>
            </w:r>
          </w:p>
        </w:tc>
        <w:tc>
          <w:tcPr>
            <w:tcW w:w="1612" w:type="dxa"/>
            <w:gridSpan w:val="2"/>
            <w:vAlign w:val="center"/>
          </w:tcPr>
          <w:p w14:paraId="0429585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1467E55">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w:t>
            </w:r>
            <w:r>
              <w:rPr>
                <w:rFonts w:hint="eastAsia" w:ascii="Times New Roman" w:hAnsi="Times New Roman" w:cs="Times New Roman"/>
                <w:sz w:val="24"/>
                <w:szCs w:val="24"/>
                <w:lang w:val="en-US"/>
              </w:rPr>
              <w:t>55</w:t>
            </w:r>
          </w:p>
        </w:tc>
      </w:tr>
      <w:tr w14:paraId="64B7C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AE135A2">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.血小板计数生理性变化正确的是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0F89F46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午后低，早晨高 </w:t>
            </w:r>
          </w:p>
          <w:p w14:paraId="6EA99CB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春季低，冬季高 </w:t>
            </w:r>
          </w:p>
          <w:p w14:paraId="176AE31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月经后低，月经前高 </w:t>
            </w:r>
          </w:p>
          <w:p w14:paraId="3C2AADA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静脉血低，毛细血管血高 </w:t>
            </w:r>
          </w:p>
          <w:p w14:paraId="32FD13B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妊娠中晚期低，分娩后高</w:t>
            </w:r>
          </w:p>
        </w:tc>
        <w:tc>
          <w:tcPr>
            <w:tcW w:w="1612" w:type="dxa"/>
            <w:gridSpan w:val="2"/>
            <w:vAlign w:val="center"/>
          </w:tcPr>
          <w:p w14:paraId="46870E3E">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53260EE">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r>
              <w:rPr>
                <w:rFonts w:hint="eastAsia" w:ascii="Times New Roman" w:hAnsi="Times New Roman" w:cs="Times New Roman"/>
                <w:color w:val="000000"/>
                <w:sz w:val="24"/>
                <w:szCs w:val="24"/>
                <w:lang w:val="en-US"/>
              </w:rPr>
              <w:t>5</w:t>
            </w:r>
          </w:p>
        </w:tc>
      </w:tr>
      <w:tr w14:paraId="49914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67F3B5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.在白细胞直方图上，中间细胞群不包括</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 </w:t>
            </w:r>
          </w:p>
        </w:tc>
        <w:tc>
          <w:tcPr>
            <w:tcW w:w="5464" w:type="dxa"/>
            <w:gridSpan w:val="2"/>
            <w:vAlign w:val="center"/>
          </w:tcPr>
          <w:p w14:paraId="58FF63F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大淋巴细胞 </w:t>
            </w:r>
          </w:p>
          <w:p w14:paraId="72D1D35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正常的中性粒细胞 </w:t>
            </w:r>
          </w:p>
          <w:p w14:paraId="6F7C3A5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嗜酸性粒细胞 </w:t>
            </w:r>
          </w:p>
          <w:p w14:paraId="3B069BB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嗜碱性粒细胞 </w:t>
            </w:r>
          </w:p>
          <w:p w14:paraId="0B3707A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原始细胞</w:t>
            </w:r>
          </w:p>
        </w:tc>
        <w:tc>
          <w:tcPr>
            <w:tcW w:w="1612" w:type="dxa"/>
            <w:gridSpan w:val="2"/>
            <w:vAlign w:val="center"/>
          </w:tcPr>
          <w:p w14:paraId="05A78CD1">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4EAE39E1">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r>
              <w:rPr>
                <w:rFonts w:hint="eastAsia" w:ascii="Times New Roman" w:hAnsi="Times New Roman" w:cs="Times New Roman"/>
                <w:color w:val="000000"/>
                <w:sz w:val="24"/>
                <w:szCs w:val="24"/>
                <w:lang w:val="en-US"/>
              </w:rPr>
              <w:t>5</w:t>
            </w:r>
          </w:p>
        </w:tc>
      </w:tr>
      <w:tr w14:paraId="0730D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0E7B28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.关于血细胞分析仪分析中质量控制，错误的是</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 </w:t>
            </w:r>
          </w:p>
        </w:tc>
        <w:tc>
          <w:tcPr>
            <w:tcW w:w="5464" w:type="dxa"/>
            <w:gridSpan w:val="2"/>
            <w:vAlign w:val="center"/>
          </w:tcPr>
          <w:p w14:paraId="2875524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最好使用仪器的原装配套试剂 </w:t>
            </w:r>
          </w:p>
          <w:p w14:paraId="5474178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测试时最适温度为18～22°Ｃ </w:t>
            </w:r>
          </w:p>
          <w:p w14:paraId="1D17146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质控物可用于不同厂家的仪器 </w:t>
            </w:r>
          </w:p>
          <w:p w14:paraId="4F812C8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血液标本要求无凝块 </w:t>
            </w:r>
          </w:p>
          <w:p w14:paraId="1FFCBC3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要求吸样前充分混匀</w:t>
            </w:r>
          </w:p>
        </w:tc>
        <w:tc>
          <w:tcPr>
            <w:tcW w:w="1612" w:type="dxa"/>
            <w:gridSpan w:val="2"/>
            <w:vAlign w:val="center"/>
          </w:tcPr>
          <w:p w14:paraId="59C3B768">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2988006">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r>
              <w:rPr>
                <w:rFonts w:hint="eastAsia" w:ascii="Times New Roman" w:hAnsi="Times New Roman" w:cs="Times New Roman"/>
                <w:color w:val="000000"/>
                <w:sz w:val="24"/>
                <w:szCs w:val="24"/>
                <w:lang w:val="en-US"/>
              </w:rPr>
              <w:t>5</w:t>
            </w:r>
          </w:p>
        </w:tc>
      </w:tr>
      <w:tr w14:paraId="4A824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25923AF">
            <w:pPr>
              <w:rPr>
                <w:rFonts w:hint="eastAsia" w:ascii="Times New Roman" w:hAnsi="Times New Roman" w:eastAsia="仿宋" w:cs="Times New Roman"/>
                <w:color w:val="000000"/>
                <w:sz w:val="24"/>
                <w:szCs w:val="24"/>
                <w:lang w:val="en-US" w:eastAsia="zh-CN"/>
              </w:rPr>
            </w:pPr>
            <w:bookmarkStart w:id="1" w:name="bookmark228"/>
            <w:bookmarkEnd w:id="1"/>
            <w:r>
              <w:rPr>
                <w:rFonts w:ascii="Times New Roman" w:hAnsi="Times New Roman" w:cs="Times New Roman"/>
                <w:color w:val="000000"/>
                <w:sz w:val="24"/>
                <w:szCs w:val="24"/>
                <w:lang w:val="en-US"/>
              </w:rPr>
              <w:t>8.MCV降低、RDW升高，常见的疾病是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34D001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轻型珠蛋白生成障碍性贫血 </w:t>
            </w:r>
          </w:p>
          <w:p w14:paraId="19CB589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缺铁性贫血 </w:t>
            </w:r>
          </w:p>
          <w:p w14:paraId="2346ABB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再生障碍性贫血 </w:t>
            </w:r>
          </w:p>
          <w:p w14:paraId="6C16C99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巨幼细胞性贫血 </w:t>
            </w:r>
          </w:p>
          <w:p w14:paraId="773D5F9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骨髓增生异常综合征</w:t>
            </w:r>
          </w:p>
        </w:tc>
        <w:tc>
          <w:tcPr>
            <w:tcW w:w="1612" w:type="dxa"/>
            <w:gridSpan w:val="2"/>
            <w:vAlign w:val="center"/>
          </w:tcPr>
          <w:p w14:paraId="71C6A9ED">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BA624EE">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r>
              <w:rPr>
                <w:rFonts w:hint="eastAsia" w:ascii="Times New Roman" w:hAnsi="Times New Roman" w:cs="Times New Roman"/>
                <w:color w:val="000000"/>
                <w:sz w:val="24"/>
                <w:szCs w:val="24"/>
                <w:lang w:val="en-US"/>
              </w:rPr>
              <w:t>5</w:t>
            </w:r>
          </w:p>
        </w:tc>
      </w:tr>
      <w:tr w14:paraId="095FD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648A281">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bookmarkStart w:id="2" w:name="bookmark258"/>
            <w:bookmarkEnd w:id="2"/>
            <w:r>
              <w:rPr>
                <w:rFonts w:hint="eastAsia" w:ascii="Times New Roman" w:hAnsi="Times New Roman" w:eastAsia="仿宋" w:cs="Times New Roman"/>
                <w:color w:val="000000"/>
                <w:sz w:val="24"/>
                <w:szCs w:val="24"/>
                <w:lang w:val="en-US" w:eastAsia="zh-CN" w:bidi="zh-CN"/>
              </w:rPr>
              <w:t>9</w:t>
            </w:r>
            <w:r>
              <w:rPr>
                <w:rFonts w:ascii="Times New Roman" w:hAnsi="Times New Roman" w:eastAsia="仿宋" w:cs="Times New Roman"/>
                <w:color w:val="000000"/>
                <w:sz w:val="24"/>
                <w:szCs w:val="24"/>
                <w:lang w:val="en-US" w:eastAsia="zh-CN" w:bidi="zh-CN"/>
              </w:rPr>
              <w:t>.属于血液分析仪白细胞系列报警的是</w:t>
            </w:r>
            <w:r>
              <w:rPr>
                <w:rFonts w:hint="eastAsia" w:ascii="Times New Roman" w:hAnsi="Times New Roman" w:eastAsia="仿宋" w:cs="Times New Roman"/>
                <w:color w:val="000000"/>
                <w:sz w:val="24"/>
                <w:szCs w:val="24"/>
                <w:lang w:val="en-US" w:eastAsia="zh-CN" w:bidi="zh-CN"/>
              </w:rPr>
              <w:t xml:space="preserve"> </w:t>
            </w:r>
          </w:p>
        </w:tc>
        <w:tc>
          <w:tcPr>
            <w:tcW w:w="5464" w:type="dxa"/>
            <w:gridSpan w:val="2"/>
            <w:vAlign w:val="center"/>
          </w:tcPr>
          <w:p w14:paraId="1800D8D2">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 xml:space="preserve">A </w:t>
            </w:r>
            <w:r>
              <w:rPr>
                <w:rFonts w:ascii="Times New Roman" w:hAnsi="Times New Roman" w:eastAsia="仿宋" w:cs="Times New Roman"/>
                <w:color w:val="000000"/>
                <w:sz w:val="24"/>
                <w:szCs w:val="24"/>
                <w:lang w:val="en-US" w:eastAsia="zh-CN" w:bidi="zh-CN"/>
              </w:rPr>
              <w:t xml:space="preserve">低色素细胞 </w:t>
            </w:r>
          </w:p>
          <w:p w14:paraId="3D9EFC9C">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 xml:space="preserve">B </w:t>
            </w:r>
            <w:r>
              <w:rPr>
                <w:rFonts w:ascii="Times New Roman" w:hAnsi="Times New Roman" w:eastAsia="仿宋" w:cs="Times New Roman"/>
                <w:color w:val="000000"/>
                <w:sz w:val="24"/>
                <w:szCs w:val="24"/>
                <w:lang w:val="en-US" w:eastAsia="zh-CN" w:bidi="zh-CN"/>
              </w:rPr>
              <w:t xml:space="preserve">高色素细胞 </w:t>
            </w:r>
          </w:p>
          <w:p w14:paraId="32AE72F1">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 xml:space="preserve">C </w:t>
            </w:r>
            <w:r>
              <w:rPr>
                <w:rFonts w:ascii="Times New Roman" w:hAnsi="Times New Roman" w:eastAsia="仿宋" w:cs="Times New Roman"/>
                <w:color w:val="000000"/>
                <w:sz w:val="24"/>
                <w:szCs w:val="24"/>
                <w:lang w:val="en-US" w:eastAsia="zh-CN" w:bidi="zh-CN"/>
              </w:rPr>
              <w:t xml:space="preserve">血红蛋白缺乏 </w:t>
            </w:r>
          </w:p>
          <w:p w14:paraId="7595BC0E">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 xml:space="preserve">D  </w:t>
            </w:r>
            <w:r>
              <w:rPr>
                <w:rFonts w:ascii="Times New Roman" w:hAnsi="Times New Roman" w:eastAsia="仿宋" w:cs="Times New Roman"/>
                <w:color w:val="000000"/>
                <w:sz w:val="24"/>
                <w:szCs w:val="24"/>
                <w:lang w:val="en-US" w:eastAsia="zh-CN" w:bidi="zh-CN"/>
              </w:rPr>
              <w:t xml:space="preserve">过氧化物酶染色异常 </w:t>
            </w:r>
          </w:p>
          <w:p w14:paraId="2AA1C90B">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E</w:t>
            </w:r>
            <w:r>
              <w:rPr>
                <w:rFonts w:ascii="Times New Roman" w:hAnsi="Times New Roman" w:eastAsia="仿宋" w:cs="Times New Roman"/>
                <w:color w:val="000000"/>
                <w:sz w:val="24"/>
                <w:szCs w:val="24"/>
                <w:lang w:val="en-US" w:eastAsia="zh-CN" w:bidi="zh-CN"/>
              </w:rPr>
              <w:t>血红蛋白分布宽度异常</w:t>
            </w:r>
          </w:p>
        </w:tc>
        <w:tc>
          <w:tcPr>
            <w:tcW w:w="1612" w:type="dxa"/>
            <w:gridSpan w:val="2"/>
            <w:vAlign w:val="center"/>
          </w:tcPr>
          <w:p w14:paraId="6EFE8004">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D0CD37E">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r>
              <w:rPr>
                <w:rFonts w:hint="eastAsia" w:ascii="Times New Roman" w:hAnsi="Times New Roman" w:cs="Times New Roman"/>
                <w:color w:val="000000"/>
                <w:sz w:val="24"/>
                <w:szCs w:val="24"/>
                <w:lang w:val="en-US"/>
              </w:rPr>
              <w:t>0</w:t>
            </w:r>
          </w:p>
        </w:tc>
      </w:tr>
      <w:tr w14:paraId="16897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7870C75">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0.以下符合大红细胞贫血特征的疾病是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FB6A2C7">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巨幼细胞性贫血 </w:t>
            </w:r>
          </w:p>
          <w:p w14:paraId="7608EB5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严重的增生性贫血  </w:t>
            </w:r>
          </w:p>
          <w:p w14:paraId="1E691C0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珠蛋白生成障碍性贫血  </w:t>
            </w:r>
          </w:p>
          <w:p w14:paraId="630D20D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 缺铁性贫血再生  </w:t>
            </w:r>
          </w:p>
          <w:p w14:paraId="6322FB0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 xml:space="preserve"> 障碍性贫血</w:t>
            </w:r>
          </w:p>
        </w:tc>
        <w:tc>
          <w:tcPr>
            <w:tcW w:w="1612" w:type="dxa"/>
            <w:gridSpan w:val="2"/>
            <w:vAlign w:val="center"/>
          </w:tcPr>
          <w:p w14:paraId="2019091D">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A94874B">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r>
              <w:rPr>
                <w:rFonts w:hint="eastAsia" w:ascii="Times New Roman" w:hAnsi="Times New Roman" w:cs="Times New Roman"/>
                <w:color w:val="000000"/>
                <w:sz w:val="24"/>
                <w:szCs w:val="24"/>
                <w:lang w:val="en-US"/>
              </w:rPr>
              <w:t>0</w:t>
            </w:r>
          </w:p>
        </w:tc>
      </w:tr>
      <w:tr w14:paraId="4C62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12674F1">
            <w:pPr>
              <w:rPr>
                <w:rFonts w:hint="eastAsia" w:eastAsia="仿宋"/>
                <w:sz w:val="24"/>
                <w:szCs w:val="24"/>
                <w:lang w:eastAsia="zh-CN"/>
              </w:rPr>
            </w:pPr>
            <w:r>
              <w:rPr>
                <w:rFonts w:hint="eastAsia"/>
                <w:sz w:val="24"/>
                <w:szCs w:val="24"/>
              </w:rPr>
              <w:t>1</w:t>
            </w:r>
            <w:r>
              <w:rPr>
                <w:sz w:val="24"/>
                <w:szCs w:val="24"/>
              </w:rPr>
              <w:t>1.珠蛋白生成障碍性贫血患者外周血中可，见到的异常红细胞是</w:t>
            </w:r>
            <w:r>
              <w:rPr>
                <w:rFonts w:hint="eastAsia"/>
                <w:sz w:val="24"/>
                <w:szCs w:val="24"/>
                <w:lang w:eastAsia="zh-CN"/>
              </w:rPr>
              <w:t xml:space="preserve"> </w:t>
            </w:r>
          </w:p>
        </w:tc>
        <w:tc>
          <w:tcPr>
            <w:tcW w:w="5464" w:type="dxa"/>
            <w:gridSpan w:val="2"/>
            <w:vAlign w:val="center"/>
          </w:tcPr>
          <w:p w14:paraId="6D7A88F1">
            <w:pPr>
              <w:rPr>
                <w:rFonts w:ascii="Times New Roman" w:hAnsi="Times New Roman" w:cs="Times New Roman"/>
                <w:sz w:val="24"/>
                <w:szCs w:val="24"/>
              </w:rPr>
            </w:pPr>
            <w:r>
              <w:rPr>
                <w:rFonts w:ascii="Times New Roman" w:hAnsi="Times New Roman" w:cs="Times New Roman"/>
                <w:sz w:val="24"/>
                <w:szCs w:val="24"/>
              </w:rPr>
              <w:t xml:space="preserve">A．球形红细胞   </w:t>
            </w:r>
          </w:p>
          <w:p w14:paraId="7475E237">
            <w:pPr>
              <w:rPr>
                <w:rFonts w:ascii="Times New Roman" w:hAnsi="Times New Roman" w:cs="Times New Roman"/>
                <w:sz w:val="24"/>
                <w:szCs w:val="24"/>
              </w:rPr>
            </w:pPr>
            <w:r>
              <w:rPr>
                <w:rFonts w:hint="eastAsia" w:ascii="Times New Roman" w:hAnsi="Times New Roman" w:cs="Times New Roman"/>
                <w:sz w:val="24"/>
                <w:szCs w:val="24"/>
                <w:lang w:eastAsia="zh-CN"/>
              </w:rPr>
              <w:t xml:space="preserve">B </w:t>
            </w:r>
            <w:r>
              <w:rPr>
                <w:rFonts w:ascii="Times New Roman" w:hAnsi="Times New Roman" w:cs="Times New Roman"/>
                <w:sz w:val="24"/>
                <w:szCs w:val="24"/>
              </w:rPr>
              <w:t xml:space="preserve"> 棘红细胞  </w:t>
            </w:r>
          </w:p>
          <w:p w14:paraId="57F29A25">
            <w:pPr>
              <w:rPr>
                <w:rFonts w:ascii="Times New Roman" w:hAnsi="Times New Roman" w:cs="Times New Roman"/>
                <w:sz w:val="24"/>
                <w:szCs w:val="24"/>
              </w:rPr>
            </w:pPr>
            <w:r>
              <w:rPr>
                <w:rFonts w:hint="eastAsia" w:ascii="Times New Roman" w:hAnsi="Times New Roman" w:cs="Times New Roman"/>
                <w:sz w:val="24"/>
                <w:szCs w:val="24"/>
                <w:lang w:eastAsia="zh-CN"/>
              </w:rPr>
              <w:t xml:space="preserve">C </w:t>
            </w:r>
            <w:r>
              <w:rPr>
                <w:rFonts w:ascii="Times New Roman" w:hAnsi="Times New Roman" w:cs="Times New Roman"/>
                <w:sz w:val="24"/>
                <w:szCs w:val="24"/>
              </w:rPr>
              <w:t xml:space="preserve"> 靶形红细胞   </w:t>
            </w:r>
          </w:p>
          <w:p w14:paraId="24374ED1">
            <w:pPr>
              <w:rPr>
                <w:rFonts w:ascii="Times New Roman" w:hAnsi="Times New Roman" w:cs="Times New Roman"/>
                <w:sz w:val="24"/>
                <w:szCs w:val="24"/>
              </w:rPr>
            </w:pPr>
            <w:r>
              <w:rPr>
                <w:rFonts w:hint="eastAsia" w:ascii="Times New Roman" w:hAnsi="Times New Roman" w:cs="Times New Roman"/>
                <w:sz w:val="24"/>
                <w:szCs w:val="24"/>
                <w:lang w:eastAsia="zh-CN"/>
              </w:rPr>
              <w:t xml:space="preserve">D  </w:t>
            </w:r>
            <w:r>
              <w:rPr>
                <w:rFonts w:ascii="Times New Roman" w:hAnsi="Times New Roman" w:cs="Times New Roman"/>
                <w:sz w:val="24"/>
                <w:szCs w:val="24"/>
              </w:rPr>
              <w:t xml:space="preserve">镰形红细胞   </w:t>
            </w:r>
          </w:p>
          <w:p w14:paraId="60D103AE">
            <w:pPr>
              <w:rPr>
                <w:rFonts w:ascii="Times New Roman" w:hAnsi="Times New Roman" w:cs="Times New Roman"/>
                <w:color w:val="000000"/>
                <w:sz w:val="24"/>
                <w:szCs w:val="24"/>
                <w:lang w:val="en-US"/>
              </w:rPr>
            </w:pPr>
            <w:r>
              <w:rPr>
                <w:rFonts w:hint="eastAsia" w:ascii="Times New Roman" w:hAnsi="Times New Roman" w:cs="Times New Roman"/>
                <w:sz w:val="24"/>
                <w:szCs w:val="24"/>
                <w:lang w:eastAsia="zh-CN"/>
              </w:rPr>
              <w:t>E</w:t>
            </w:r>
            <w:r>
              <w:rPr>
                <w:rFonts w:ascii="Times New Roman" w:hAnsi="Times New Roman" w:cs="Times New Roman"/>
                <w:sz w:val="24"/>
                <w:szCs w:val="24"/>
              </w:rPr>
              <w:t xml:space="preserve"> 口形红细胞</w:t>
            </w:r>
          </w:p>
        </w:tc>
        <w:tc>
          <w:tcPr>
            <w:tcW w:w="1612" w:type="dxa"/>
            <w:gridSpan w:val="2"/>
            <w:vAlign w:val="center"/>
          </w:tcPr>
          <w:p w14:paraId="62594278">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476B4600">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0.65</w:t>
            </w:r>
          </w:p>
        </w:tc>
      </w:tr>
      <w:tr w14:paraId="6660A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86B2DA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2.电阻抗法血液分析仪的脉冲大小取决于</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ab/>
            </w:r>
          </w:p>
        </w:tc>
        <w:tc>
          <w:tcPr>
            <w:tcW w:w="5464" w:type="dxa"/>
            <w:gridSpan w:val="2"/>
            <w:vAlign w:val="center"/>
          </w:tcPr>
          <w:p w14:paraId="05F58A8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细胞形态   </w:t>
            </w:r>
          </w:p>
          <w:p w14:paraId="2A07070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细胞厚薄</w:t>
            </w:r>
          </w:p>
          <w:p w14:paraId="23F6C2C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细胞体积   </w:t>
            </w:r>
          </w:p>
          <w:p w14:paraId="4AE036D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细胞均一性</w:t>
            </w:r>
          </w:p>
          <w:p w14:paraId="068841F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 xml:space="preserve"> 细胞核的形态</w:t>
            </w:r>
          </w:p>
        </w:tc>
        <w:tc>
          <w:tcPr>
            <w:tcW w:w="1612" w:type="dxa"/>
            <w:gridSpan w:val="2"/>
            <w:vAlign w:val="center"/>
          </w:tcPr>
          <w:p w14:paraId="4F8297FB">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8B69725">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r>
              <w:rPr>
                <w:rFonts w:hint="eastAsia" w:ascii="Times New Roman" w:hAnsi="Times New Roman" w:cs="Times New Roman"/>
                <w:color w:val="000000"/>
                <w:sz w:val="24"/>
                <w:szCs w:val="24"/>
                <w:lang w:val="en-US"/>
              </w:rPr>
              <w:t>5</w:t>
            </w:r>
          </w:p>
        </w:tc>
      </w:tr>
      <w:tr w14:paraId="4CDA7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43817B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3.关于血液细胞染色的各项叙述中正确的是</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ab/>
            </w:r>
          </w:p>
        </w:tc>
        <w:tc>
          <w:tcPr>
            <w:tcW w:w="5464" w:type="dxa"/>
            <w:gridSpan w:val="2"/>
            <w:vAlign w:val="center"/>
          </w:tcPr>
          <w:p w14:paraId="3B18262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瑞氏染色液固定血细胞时间一般为20min左右</w:t>
            </w:r>
          </w:p>
          <w:p w14:paraId="0A7E0BB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瑞氏染色结果偏红，多见于缓冲液的</w:t>
            </w:r>
            <w:r>
              <w:rPr>
                <w:rFonts w:hint="eastAsia" w:ascii="Times New Roman" w:hAnsi="Times New Roman" w:cs="Times New Roman"/>
                <w:color w:val="000000"/>
                <w:sz w:val="24"/>
                <w:szCs w:val="24"/>
                <w:lang w:val="en-US" w:eastAsia="zh-CN"/>
              </w:rPr>
              <w:t>pH</w:t>
            </w:r>
            <w:r>
              <w:rPr>
                <w:rFonts w:ascii="Times New Roman" w:hAnsi="Times New Roman" w:cs="Times New Roman"/>
                <w:color w:val="000000"/>
                <w:sz w:val="24"/>
                <w:szCs w:val="24"/>
                <w:lang w:val="en-US"/>
              </w:rPr>
              <w:t>偏碱性</w:t>
            </w:r>
          </w:p>
          <w:p w14:paraId="69C4C60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吉姆萨染色法对细胞核着色较好</w:t>
            </w:r>
          </w:p>
          <w:p w14:paraId="64766EF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血涂片染色时，常用的缓冲液pH为7. 0～7.2</w:t>
            </w:r>
          </w:p>
          <w:p w14:paraId="040FF08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 xml:space="preserve"> </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pH为6.4的缓冲液可使瑞氏染色结果偏蓝</w:t>
            </w:r>
          </w:p>
        </w:tc>
        <w:tc>
          <w:tcPr>
            <w:tcW w:w="1612" w:type="dxa"/>
            <w:gridSpan w:val="2"/>
            <w:vAlign w:val="center"/>
          </w:tcPr>
          <w:p w14:paraId="122E93BC">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C0C9FC3">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r>
              <w:rPr>
                <w:rFonts w:hint="eastAsia" w:ascii="Times New Roman" w:hAnsi="Times New Roman" w:cs="Times New Roman"/>
                <w:color w:val="000000"/>
                <w:sz w:val="24"/>
                <w:szCs w:val="24"/>
                <w:lang w:val="en-US"/>
              </w:rPr>
              <w:t>0</w:t>
            </w:r>
          </w:p>
        </w:tc>
      </w:tr>
      <w:tr w14:paraId="798A4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3" w:hRule="atLeast"/>
          <w:jc w:val="center"/>
        </w:trPr>
        <w:tc>
          <w:tcPr>
            <w:tcW w:w="3525" w:type="dxa"/>
            <w:vAlign w:val="center"/>
          </w:tcPr>
          <w:p w14:paraId="58D4A6A6">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4.患者，女，35岁。主诉乏力、头晕、食欲不振1月，近半年月经量增多。查体：面色苍白，睑结膜苍白，心率每分钟100次。实验室检查结果：RBC 3.1×10</w:t>
            </w:r>
            <w:r>
              <w:rPr>
                <w:rFonts w:ascii="Times New Roman" w:hAnsi="Times New Roman" w:cs="Times New Roman"/>
                <w:color w:val="000000"/>
                <w:sz w:val="24"/>
                <w:szCs w:val="24"/>
                <w:vertAlign w:val="superscript"/>
                <w:lang w:val="en-US"/>
              </w:rPr>
              <w:t>12</w:t>
            </w:r>
            <w:r>
              <w:rPr>
                <w:rFonts w:ascii="Times New Roman" w:hAnsi="Times New Roman" w:cs="Times New Roman"/>
                <w:color w:val="000000"/>
                <w:sz w:val="24"/>
                <w:szCs w:val="24"/>
                <w:lang w:val="en-US"/>
              </w:rPr>
              <w:t>/L，Hb 75g/L，Hct 0.24，MCV 77fl，MCH 24pg，MCHC 312g/L，RDW 17.5%。该患者最可能的诊断为</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D2C945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肾性贫血 </w:t>
            </w:r>
          </w:p>
          <w:p w14:paraId="02DF569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Hb病性贫血 </w:t>
            </w:r>
          </w:p>
          <w:p w14:paraId="10E38B7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再生障碍性贫血 </w:t>
            </w:r>
          </w:p>
          <w:p w14:paraId="5B03F1E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慢性失血性贫血 </w:t>
            </w:r>
          </w:p>
          <w:p w14:paraId="17E25A9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溶血性贫血</w:t>
            </w:r>
          </w:p>
        </w:tc>
        <w:tc>
          <w:tcPr>
            <w:tcW w:w="1612" w:type="dxa"/>
            <w:gridSpan w:val="2"/>
            <w:vAlign w:val="center"/>
          </w:tcPr>
          <w:p w14:paraId="7C523BE7">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0EE99373">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w:t>
            </w:r>
            <w:r>
              <w:rPr>
                <w:rFonts w:hint="eastAsia" w:ascii="Times New Roman" w:hAnsi="Times New Roman" w:cs="Times New Roman"/>
                <w:color w:val="000000"/>
                <w:sz w:val="24"/>
                <w:szCs w:val="24"/>
                <w:lang w:val="en-US"/>
              </w:rPr>
              <w:t>60</w:t>
            </w:r>
          </w:p>
        </w:tc>
      </w:tr>
      <w:tr w14:paraId="63987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F98C932">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5.患者女性，25岁。因乏力、面色苍白半个月，近3天来心慌、气短，尿色深黄。贫血貌，巩膜轻度黄染，心肺（</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），腹平软，肝未及，脾肋下1.5cm。实验室检查：Hb 82g/L，RBC 2. 8×10</w:t>
            </w:r>
            <w:r>
              <w:rPr>
                <w:rFonts w:ascii="Times New Roman" w:hAnsi="Times New Roman" w:cs="Times New Roman"/>
                <w:color w:val="000000"/>
                <w:sz w:val="24"/>
                <w:szCs w:val="24"/>
                <w:vertAlign w:val="superscript"/>
                <w:lang w:val="en-US"/>
              </w:rPr>
              <w:t>12</w:t>
            </w:r>
            <w:r>
              <w:rPr>
                <w:rFonts w:ascii="Times New Roman" w:hAnsi="Times New Roman" w:cs="Times New Roman"/>
                <w:color w:val="000000"/>
                <w:sz w:val="24"/>
                <w:szCs w:val="24"/>
                <w:lang w:val="en-US"/>
              </w:rPr>
              <w:t>/L，Hct 0.27，RDW 13%</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 PLT 240×10</w:t>
            </w:r>
            <w:r>
              <w:rPr>
                <w:rFonts w:ascii="Times New Roman" w:hAnsi="Times New Roman" w:cs="Times New Roman"/>
                <w:color w:val="000000"/>
                <w:sz w:val="24"/>
                <w:szCs w:val="24"/>
                <w:vertAlign w:val="superscript"/>
                <w:lang w:val="en-US"/>
              </w:rPr>
              <w:t>9</w:t>
            </w:r>
            <w:r>
              <w:rPr>
                <w:rFonts w:ascii="Times New Roman" w:hAnsi="Times New Roman" w:cs="Times New Roman"/>
                <w:color w:val="000000"/>
                <w:sz w:val="24"/>
                <w:szCs w:val="24"/>
                <w:lang w:val="en-US"/>
              </w:rPr>
              <w:t>/L，Ret</w:t>
            </w:r>
            <w:r>
              <w:rPr>
                <w:rFonts w:hint="eastAsia" w:ascii="Times New Roman" w:hAnsi="Times New Roman" w:cs="Times New Roman"/>
                <w:color w:val="000000"/>
                <w:sz w:val="24"/>
                <w:szCs w:val="24"/>
                <w:lang w:val="en-US" w:eastAsia="zh-CN"/>
              </w:rPr>
              <w:t xml:space="preserve">i </w:t>
            </w:r>
            <w:r>
              <w:rPr>
                <w:rFonts w:ascii="Times New Roman" w:hAnsi="Times New Roman" w:cs="Times New Roman"/>
                <w:color w:val="000000"/>
                <w:sz w:val="24"/>
                <w:szCs w:val="24"/>
                <w:lang w:val="en-US"/>
              </w:rPr>
              <w:t>l8%，尿胆原（++）。该患者诊断应首先考虑</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A77E32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再生障碍性贫血 </w:t>
            </w:r>
          </w:p>
          <w:p w14:paraId="424163C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缺铁性贫血 </w:t>
            </w:r>
          </w:p>
          <w:p w14:paraId="5674FED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恶性贫血 </w:t>
            </w:r>
          </w:p>
          <w:p w14:paraId="59693AA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巨幼细胞性贫血 </w:t>
            </w:r>
          </w:p>
          <w:p w14:paraId="4BCF795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溶血性贫血</w:t>
            </w:r>
          </w:p>
          <w:p w14:paraId="30D2FAA0">
            <w:pPr>
              <w:rPr>
                <w:rFonts w:ascii="Times New Roman" w:hAnsi="Times New Roman" w:cs="Times New Roman"/>
                <w:color w:val="000000"/>
                <w:sz w:val="24"/>
                <w:szCs w:val="24"/>
                <w:lang w:val="en-US"/>
              </w:rPr>
            </w:pPr>
          </w:p>
        </w:tc>
        <w:tc>
          <w:tcPr>
            <w:tcW w:w="1612" w:type="dxa"/>
            <w:gridSpan w:val="2"/>
            <w:vAlign w:val="center"/>
          </w:tcPr>
          <w:p w14:paraId="00E35832">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034365C">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0.55</w:t>
            </w:r>
          </w:p>
        </w:tc>
      </w:tr>
      <w:tr w14:paraId="4F1C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3C7138A">
            <w:pPr>
              <w:rPr>
                <w:rFonts w:hint="eastAsia" w:eastAsia="仿宋"/>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6.胰岛α细胞分泌的激素是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BCAE0B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生长素 </w:t>
            </w:r>
          </w:p>
          <w:p w14:paraId="3D39F07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生长抑制素 </w:t>
            </w:r>
          </w:p>
          <w:p w14:paraId="5B593EC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胰高血糖素 </w:t>
            </w:r>
          </w:p>
          <w:p w14:paraId="5836F78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肾上腺素 </w:t>
            </w:r>
          </w:p>
          <w:p w14:paraId="2CAC9CF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促胰岛素</w:t>
            </w:r>
          </w:p>
        </w:tc>
        <w:tc>
          <w:tcPr>
            <w:tcW w:w="1612" w:type="dxa"/>
            <w:gridSpan w:val="2"/>
            <w:vAlign w:val="center"/>
          </w:tcPr>
          <w:p w14:paraId="273FCCC3">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B6B7574">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0AFFB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6CF19D4">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7.糖酵解过程在细胞中完成的部位是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6A138F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胞浆 </w:t>
            </w:r>
          </w:p>
          <w:p w14:paraId="3B5A626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胞核 </w:t>
            </w:r>
          </w:p>
          <w:p w14:paraId="6EB1B6C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线粒体 </w:t>
            </w:r>
          </w:p>
          <w:p w14:paraId="66DCC25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内质网 </w:t>
            </w:r>
          </w:p>
          <w:p w14:paraId="5BB7F8B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高尔基复合体</w:t>
            </w:r>
          </w:p>
        </w:tc>
        <w:tc>
          <w:tcPr>
            <w:tcW w:w="1612" w:type="dxa"/>
            <w:gridSpan w:val="2"/>
            <w:vAlign w:val="center"/>
          </w:tcPr>
          <w:p w14:paraId="33D9C9E3">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5E73ECB">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59698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0BA2E1C">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18.1型糖尿病的急性并发症是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0F0C3F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酮症酸中毒 </w:t>
            </w:r>
          </w:p>
          <w:p w14:paraId="052022E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非酮症高渗性昏迷 </w:t>
            </w:r>
          </w:p>
          <w:p w14:paraId="0D31770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白内障 </w:t>
            </w:r>
          </w:p>
          <w:p w14:paraId="1D31E0B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急性肾衰 </w:t>
            </w:r>
          </w:p>
          <w:p w14:paraId="5B40AB9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动脉粥样硬化</w:t>
            </w:r>
          </w:p>
        </w:tc>
        <w:tc>
          <w:tcPr>
            <w:tcW w:w="1612" w:type="dxa"/>
            <w:gridSpan w:val="2"/>
            <w:vAlign w:val="center"/>
          </w:tcPr>
          <w:p w14:paraId="667364BD">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8D8062D">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F4F0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59E4AFA">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9.目前国内外应用连续监测法测定血清ALT所选测定波长为</w:t>
            </w:r>
            <w:r>
              <w:rPr>
                <w:rFonts w:hint="eastAsia" w:ascii="Times New Roman" w:hAnsi="Times New Roman" w:cs="Times New Roman"/>
                <w:sz w:val="24"/>
                <w:szCs w:val="24"/>
                <w:lang w:val="en-US" w:eastAsia="zh-CN"/>
              </w:rPr>
              <w:t xml:space="preserve"> </w:t>
            </w:r>
          </w:p>
        </w:tc>
        <w:tc>
          <w:tcPr>
            <w:tcW w:w="5464" w:type="dxa"/>
            <w:gridSpan w:val="2"/>
            <w:vAlign w:val="center"/>
          </w:tcPr>
          <w:p w14:paraId="25AB4FC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ascii="Times New Roman" w:hAnsi="Times New Roman" w:cs="Times New Roman"/>
                <w:sz w:val="24"/>
                <w:szCs w:val="24"/>
                <w:lang w:val="en-US"/>
              </w:rPr>
              <w:t xml:space="preserve">280nm </w:t>
            </w:r>
          </w:p>
          <w:p w14:paraId="752EED2A">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ascii="Times New Roman" w:hAnsi="Times New Roman" w:cs="Times New Roman"/>
                <w:sz w:val="24"/>
                <w:szCs w:val="24"/>
                <w:lang w:val="en-US"/>
              </w:rPr>
              <w:t xml:space="preserve">340nm </w:t>
            </w:r>
          </w:p>
          <w:p w14:paraId="46DF3E6F">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ascii="Times New Roman" w:hAnsi="Times New Roman" w:cs="Times New Roman"/>
                <w:sz w:val="24"/>
                <w:szCs w:val="24"/>
                <w:lang w:val="en-US"/>
              </w:rPr>
              <w:t xml:space="preserve">405nm </w:t>
            </w:r>
          </w:p>
          <w:p w14:paraId="655FF635">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ascii="Times New Roman" w:hAnsi="Times New Roman" w:cs="Times New Roman"/>
                <w:sz w:val="24"/>
                <w:szCs w:val="24"/>
                <w:lang w:val="en-US"/>
              </w:rPr>
              <w:t xml:space="preserve">450nm </w:t>
            </w:r>
          </w:p>
          <w:p w14:paraId="3C869008">
            <w:pP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E </w:t>
            </w:r>
            <w:r>
              <w:rPr>
                <w:rFonts w:ascii="Times New Roman" w:hAnsi="Times New Roman" w:cs="Times New Roman"/>
                <w:sz w:val="24"/>
                <w:szCs w:val="24"/>
                <w:lang w:val="en-US"/>
              </w:rPr>
              <w:t>560nm</w:t>
            </w:r>
          </w:p>
        </w:tc>
        <w:tc>
          <w:tcPr>
            <w:tcW w:w="1612" w:type="dxa"/>
            <w:gridSpan w:val="2"/>
            <w:vAlign w:val="center"/>
          </w:tcPr>
          <w:p w14:paraId="79B4B5C6">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D539A5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828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135EB94">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0.最早被认识的急性时相反应蛋白是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4740932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Cp </w:t>
            </w:r>
          </w:p>
          <w:p w14:paraId="1AC8CF4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TRF </w:t>
            </w:r>
          </w:p>
          <w:p w14:paraId="3578821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AAG </w:t>
            </w:r>
          </w:p>
          <w:p w14:paraId="02F41D1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CRP </w:t>
            </w:r>
          </w:p>
          <w:p w14:paraId="57AA1D4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AMG</w:t>
            </w:r>
          </w:p>
        </w:tc>
        <w:tc>
          <w:tcPr>
            <w:tcW w:w="1612" w:type="dxa"/>
            <w:gridSpan w:val="2"/>
            <w:vAlign w:val="center"/>
          </w:tcPr>
          <w:p w14:paraId="42ABA6E2">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21CD07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18E76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2F2108C">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1.测定血清清蛋白时临床常规使用的方法是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E9A2CC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溴甲酚绿法 </w:t>
            </w:r>
          </w:p>
          <w:p w14:paraId="7721668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双缩脲法 </w:t>
            </w:r>
          </w:p>
          <w:p w14:paraId="6DC84DC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磺柳酸法 </w:t>
            </w:r>
          </w:p>
          <w:p w14:paraId="0F0F520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免疫浊度法 </w:t>
            </w:r>
          </w:p>
          <w:p w14:paraId="1CF9B68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凯氏定氮法</w:t>
            </w:r>
          </w:p>
        </w:tc>
        <w:tc>
          <w:tcPr>
            <w:tcW w:w="1612" w:type="dxa"/>
            <w:gridSpan w:val="2"/>
            <w:vAlign w:val="center"/>
          </w:tcPr>
          <w:p w14:paraId="175E52BE">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B63FAB6">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01FA5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8F723C1">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2.关于HDL与LDL</w:t>
            </w:r>
            <w:r>
              <w:rPr>
                <w:rFonts w:hint="eastAsia" w:ascii="Times New Roman" w:hAnsi="Times New Roman" w:cs="Times New Roman"/>
                <w:color w:val="000000"/>
                <w:sz w:val="24"/>
                <w:szCs w:val="24"/>
                <w:lang w:val="en-US"/>
              </w:rPr>
              <w:t>的叙述</w:t>
            </w:r>
            <w:r>
              <w:rPr>
                <w:rFonts w:ascii="Times New Roman" w:hAnsi="Times New Roman" w:cs="Times New Roman"/>
                <w:color w:val="000000"/>
                <w:sz w:val="24"/>
                <w:szCs w:val="24"/>
                <w:lang w:val="en-US"/>
              </w:rPr>
              <w:t>，以下哪项是错误的</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AB9F8B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HDL与LDL主要负责机体CHO的转运 </w:t>
            </w:r>
          </w:p>
          <w:p w14:paraId="03FDFDB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HDL负责将CHO转运至肝脏代谢，与CHD发病呈负相关 </w:t>
            </w:r>
          </w:p>
          <w:p w14:paraId="60320A5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LDL负责将CHO转运至外周组织利用，与CHD发病呈正相关 </w:t>
            </w:r>
          </w:p>
          <w:p w14:paraId="1EC805D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Apo-A1是构成HDL的主要载脂蛋白</w:t>
            </w:r>
          </w:p>
          <w:p w14:paraId="0376D12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ApoB是构成HDL的主要载脂蛋白</w:t>
            </w:r>
          </w:p>
        </w:tc>
        <w:tc>
          <w:tcPr>
            <w:tcW w:w="1612" w:type="dxa"/>
            <w:gridSpan w:val="2"/>
            <w:vAlign w:val="center"/>
          </w:tcPr>
          <w:p w14:paraId="21DC2DDF">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4C59B65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0A570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6A7335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3.</w:t>
            </w:r>
            <w:r>
              <w:rPr>
                <w:rFonts w:hint="eastAsia" w:ascii="Times New Roman" w:hAnsi="Times New Roman" w:cs="Times New Roman"/>
                <w:color w:val="000000"/>
                <w:sz w:val="24"/>
                <w:szCs w:val="24"/>
                <w:lang w:val="en-US"/>
              </w:rPr>
              <w:t>关于</w:t>
            </w:r>
            <w:r>
              <w:rPr>
                <w:rFonts w:ascii="Times New Roman" w:hAnsi="Times New Roman" w:cs="Times New Roman"/>
                <w:color w:val="000000"/>
                <w:sz w:val="24"/>
                <w:szCs w:val="24"/>
                <w:lang w:val="en-US"/>
              </w:rPr>
              <w:t>回收试验的注意事项</w:t>
            </w:r>
            <w:r>
              <w:rPr>
                <w:rFonts w:hint="eastAsia" w:ascii="Times New Roman" w:hAnsi="Times New Roman" w:cs="Times New Roman"/>
                <w:color w:val="000000"/>
                <w:sz w:val="24"/>
                <w:szCs w:val="24"/>
                <w:lang w:val="en-US"/>
              </w:rPr>
              <w:t>，叙述</w:t>
            </w:r>
            <w:r>
              <w:rPr>
                <w:rFonts w:ascii="Times New Roman" w:hAnsi="Times New Roman" w:cs="Times New Roman"/>
                <w:color w:val="000000"/>
                <w:sz w:val="24"/>
                <w:szCs w:val="24"/>
                <w:lang w:val="en-US"/>
              </w:rPr>
              <w:t>不正确的是</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ab/>
            </w:r>
          </w:p>
        </w:tc>
        <w:tc>
          <w:tcPr>
            <w:tcW w:w="5464" w:type="dxa"/>
            <w:gridSpan w:val="2"/>
            <w:vAlign w:val="center"/>
          </w:tcPr>
          <w:p w14:paraId="270F14B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加入的标准液体积在整个样品中一般不能超过10%</w:t>
            </w:r>
          </w:p>
          <w:p w14:paraId="05A6943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加入被分析物浓度后,应使回收的样品浓度能达到医学决定水平</w:t>
            </w:r>
          </w:p>
          <w:p w14:paraId="162083F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标准液的浓度要控制在欲增加的浓度10倍以下</w:t>
            </w:r>
          </w:p>
          <w:p w14:paraId="7753A6D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每例样品和基础样品应重复测定3次以上</w:t>
            </w:r>
          </w:p>
          <w:p w14:paraId="47A912B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最好应同时用已被公认的、可靠性强的方法做同步</w:t>
            </w:r>
          </w:p>
        </w:tc>
        <w:tc>
          <w:tcPr>
            <w:tcW w:w="1612" w:type="dxa"/>
            <w:gridSpan w:val="2"/>
            <w:vAlign w:val="center"/>
          </w:tcPr>
          <w:p w14:paraId="63E56D3C">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A38EAB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33468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24834A2">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4.准确度主要用以反映哪种误差大小</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592B7D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允许误差  </w:t>
            </w:r>
          </w:p>
          <w:p w14:paraId="0882A16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恒定误差  </w:t>
            </w:r>
          </w:p>
          <w:p w14:paraId="6B00BCC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比例误差</w:t>
            </w:r>
          </w:p>
          <w:p w14:paraId="530CD60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偶然误差  </w:t>
            </w:r>
          </w:p>
          <w:p w14:paraId="39EBC62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系统误差</w:t>
            </w:r>
          </w:p>
        </w:tc>
        <w:tc>
          <w:tcPr>
            <w:tcW w:w="1612" w:type="dxa"/>
            <w:gridSpan w:val="2"/>
            <w:vAlign w:val="center"/>
          </w:tcPr>
          <w:p w14:paraId="03FCADF1">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68F1C3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4012C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2728285">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5.肾脏具有强大的代偿功能，检查肾功能时出现血尿素与血肌酐水平均升高，提示肾功能损害至少损伤</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E4F75A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20％  </w:t>
            </w:r>
          </w:p>
          <w:p w14:paraId="7515C56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50％ </w:t>
            </w:r>
          </w:p>
          <w:p w14:paraId="1B44D0D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60％ </w:t>
            </w:r>
          </w:p>
          <w:p w14:paraId="4921C60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 80％ </w:t>
            </w:r>
          </w:p>
          <w:p w14:paraId="3689074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 xml:space="preserve"> </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90％</w:t>
            </w:r>
          </w:p>
        </w:tc>
        <w:tc>
          <w:tcPr>
            <w:tcW w:w="1612" w:type="dxa"/>
            <w:gridSpan w:val="2"/>
            <w:vAlign w:val="center"/>
          </w:tcPr>
          <w:p w14:paraId="5EFB5FF1">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C9A1B62">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6A22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92FE896">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6.以下哪种类型高脂蛋白血症的冠脉疾病的危险性最大</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0C58ECF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IIa型</w:t>
            </w:r>
          </w:p>
          <w:p w14:paraId="5AC972B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IIB型 </w:t>
            </w:r>
          </w:p>
          <w:p w14:paraId="2B23067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III型 </w:t>
            </w:r>
          </w:p>
          <w:p w14:paraId="7F6E933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IV型 </w:t>
            </w:r>
          </w:p>
          <w:p w14:paraId="3883258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V型</w:t>
            </w:r>
          </w:p>
        </w:tc>
        <w:tc>
          <w:tcPr>
            <w:tcW w:w="1612" w:type="dxa"/>
            <w:gridSpan w:val="2"/>
            <w:vAlign w:val="center"/>
          </w:tcPr>
          <w:p w14:paraId="2D236908">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35439E3">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71D0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8AFCE4A">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7.肾功能试验方法的选择时不考虑</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FF1DB2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必须明确检查的目的</w:t>
            </w:r>
          </w:p>
          <w:p w14:paraId="688C75A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按照肾功能试验所反应肾单位的组织解剖部位及其相应的功能选择                </w:t>
            </w:r>
          </w:p>
          <w:p w14:paraId="5EDE9BC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方法应用由简到精、由易到难         </w:t>
            </w:r>
          </w:p>
          <w:p w14:paraId="53FE07C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不能了解左、右肾的功能 </w:t>
            </w:r>
          </w:p>
          <w:p w14:paraId="5DB9135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在评价检查结果时，必须结合病人病情和其他临床资料，全面分析，最后作出判断</w:t>
            </w:r>
          </w:p>
        </w:tc>
        <w:tc>
          <w:tcPr>
            <w:tcW w:w="1612" w:type="dxa"/>
            <w:gridSpan w:val="2"/>
            <w:vAlign w:val="center"/>
          </w:tcPr>
          <w:p w14:paraId="4CF7D8A0">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708FB8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2A0F0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3AC3957">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8.下列哪种脂蛋白具有抗动脉粥样硬化的作用</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4751644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CM </w:t>
            </w:r>
          </w:p>
          <w:p w14:paraId="5BC6B2E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LDL </w:t>
            </w:r>
          </w:p>
          <w:p w14:paraId="030B923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VLDL </w:t>
            </w:r>
          </w:p>
          <w:p w14:paraId="2915D2A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Lp(a) </w:t>
            </w:r>
          </w:p>
          <w:p w14:paraId="2D590D1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HDL</w:t>
            </w:r>
          </w:p>
        </w:tc>
        <w:tc>
          <w:tcPr>
            <w:tcW w:w="1612" w:type="dxa"/>
            <w:gridSpan w:val="2"/>
            <w:vAlign w:val="center"/>
          </w:tcPr>
          <w:p w14:paraId="3BC46DFA">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62917CE">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7990A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D7B9ECE">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29.BCG法测定血清清蛋白，聚氧乙烯月桂醚（Brij-35）的作用是</w:t>
            </w:r>
          </w:p>
        </w:tc>
        <w:tc>
          <w:tcPr>
            <w:tcW w:w="5464" w:type="dxa"/>
            <w:gridSpan w:val="2"/>
            <w:vAlign w:val="center"/>
          </w:tcPr>
          <w:p w14:paraId="5989B6F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与清蛋白结合呈色</w:t>
            </w:r>
          </w:p>
          <w:p w14:paraId="2F3BDAC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提高清蛋白与BCG的结合力及溶解度</w:t>
            </w:r>
          </w:p>
          <w:p w14:paraId="54A962E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抑制球蛋白与BCG的结合</w:t>
            </w:r>
          </w:p>
          <w:p w14:paraId="1902CEC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稳定呈色物</w:t>
            </w:r>
          </w:p>
          <w:p w14:paraId="7FC55A8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稳定BCG，延长试剂使用期限</w:t>
            </w:r>
          </w:p>
        </w:tc>
        <w:tc>
          <w:tcPr>
            <w:tcW w:w="1612" w:type="dxa"/>
            <w:gridSpan w:val="2"/>
            <w:vAlign w:val="center"/>
          </w:tcPr>
          <w:p w14:paraId="020A87E4">
            <w:pPr>
              <w:jc w:val="center"/>
              <w:rPr>
                <w:rFonts w:ascii="Times New Roman" w:hAnsi="Times New Roman" w:cs="Times New Roman"/>
                <w:sz w:val="24"/>
                <w:szCs w:val="24"/>
                <w:lang w:val="en-US"/>
              </w:rPr>
            </w:pPr>
          </w:p>
        </w:tc>
        <w:tc>
          <w:tcPr>
            <w:tcW w:w="2324" w:type="dxa"/>
            <w:vAlign w:val="center"/>
          </w:tcPr>
          <w:p w14:paraId="5B8D8313">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6FFC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1407CC0">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3</w:t>
            </w:r>
            <w:r>
              <w:rPr>
                <w:rFonts w:ascii="Times New Roman" w:hAnsi="Times New Roman" w:eastAsia="仿宋" w:cs="Times New Roman"/>
                <w:color w:val="000000"/>
                <w:sz w:val="24"/>
                <w:szCs w:val="24"/>
                <w:lang w:val="en-US"/>
              </w:rPr>
              <w:t>0.不能使血浆纤维蛋白减少的因素是</w:t>
            </w:r>
            <w:r>
              <w:rPr>
                <w:rFonts w:hint="eastAsia" w:ascii="Times New Roman" w:hAnsi="Times New Roman" w:eastAsia="仿宋" w:cs="Times New Roman"/>
                <w:color w:val="000000"/>
                <w:sz w:val="24"/>
                <w:szCs w:val="24"/>
                <w:lang w:val="en-US" w:eastAsia="zh-CN"/>
              </w:rPr>
              <w:t xml:space="preserve"> </w:t>
            </w:r>
            <w:r>
              <w:rPr>
                <w:rFonts w:ascii="Times New Roman" w:hAnsi="Times New Roman" w:eastAsia="仿宋" w:cs="Times New Roman"/>
                <w:color w:val="000000"/>
                <w:sz w:val="24"/>
                <w:szCs w:val="24"/>
                <w:lang w:val="en-US"/>
              </w:rPr>
              <w:tab/>
            </w:r>
          </w:p>
        </w:tc>
        <w:tc>
          <w:tcPr>
            <w:tcW w:w="5464" w:type="dxa"/>
            <w:gridSpan w:val="2"/>
            <w:vAlign w:val="center"/>
          </w:tcPr>
          <w:p w14:paraId="631C6E9C">
            <w:pPr>
              <w:pStyle w:val="2"/>
              <w:spacing w:after="0"/>
              <w:ind w:left="0" w:leftChars="0" w:firstLine="0" w:firstLineChars="0"/>
              <w:rPr>
                <w:rFonts w:ascii="Times New Roman" w:hAnsi="Times New Roman" w:eastAsia="仿宋" w:cs="Times New Roman"/>
                <w:color w:val="000000"/>
                <w:sz w:val="24"/>
                <w:szCs w:val="24"/>
                <w:lang w:val="en-US"/>
              </w:rPr>
            </w:pPr>
            <w:r>
              <w:rPr>
                <w:rFonts w:ascii="Times New Roman" w:hAnsi="Times New Roman" w:eastAsia="仿宋" w:cs="Times New Roman"/>
                <w:color w:val="000000"/>
                <w:sz w:val="24"/>
                <w:szCs w:val="24"/>
                <w:lang w:val="en-US"/>
              </w:rPr>
              <w:t>A</w:t>
            </w:r>
            <w:r>
              <w:rPr>
                <w:rFonts w:hint="eastAsia" w:ascii="Times New Roman" w:hAnsi="Times New Roman" w:eastAsia="仿宋" w:cs="Times New Roman"/>
                <w:color w:val="000000"/>
                <w:sz w:val="24"/>
                <w:szCs w:val="24"/>
                <w:lang w:val="en-US" w:eastAsia="zh-CN"/>
              </w:rPr>
              <w:t xml:space="preserve"> </w:t>
            </w:r>
            <w:r>
              <w:rPr>
                <w:rFonts w:ascii="Times New Roman" w:hAnsi="Times New Roman" w:eastAsia="仿宋" w:cs="Times New Roman"/>
                <w:color w:val="000000"/>
                <w:sz w:val="24"/>
                <w:szCs w:val="24"/>
                <w:lang w:val="en-US"/>
              </w:rPr>
              <w:t xml:space="preserve">先天性纤维蛋白原缺乏症              </w:t>
            </w:r>
          </w:p>
          <w:p w14:paraId="3FA1D54E">
            <w:pPr>
              <w:pStyle w:val="2"/>
              <w:spacing w:after="0"/>
              <w:ind w:left="0" w:leftChars="0" w:firstLine="0" w:firstLineChars="0"/>
              <w:rPr>
                <w:rFonts w:ascii="Times New Roman" w:hAnsi="Times New Roman" w:eastAsia="仿宋" w:cs="Times New Roman"/>
                <w:color w:val="000000"/>
                <w:sz w:val="24"/>
                <w:szCs w:val="24"/>
                <w:lang w:val="en-US"/>
              </w:rPr>
            </w:pPr>
            <w:r>
              <w:rPr>
                <w:rFonts w:ascii="Times New Roman" w:hAnsi="Times New Roman" w:eastAsia="仿宋" w:cs="Times New Roman"/>
                <w:color w:val="000000"/>
                <w:sz w:val="24"/>
                <w:szCs w:val="24"/>
                <w:lang w:val="en-US"/>
              </w:rPr>
              <w:t>B</w:t>
            </w:r>
            <w:r>
              <w:rPr>
                <w:rFonts w:hint="eastAsia" w:ascii="Times New Roman" w:hAnsi="Times New Roman" w:eastAsia="仿宋" w:cs="Times New Roman"/>
                <w:color w:val="000000"/>
                <w:sz w:val="24"/>
                <w:szCs w:val="24"/>
                <w:lang w:val="en-US" w:eastAsia="zh-CN"/>
              </w:rPr>
              <w:t xml:space="preserve"> </w:t>
            </w:r>
            <w:r>
              <w:rPr>
                <w:rFonts w:ascii="Times New Roman" w:hAnsi="Times New Roman" w:eastAsia="仿宋" w:cs="Times New Roman"/>
                <w:color w:val="000000"/>
                <w:sz w:val="24"/>
                <w:szCs w:val="24"/>
                <w:lang w:val="en-US"/>
              </w:rPr>
              <w:t>严重肝脏疾病</w:t>
            </w:r>
          </w:p>
          <w:p w14:paraId="29D964D1">
            <w:pPr>
              <w:pStyle w:val="2"/>
              <w:spacing w:after="0"/>
              <w:ind w:left="0" w:leftChars="0" w:firstLine="0" w:firstLineChars="0"/>
              <w:rPr>
                <w:rFonts w:ascii="Times New Roman" w:hAnsi="Times New Roman" w:eastAsia="仿宋" w:cs="Times New Roman"/>
                <w:color w:val="000000"/>
                <w:sz w:val="24"/>
                <w:szCs w:val="24"/>
                <w:lang w:val="en-US"/>
              </w:rPr>
            </w:pPr>
            <w:r>
              <w:rPr>
                <w:rFonts w:ascii="Times New Roman" w:hAnsi="Times New Roman" w:eastAsia="仿宋" w:cs="Times New Roman"/>
                <w:color w:val="000000"/>
                <w:sz w:val="24"/>
                <w:szCs w:val="24"/>
                <w:lang w:val="en-US"/>
              </w:rPr>
              <w:t>C</w:t>
            </w:r>
            <w:r>
              <w:rPr>
                <w:rFonts w:hint="eastAsia" w:ascii="Times New Roman" w:hAnsi="Times New Roman" w:eastAsia="仿宋" w:cs="Times New Roman"/>
                <w:color w:val="000000"/>
                <w:sz w:val="24"/>
                <w:szCs w:val="24"/>
                <w:lang w:val="en-US" w:eastAsia="zh-CN"/>
              </w:rPr>
              <w:t xml:space="preserve"> </w:t>
            </w:r>
            <w:r>
              <w:rPr>
                <w:rFonts w:ascii="Times New Roman" w:hAnsi="Times New Roman" w:eastAsia="仿宋" w:cs="Times New Roman"/>
                <w:color w:val="000000"/>
                <w:sz w:val="24"/>
                <w:szCs w:val="24"/>
                <w:lang w:val="en-US"/>
              </w:rPr>
              <w:t xml:space="preserve">弥散性血管内凝血                    </w:t>
            </w:r>
          </w:p>
          <w:p w14:paraId="33A19235">
            <w:pPr>
              <w:pStyle w:val="2"/>
              <w:spacing w:after="0"/>
              <w:ind w:left="0" w:leftChars="0" w:firstLine="0" w:firstLineChars="0"/>
              <w:rPr>
                <w:rFonts w:ascii="Times New Roman" w:hAnsi="Times New Roman" w:eastAsia="仿宋" w:cs="Times New Roman"/>
                <w:color w:val="000000"/>
                <w:sz w:val="24"/>
                <w:szCs w:val="24"/>
                <w:lang w:val="en-US"/>
              </w:rPr>
            </w:pPr>
            <w:r>
              <w:rPr>
                <w:rFonts w:ascii="Times New Roman" w:hAnsi="Times New Roman" w:eastAsia="仿宋" w:cs="Times New Roman"/>
                <w:color w:val="000000"/>
                <w:sz w:val="24"/>
                <w:szCs w:val="24"/>
                <w:lang w:val="en-US"/>
              </w:rPr>
              <w:t>D</w:t>
            </w:r>
            <w:r>
              <w:rPr>
                <w:rFonts w:hint="eastAsia" w:ascii="Times New Roman" w:hAnsi="Times New Roman" w:eastAsia="仿宋" w:cs="Times New Roman"/>
                <w:color w:val="000000"/>
                <w:sz w:val="24"/>
                <w:szCs w:val="24"/>
                <w:lang w:val="en-US" w:eastAsia="zh-CN"/>
              </w:rPr>
              <w:t xml:space="preserve"> </w:t>
            </w:r>
            <w:r>
              <w:rPr>
                <w:rFonts w:ascii="Times New Roman" w:hAnsi="Times New Roman" w:eastAsia="仿宋" w:cs="Times New Roman"/>
                <w:color w:val="000000"/>
                <w:sz w:val="24"/>
                <w:szCs w:val="24"/>
                <w:lang w:val="en-US"/>
              </w:rPr>
              <w:t>严重营养不良</w:t>
            </w:r>
          </w:p>
          <w:p w14:paraId="6592BA60">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毒血症</w:t>
            </w:r>
          </w:p>
        </w:tc>
        <w:tc>
          <w:tcPr>
            <w:tcW w:w="1612" w:type="dxa"/>
            <w:gridSpan w:val="2"/>
            <w:vAlign w:val="center"/>
          </w:tcPr>
          <w:p w14:paraId="466C6603">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192E9B04">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6671C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1221929">
            <w:pPr>
              <w:pStyle w:val="2"/>
              <w:ind w:left="0" w:leftChars="0" w:firstLine="0" w:firstLineChars="0"/>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rPr>
              <w:t>3</w:t>
            </w:r>
            <w:r>
              <w:rPr>
                <w:rFonts w:ascii="Times New Roman" w:hAnsi="Times New Roman" w:eastAsia="仿宋" w:cs="Times New Roman"/>
                <w:color w:val="000000"/>
                <w:sz w:val="24"/>
                <w:szCs w:val="24"/>
                <w:lang w:val="en-US"/>
              </w:rPr>
              <w:t>1.测定LDH活性常用的方法是</w:t>
            </w:r>
            <w:r>
              <w:rPr>
                <w:rFonts w:hint="eastAsia" w:ascii="Times New Roman" w:hAnsi="Times New Roman" w:eastAsia="仿宋" w:cs="Times New Roman"/>
                <w:color w:val="000000"/>
                <w:sz w:val="24"/>
                <w:szCs w:val="24"/>
                <w:lang w:val="en-US" w:eastAsia="zh-CN"/>
              </w:rPr>
              <w:t xml:space="preserve"> </w:t>
            </w:r>
          </w:p>
        </w:tc>
        <w:tc>
          <w:tcPr>
            <w:tcW w:w="5464" w:type="dxa"/>
            <w:gridSpan w:val="2"/>
            <w:vAlign w:val="center"/>
          </w:tcPr>
          <w:p w14:paraId="6F3760F3">
            <w:pPr>
              <w:pStyle w:val="2"/>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A </w:t>
            </w:r>
            <w:r>
              <w:rPr>
                <w:rFonts w:ascii="Times New Roman" w:hAnsi="Times New Roman" w:eastAsia="仿宋" w:cs="Times New Roman"/>
                <w:color w:val="000000"/>
                <w:sz w:val="24"/>
                <w:szCs w:val="24"/>
                <w:lang w:val="en-US"/>
              </w:rPr>
              <w:t xml:space="preserve">速率法      </w:t>
            </w:r>
          </w:p>
          <w:p w14:paraId="145E69E5">
            <w:pPr>
              <w:pStyle w:val="2"/>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B </w:t>
            </w:r>
            <w:r>
              <w:rPr>
                <w:rFonts w:ascii="Times New Roman" w:hAnsi="Times New Roman" w:eastAsia="仿宋" w:cs="Times New Roman"/>
                <w:color w:val="000000"/>
                <w:sz w:val="24"/>
                <w:szCs w:val="24"/>
                <w:lang w:val="en-US"/>
              </w:rPr>
              <w:t xml:space="preserve">离子电极法     </w:t>
            </w:r>
          </w:p>
          <w:p w14:paraId="5A6464B3">
            <w:pPr>
              <w:pStyle w:val="2"/>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C </w:t>
            </w:r>
            <w:r>
              <w:rPr>
                <w:rFonts w:ascii="Times New Roman" w:hAnsi="Times New Roman" w:eastAsia="仿宋" w:cs="Times New Roman"/>
                <w:color w:val="000000"/>
                <w:sz w:val="24"/>
                <w:szCs w:val="24"/>
                <w:lang w:val="en-US"/>
              </w:rPr>
              <w:t xml:space="preserve">色谱法      </w:t>
            </w:r>
          </w:p>
          <w:p w14:paraId="1852EC25">
            <w:pPr>
              <w:pStyle w:val="2"/>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D </w:t>
            </w:r>
            <w:r>
              <w:rPr>
                <w:rFonts w:ascii="Times New Roman" w:hAnsi="Times New Roman" w:eastAsia="仿宋" w:cs="Times New Roman"/>
                <w:color w:val="000000"/>
                <w:sz w:val="24"/>
                <w:szCs w:val="24"/>
                <w:lang w:val="en-US"/>
              </w:rPr>
              <w:t xml:space="preserve">比浊法 </w:t>
            </w:r>
          </w:p>
          <w:p w14:paraId="188E80D7">
            <w:pPr>
              <w:pStyle w:val="2"/>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E </w:t>
            </w:r>
            <w:r>
              <w:rPr>
                <w:rFonts w:ascii="Times New Roman" w:hAnsi="Times New Roman" w:eastAsia="仿宋" w:cs="Times New Roman"/>
                <w:color w:val="000000"/>
                <w:sz w:val="24"/>
                <w:szCs w:val="24"/>
                <w:lang w:val="en-US"/>
              </w:rPr>
              <w:t>电泳法</w:t>
            </w:r>
          </w:p>
        </w:tc>
        <w:tc>
          <w:tcPr>
            <w:tcW w:w="1612" w:type="dxa"/>
            <w:gridSpan w:val="2"/>
            <w:vAlign w:val="center"/>
          </w:tcPr>
          <w:p w14:paraId="0086D5B1">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21AF484">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144E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FE1AE80">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3</w:t>
            </w:r>
            <w:r>
              <w:rPr>
                <w:rFonts w:ascii="Times New Roman" w:hAnsi="Times New Roman"/>
                <w:color w:val="000000"/>
                <w:sz w:val="24"/>
                <w:szCs w:val="24"/>
                <w:lang w:bidi="zh-CN"/>
              </w:rPr>
              <w:t>2.</w:t>
            </w:r>
            <w:r>
              <w:rPr>
                <w:rFonts w:hint="eastAsia" w:ascii="Times New Roman" w:hAnsi="Times New Roman"/>
                <w:color w:val="000000"/>
                <w:sz w:val="24"/>
                <w:szCs w:val="24"/>
                <w:lang w:bidi="zh-CN"/>
              </w:rPr>
              <w:t xml:space="preserve">自动化分析仪的光源能量降低对下列哪种波长的单色光影响最大 </w:t>
            </w:r>
          </w:p>
        </w:tc>
        <w:tc>
          <w:tcPr>
            <w:tcW w:w="5464" w:type="dxa"/>
            <w:gridSpan w:val="2"/>
            <w:vAlign w:val="center"/>
          </w:tcPr>
          <w:p w14:paraId="529C537D">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A</w:t>
            </w:r>
            <w:r>
              <w:rPr>
                <w:rFonts w:hint="eastAsia" w:ascii="Times New Roman" w:hAnsi="Times New Roman"/>
                <w:color w:val="000000"/>
                <w:sz w:val="24"/>
                <w:szCs w:val="24"/>
                <w:lang w:val="en-US" w:bidi="zh-CN"/>
              </w:rPr>
              <w:t xml:space="preserve">  </w:t>
            </w:r>
            <w:r>
              <w:rPr>
                <w:rFonts w:hint="eastAsia" w:ascii="Times New Roman" w:hAnsi="Times New Roman"/>
                <w:color w:val="000000"/>
                <w:sz w:val="24"/>
                <w:szCs w:val="24"/>
                <w:lang w:bidi="zh-CN"/>
              </w:rPr>
              <w:t xml:space="preserve">340nm             </w:t>
            </w:r>
          </w:p>
          <w:p w14:paraId="4EF6BFD2">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B</w:t>
            </w:r>
            <w:r>
              <w:rPr>
                <w:rFonts w:hint="eastAsia" w:ascii="Times New Roman" w:hAnsi="Times New Roman"/>
                <w:color w:val="000000"/>
                <w:sz w:val="24"/>
                <w:szCs w:val="24"/>
                <w:lang w:val="en-US" w:bidi="zh-CN"/>
              </w:rPr>
              <w:t xml:space="preserve">  </w:t>
            </w:r>
            <w:r>
              <w:rPr>
                <w:rFonts w:hint="eastAsia" w:ascii="Times New Roman" w:hAnsi="Times New Roman"/>
                <w:color w:val="000000"/>
                <w:sz w:val="24"/>
                <w:szCs w:val="24"/>
                <w:lang w:bidi="zh-CN"/>
              </w:rPr>
              <w:t>405nm</w:t>
            </w:r>
          </w:p>
          <w:p w14:paraId="331A03BA">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C</w:t>
            </w:r>
            <w:r>
              <w:rPr>
                <w:rFonts w:hint="eastAsia" w:ascii="Times New Roman" w:hAnsi="Times New Roman"/>
                <w:color w:val="000000"/>
                <w:sz w:val="24"/>
                <w:szCs w:val="24"/>
                <w:lang w:val="en-US" w:bidi="zh-CN"/>
              </w:rPr>
              <w:t xml:space="preserve">  </w:t>
            </w:r>
            <w:r>
              <w:rPr>
                <w:rFonts w:hint="eastAsia" w:ascii="Times New Roman" w:hAnsi="Times New Roman"/>
                <w:color w:val="000000"/>
                <w:sz w:val="24"/>
                <w:szCs w:val="24"/>
                <w:lang w:bidi="zh-CN"/>
              </w:rPr>
              <w:t xml:space="preserve">450nm             </w:t>
            </w:r>
          </w:p>
          <w:p w14:paraId="435D8187">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D</w:t>
            </w:r>
            <w:r>
              <w:rPr>
                <w:rFonts w:hint="eastAsia" w:ascii="Times New Roman" w:hAnsi="Times New Roman"/>
                <w:color w:val="000000"/>
                <w:sz w:val="24"/>
                <w:szCs w:val="24"/>
                <w:lang w:val="en-US" w:bidi="zh-CN"/>
              </w:rPr>
              <w:t xml:space="preserve">  </w:t>
            </w:r>
            <w:r>
              <w:rPr>
                <w:rFonts w:hint="eastAsia" w:ascii="Times New Roman" w:hAnsi="Times New Roman"/>
                <w:color w:val="000000"/>
                <w:sz w:val="24"/>
                <w:szCs w:val="24"/>
                <w:lang w:bidi="zh-CN"/>
              </w:rPr>
              <w:t xml:space="preserve">500nm    </w:t>
            </w:r>
          </w:p>
          <w:p w14:paraId="6ED3B955">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E</w:t>
            </w:r>
            <w:r>
              <w:rPr>
                <w:rFonts w:hint="eastAsia" w:ascii="Times New Roman" w:hAnsi="Times New Roman"/>
                <w:color w:val="000000"/>
                <w:sz w:val="24"/>
                <w:szCs w:val="24"/>
                <w:lang w:val="en-US" w:bidi="zh-CN"/>
              </w:rPr>
              <w:t xml:space="preserve">  </w:t>
            </w:r>
            <w:r>
              <w:rPr>
                <w:rFonts w:hint="eastAsia" w:ascii="Times New Roman" w:hAnsi="Times New Roman"/>
                <w:color w:val="000000"/>
                <w:sz w:val="24"/>
                <w:szCs w:val="24"/>
                <w:lang w:bidi="zh-CN"/>
              </w:rPr>
              <w:t>540nm</w:t>
            </w:r>
          </w:p>
        </w:tc>
        <w:tc>
          <w:tcPr>
            <w:tcW w:w="1612" w:type="dxa"/>
            <w:gridSpan w:val="2"/>
            <w:vAlign w:val="center"/>
          </w:tcPr>
          <w:p w14:paraId="02526E07">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95266F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0.55</w:t>
            </w:r>
          </w:p>
        </w:tc>
      </w:tr>
      <w:tr w14:paraId="0D544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36DB82A">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3.不能用于观察细菌动力的方法是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2E5789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革兰染色法</w:t>
            </w:r>
          </w:p>
          <w:p w14:paraId="75DF170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暗视野荧光法</w:t>
            </w:r>
          </w:p>
          <w:p w14:paraId="6D2AB56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半固体穿刺法</w:t>
            </w:r>
          </w:p>
          <w:p w14:paraId="75C57FF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悬滴法</w:t>
            </w:r>
          </w:p>
          <w:p w14:paraId="0A72B66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压滴法</w:t>
            </w:r>
          </w:p>
        </w:tc>
        <w:tc>
          <w:tcPr>
            <w:tcW w:w="1612" w:type="dxa"/>
            <w:gridSpan w:val="2"/>
            <w:vAlign w:val="center"/>
          </w:tcPr>
          <w:p w14:paraId="41D99839">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3C0DA72">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66E6C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27F4316">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4.革兰阳性菌细胞壁的特殊组分是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404B460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肽聚糖</w:t>
            </w:r>
          </w:p>
          <w:p w14:paraId="0EA4A39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几丁质</w:t>
            </w:r>
          </w:p>
          <w:p w14:paraId="044E82D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胆固醇</w:t>
            </w:r>
          </w:p>
          <w:p w14:paraId="088FBF3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磷壁酸</w:t>
            </w:r>
          </w:p>
          <w:p w14:paraId="5CCECD1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脂多糖</w:t>
            </w:r>
          </w:p>
        </w:tc>
        <w:tc>
          <w:tcPr>
            <w:tcW w:w="1612" w:type="dxa"/>
            <w:gridSpan w:val="2"/>
            <w:vAlign w:val="center"/>
          </w:tcPr>
          <w:p w14:paraId="00040EEB">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4004D30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0437D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A44134B">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5.可用于制备疫苗的结核分枝杆菌</w:t>
            </w:r>
            <w:r>
              <w:rPr>
                <w:rFonts w:hint="eastAsia" w:ascii="Times New Roman" w:hAnsi="Times New Roman" w:cs="Times New Roman"/>
                <w:color w:val="000000"/>
                <w:sz w:val="24"/>
                <w:szCs w:val="24"/>
                <w:lang w:val="en-US"/>
              </w:rPr>
              <w:t>发生了以下何种</w:t>
            </w:r>
            <w:r>
              <w:rPr>
                <w:rFonts w:ascii="Times New Roman" w:hAnsi="Times New Roman" w:cs="Times New Roman"/>
                <w:color w:val="000000"/>
                <w:sz w:val="24"/>
                <w:szCs w:val="24"/>
                <w:lang w:val="en-US"/>
              </w:rPr>
              <w:t>变异</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03ABA36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形态</w:t>
            </w:r>
          </w:p>
          <w:p w14:paraId="363AC19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结构</w:t>
            </w:r>
          </w:p>
          <w:p w14:paraId="1C9103D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毒力</w:t>
            </w:r>
          </w:p>
          <w:p w14:paraId="1FF3F33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耐药性</w:t>
            </w:r>
          </w:p>
          <w:p w14:paraId="52981CB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菌落</w:t>
            </w:r>
          </w:p>
        </w:tc>
        <w:tc>
          <w:tcPr>
            <w:tcW w:w="1612" w:type="dxa"/>
            <w:gridSpan w:val="2"/>
            <w:vAlign w:val="center"/>
          </w:tcPr>
          <w:p w14:paraId="64530E81">
            <w:pPr>
              <w:jc w:val="center"/>
              <w:rPr>
                <w:rFonts w:ascii="Times New Roman" w:hAnsi="Times New Roman" w:cs="Times New Roman"/>
                <w:sz w:val="24"/>
                <w:szCs w:val="24"/>
                <w:lang w:val="en-US"/>
              </w:rPr>
            </w:pPr>
          </w:p>
        </w:tc>
        <w:tc>
          <w:tcPr>
            <w:tcW w:w="2324" w:type="dxa"/>
            <w:vAlign w:val="center"/>
          </w:tcPr>
          <w:p w14:paraId="2A856093">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492F9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202DD6B">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6.细菌的繁殖方式一般是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E5B22C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二分裂方式</w:t>
            </w:r>
          </w:p>
          <w:p w14:paraId="4B2EADB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芽生方式</w:t>
            </w:r>
          </w:p>
          <w:p w14:paraId="5BC0C37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复制方式</w:t>
            </w:r>
          </w:p>
          <w:p w14:paraId="01FC23B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分枝方式</w:t>
            </w:r>
          </w:p>
          <w:p w14:paraId="31F0AB3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有性生殖方式</w:t>
            </w:r>
          </w:p>
        </w:tc>
        <w:tc>
          <w:tcPr>
            <w:tcW w:w="1612" w:type="dxa"/>
            <w:gridSpan w:val="2"/>
            <w:vAlign w:val="center"/>
          </w:tcPr>
          <w:p w14:paraId="1938EB78">
            <w:pPr>
              <w:jc w:val="center"/>
              <w:rPr>
                <w:rFonts w:ascii="Times New Roman" w:hAnsi="Times New Roman" w:cs="Times New Roman"/>
                <w:color w:val="000000"/>
                <w:sz w:val="24"/>
                <w:szCs w:val="24"/>
                <w:lang w:val="en-US"/>
              </w:rPr>
            </w:pPr>
          </w:p>
        </w:tc>
        <w:tc>
          <w:tcPr>
            <w:tcW w:w="2324" w:type="dxa"/>
            <w:vAlign w:val="center"/>
          </w:tcPr>
          <w:p w14:paraId="39B7302D">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31F37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31D8A73">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7.下列不属于细菌细胞膜的结构和化学成分的是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40C1A45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脂质</w:t>
            </w:r>
          </w:p>
          <w:p w14:paraId="0ACD86D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载体蛋白</w:t>
            </w:r>
          </w:p>
          <w:p w14:paraId="2B46F3C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多糖</w:t>
            </w:r>
          </w:p>
          <w:p w14:paraId="0E3D603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酶</w:t>
            </w:r>
          </w:p>
          <w:p w14:paraId="4B48E1C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磷壁酸</w:t>
            </w:r>
          </w:p>
        </w:tc>
        <w:tc>
          <w:tcPr>
            <w:tcW w:w="1612" w:type="dxa"/>
            <w:gridSpan w:val="2"/>
            <w:vAlign w:val="center"/>
          </w:tcPr>
          <w:p w14:paraId="5475532B">
            <w:pPr>
              <w:jc w:val="center"/>
              <w:rPr>
                <w:rFonts w:ascii="Times New Roman" w:hAnsi="Times New Roman" w:cs="Times New Roman"/>
                <w:color w:val="000000"/>
                <w:sz w:val="24"/>
                <w:szCs w:val="24"/>
                <w:lang w:val="en-US"/>
              </w:rPr>
            </w:pPr>
          </w:p>
        </w:tc>
        <w:tc>
          <w:tcPr>
            <w:tcW w:w="2324" w:type="dxa"/>
            <w:vAlign w:val="center"/>
          </w:tcPr>
          <w:p w14:paraId="216FC96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41CC3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6DFD9D5">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8.与细菌致病性有关的结构是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79B73A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芽胞</w:t>
            </w:r>
          </w:p>
          <w:p w14:paraId="42C2924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中介体</w:t>
            </w:r>
          </w:p>
          <w:p w14:paraId="4B94CCD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荚膜</w:t>
            </w:r>
          </w:p>
          <w:p w14:paraId="7700428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细胞膜</w:t>
            </w:r>
          </w:p>
          <w:p w14:paraId="790ED6B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异染颗粒</w:t>
            </w:r>
          </w:p>
        </w:tc>
        <w:tc>
          <w:tcPr>
            <w:tcW w:w="1612" w:type="dxa"/>
            <w:gridSpan w:val="2"/>
            <w:vAlign w:val="center"/>
          </w:tcPr>
          <w:p w14:paraId="53B3F340">
            <w:pPr>
              <w:jc w:val="center"/>
              <w:rPr>
                <w:rFonts w:ascii="Times New Roman" w:hAnsi="Times New Roman" w:cs="Times New Roman"/>
                <w:color w:val="000000"/>
                <w:sz w:val="24"/>
                <w:szCs w:val="24"/>
                <w:lang w:val="en-US"/>
              </w:rPr>
            </w:pPr>
          </w:p>
        </w:tc>
        <w:tc>
          <w:tcPr>
            <w:tcW w:w="2324" w:type="dxa"/>
            <w:vAlign w:val="center"/>
          </w:tcPr>
          <w:p w14:paraId="14B31A14">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587A0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6671A90">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9.革兰染色</w:t>
            </w:r>
            <w:r>
              <w:rPr>
                <w:rFonts w:hint="eastAsia" w:ascii="Times New Roman" w:hAnsi="Times New Roman" w:cs="Times New Roman"/>
                <w:color w:val="000000"/>
                <w:sz w:val="24"/>
                <w:szCs w:val="24"/>
                <w:lang w:val="en-US"/>
              </w:rPr>
              <w:t>以后</w:t>
            </w:r>
            <w:r>
              <w:rPr>
                <w:rFonts w:ascii="Times New Roman" w:hAnsi="Times New Roman" w:cs="Times New Roman"/>
                <w:color w:val="000000"/>
                <w:sz w:val="24"/>
                <w:szCs w:val="24"/>
                <w:lang w:val="en-US"/>
              </w:rPr>
              <w:t>阳性菌被染成</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507548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红色</w:t>
            </w:r>
          </w:p>
          <w:p w14:paraId="7C8ACB3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hint="eastAsia" w:ascii="Times New Roman" w:hAnsi="Times New Roman" w:cs="Times New Roman"/>
                <w:color w:val="000000"/>
                <w:sz w:val="24"/>
                <w:szCs w:val="24"/>
                <w:lang w:val="en-US"/>
              </w:rPr>
              <w:t>绿</w:t>
            </w:r>
            <w:r>
              <w:rPr>
                <w:rFonts w:ascii="Times New Roman" w:hAnsi="Times New Roman" w:cs="Times New Roman"/>
                <w:color w:val="000000"/>
                <w:sz w:val="24"/>
                <w:szCs w:val="24"/>
                <w:lang w:val="en-US"/>
              </w:rPr>
              <w:t>色</w:t>
            </w:r>
          </w:p>
          <w:p w14:paraId="0423F48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灰色</w:t>
            </w:r>
          </w:p>
          <w:p w14:paraId="382CCC5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紫色</w:t>
            </w:r>
          </w:p>
          <w:p w14:paraId="33B6684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黄色</w:t>
            </w:r>
          </w:p>
        </w:tc>
        <w:tc>
          <w:tcPr>
            <w:tcW w:w="1612" w:type="dxa"/>
            <w:gridSpan w:val="2"/>
            <w:vAlign w:val="center"/>
          </w:tcPr>
          <w:p w14:paraId="355D62EC">
            <w:pPr>
              <w:jc w:val="center"/>
              <w:rPr>
                <w:rFonts w:ascii="Times New Roman" w:hAnsi="Times New Roman" w:cs="Times New Roman"/>
                <w:color w:val="000000"/>
                <w:sz w:val="24"/>
                <w:szCs w:val="24"/>
                <w:lang w:val="en-US"/>
              </w:rPr>
            </w:pPr>
          </w:p>
        </w:tc>
        <w:tc>
          <w:tcPr>
            <w:tcW w:w="2324" w:type="dxa"/>
            <w:vAlign w:val="center"/>
          </w:tcPr>
          <w:p w14:paraId="70CFFA86">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3C84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36F69CD">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0.吲哚试验阳性的细菌是因为它能分解</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7550B7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葡萄糖                         </w:t>
            </w:r>
          </w:p>
          <w:p w14:paraId="787A88D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靛基质</w:t>
            </w:r>
          </w:p>
          <w:p w14:paraId="3F9B3DC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胱氨酸                         </w:t>
            </w:r>
          </w:p>
          <w:p w14:paraId="5241E95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色氨酸</w:t>
            </w:r>
          </w:p>
          <w:p w14:paraId="5168DD7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枸橼酸盐</w:t>
            </w:r>
          </w:p>
        </w:tc>
        <w:tc>
          <w:tcPr>
            <w:tcW w:w="1612" w:type="dxa"/>
            <w:gridSpan w:val="2"/>
            <w:vAlign w:val="center"/>
          </w:tcPr>
          <w:p w14:paraId="622B4EAE">
            <w:pPr>
              <w:jc w:val="center"/>
              <w:rPr>
                <w:rFonts w:ascii="Times New Roman" w:hAnsi="Times New Roman" w:cs="Times New Roman"/>
                <w:color w:val="000000"/>
                <w:sz w:val="24"/>
                <w:szCs w:val="24"/>
                <w:lang w:val="en-US"/>
              </w:rPr>
            </w:pPr>
          </w:p>
        </w:tc>
        <w:tc>
          <w:tcPr>
            <w:tcW w:w="2324" w:type="dxa"/>
            <w:vAlign w:val="center"/>
          </w:tcPr>
          <w:p w14:paraId="093D7F66">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0A895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02A7D0E">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1.关于Optochin试验</w:t>
            </w:r>
            <w:r>
              <w:rPr>
                <w:rFonts w:hint="eastAsia" w:ascii="Times New Roman" w:hAnsi="Times New Roman" w:cs="Times New Roman"/>
                <w:color w:val="000000"/>
                <w:sz w:val="24"/>
                <w:szCs w:val="24"/>
                <w:lang w:val="en-US"/>
              </w:rPr>
              <w:t>，叙述</w:t>
            </w:r>
            <w:r>
              <w:rPr>
                <w:rFonts w:ascii="Times New Roman" w:hAnsi="Times New Roman" w:cs="Times New Roman"/>
                <w:color w:val="000000"/>
                <w:sz w:val="24"/>
                <w:szCs w:val="24"/>
                <w:lang w:val="en-US"/>
              </w:rPr>
              <w:t>不正确的是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B05FA6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用于鉴定肺炎链球菌             </w:t>
            </w:r>
          </w:p>
          <w:p w14:paraId="0F794D1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与胆盐溶菌试验意义相同</w:t>
            </w:r>
          </w:p>
          <w:p w14:paraId="15C9961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是一种药物抑菌试验             </w:t>
            </w:r>
          </w:p>
          <w:p w14:paraId="3079326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抑菌环直径&gt;14mm为敏感</w:t>
            </w:r>
          </w:p>
          <w:p w14:paraId="7E79045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用于指导临床用药</w:t>
            </w:r>
          </w:p>
        </w:tc>
        <w:tc>
          <w:tcPr>
            <w:tcW w:w="1612" w:type="dxa"/>
            <w:gridSpan w:val="2"/>
            <w:vAlign w:val="center"/>
          </w:tcPr>
          <w:p w14:paraId="0D20ABB4">
            <w:pPr>
              <w:jc w:val="center"/>
              <w:rPr>
                <w:rFonts w:ascii="Times New Roman" w:hAnsi="Times New Roman" w:cs="Times New Roman"/>
                <w:color w:val="000000"/>
                <w:sz w:val="24"/>
                <w:szCs w:val="24"/>
                <w:lang w:val="en-US"/>
              </w:rPr>
            </w:pPr>
          </w:p>
        </w:tc>
        <w:tc>
          <w:tcPr>
            <w:tcW w:w="2324" w:type="dxa"/>
            <w:vAlign w:val="center"/>
          </w:tcPr>
          <w:p w14:paraId="030204D1">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5701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CDE2C8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2.肠杆菌科细菌与O特异型抗血清反应常不出现凝集</w:t>
            </w:r>
            <w:r>
              <w:rPr>
                <w:rFonts w:hint="eastAsia" w:ascii="Times New Roman" w:hAnsi="Times New Roman" w:cs="Times New Roman"/>
                <w:color w:val="000000"/>
                <w:sz w:val="24"/>
                <w:szCs w:val="24"/>
                <w:lang w:val="en-US"/>
              </w:rPr>
              <w:t>可能</w:t>
            </w:r>
            <w:r>
              <w:rPr>
                <w:rFonts w:ascii="Times New Roman" w:hAnsi="Times New Roman" w:cs="Times New Roman"/>
                <w:color w:val="000000"/>
                <w:sz w:val="24"/>
                <w:szCs w:val="24"/>
                <w:lang w:val="en-US"/>
              </w:rPr>
              <w:t>是因为</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 </w:t>
            </w:r>
          </w:p>
        </w:tc>
        <w:tc>
          <w:tcPr>
            <w:tcW w:w="5464" w:type="dxa"/>
            <w:gridSpan w:val="2"/>
            <w:vAlign w:val="center"/>
          </w:tcPr>
          <w:p w14:paraId="139DEB9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细菌表面抗原的存在             </w:t>
            </w:r>
          </w:p>
          <w:p w14:paraId="20ECAC9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细菌O抗原发生变异    </w:t>
            </w:r>
          </w:p>
          <w:p w14:paraId="61515A8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细菌鞭毛抗原的存在             </w:t>
            </w:r>
          </w:p>
          <w:p w14:paraId="0B17812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反应条件不当    </w:t>
            </w:r>
          </w:p>
          <w:p w14:paraId="6D46425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其他原因</w:t>
            </w:r>
          </w:p>
        </w:tc>
        <w:tc>
          <w:tcPr>
            <w:tcW w:w="1612" w:type="dxa"/>
            <w:gridSpan w:val="2"/>
            <w:vAlign w:val="center"/>
          </w:tcPr>
          <w:p w14:paraId="5076B3A0">
            <w:pPr>
              <w:jc w:val="center"/>
              <w:rPr>
                <w:rFonts w:ascii="Times New Roman" w:hAnsi="Times New Roman" w:cs="Times New Roman"/>
                <w:color w:val="000000"/>
                <w:sz w:val="24"/>
                <w:szCs w:val="24"/>
                <w:lang w:val="en-US"/>
              </w:rPr>
            </w:pPr>
          </w:p>
        </w:tc>
        <w:tc>
          <w:tcPr>
            <w:tcW w:w="2324" w:type="dxa"/>
            <w:vAlign w:val="center"/>
          </w:tcPr>
          <w:p w14:paraId="2EE5FED9">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F871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810662C">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3.制备培养脑膜炎奈瑟菌的培养基时，应加入</w:t>
            </w:r>
            <w:r>
              <w:rPr>
                <w:rFonts w:hint="eastAsia" w:ascii="Times New Roman" w:hAnsi="Times New Roman"/>
                <w:sz w:val="24"/>
                <w:szCs w:val="24"/>
                <w:lang w:bidi="zh-CN"/>
              </w:rPr>
              <w:t xml:space="preserve"> </w:t>
            </w:r>
          </w:p>
        </w:tc>
        <w:tc>
          <w:tcPr>
            <w:tcW w:w="5464" w:type="dxa"/>
            <w:gridSpan w:val="2"/>
            <w:vAlign w:val="center"/>
          </w:tcPr>
          <w:p w14:paraId="1236D89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hint="eastAsia" w:ascii="Times New Roman" w:hAnsi="Times New Roman"/>
                <w:sz w:val="24"/>
                <w:szCs w:val="24"/>
                <w:lang w:val="en-US" w:bidi="zh-CN"/>
              </w:rPr>
              <w:t xml:space="preserve"> </w:t>
            </w:r>
            <w:r>
              <w:rPr>
                <w:rFonts w:ascii="Times New Roman" w:hAnsi="Times New Roman"/>
                <w:sz w:val="24"/>
                <w:szCs w:val="24"/>
                <w:lang w:bidi="zh-CN"/>
              </w:rPr>
              <w:t xml:space="preserve">10％小牛血清                 </w:t>
            </w:r>
          </w:p>
          <w:p w14:paraId="77DA4288">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hint="eastAsia" w:ascii="Times New Roman" w:hAnsi="Times New Roman"/>
                <w:sz w:val="24"/>
                <w:szCs w:val="24"/>
                <w:lang w:val="en-US" w:bidi="zh-CN"/>
              </w:rPr>
              <w:t xml:space="preserve"> </w:t>
            </w:r>
            <w:r>
              <w:rPr>
                <w:rFonts w:ascii="Times New Roman" w:hAnsi="Times New Roman"/>
                <w:sz w:val="24"/>
                <w:szCs w:val="24"/>
                <w:lang w:bidi="zh-CN"/>
              </w:rPr>
              <w:t>80℃加热后的血液</w:t>
            </w:r>
          </w:p>
          <w:p w14:paraId="126B075F">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hint="eastAsia" w:ascii="Times New Roman" w:hAnsi="Times New Roman"/>
                <w:sz w:val="24"/>
                <w:szCs w:val="24"/>
                <w:lang w:val="en-US" w:bidi="zh-CN"/>
              </w:rPr>
              <w:t xml:space="preserve"> </w:t>
            </w:r>
            <w:r>
              <w:rPr>
                <w:rFonts w:ascii="Times New Roman" w:hAnsi="Times New Roman"/>
                <w:sz w:val="24"/>
                <w:szCs w:val="24"/>
                <w:lang w:bidi="zh-CN"/>
              </w:rPr>
              <w:t xml:space="preserve">5％新鲜血液                  </w:t>
            </w:r>
          </w:p>
          <w:p w14:paraId="7A9FC0F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胆盐</w:t>
            </w:r>
          </w:p>
          <w:p w14:paraId="4253DCF3">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E</w:t>
            </w:r>
            <w:r>
              <w:rPr>
                <w:rFonts w:hint="eastAsia" w:ascii="Times New Roman" w:hAnsi="Times New Roman"/>
                <w:sz w:val="24"/>
                <w:szCs w:val="24"/>
                <w:lang w:val="en-US" w:bidi="zh-CN"/>
              </w:rPr>
              <w:t xml:space="preserve">  </w:t>
            </w:r>
            <w:r>
              <w:rPr>
                <w:rFonts w:ascii="Times New Roman" w:hAnsi="Times New Roman"/>
                <w:sz w:val="24"/>
                <w:szCs w:val="24"/>
                <w:lang w:bidi="zh-CN"/>
              </w:rPr>
              <w:t>煌绿</w:t>
            </w:r>
          </w:p>
        </w:tc>
        <w:tc>
          <w:tcPr>
            <w:tcW w:w="1612" w:type="dxa"/>
            <w:gridSpan w:val="2"/>
            <w:vAlign w:val="center"/>
          </w:tcPr>
          <w:p w14:paraId="4298AE8C">
            <w:pPr>
              <w:jc w:val="center"/>
              <w:rPr>
                <w:rFonts w:ascii="Times New Roman" w:hAnsi="Times New Roman" w:cs="Times New Roman"/>
                <w:sz w:val="24"/>
                <w:szCs w:val="24"/>
                <w:lang w:val="en-US"/>
              </w:rPr>
            </w:pPr>
          </w:p>
        </w:tc>
        <w:tc>
          <w:tcPr>
            <w:tcW w:w="2324" w:type="dxa"/>
            <w:vAlign w:val="center"/>
          </w:tcPr>
          <w:p w14:paraId="5884838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07B5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59C3DC6">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4.初步鉴定肠道致病菌与非致病菌常用的试验是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1627FE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IMViC试验                    </w:t>
            </w:r>
          </w:p>
          <w:p w14:paraId="25AA4AB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甘露醇分解试验</w:t>
            </w:r>
          </w:p>
          <w:p w14:paraId="05D22BC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乳糖发酵试验                 </w:t>
            </w:r>
          </w:p>
          <w:p w14:paraId="1D094B8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胆汁溶菌试验</w:t>
            </w:r>
          </w:p>
          <w:p w14:paraId="0E40390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葡萄糖发酵试验</w:t>
            </w:r>
          </w:p>
        </w:tc>
        <w:tc>
          <w:tcPr>
            <w:tcW w:w="1612" w:type="dxa"/>
            <w:gridSpan w:val="2"/>
            <w:vAlign w:val="center"/>
          </w:tcPr>
          <w:p w14:paraId="3E53B7A5">
            <w:pPr>
              <w:jc w:val="center"/>
              <w:rPr>
                <w:rFonts w:ascii="Times New Roman" w:hAnsi="Times New Roman" w:cs="Times New Roman"/>
                <w:color w:val="000000"/>
                <w:sz w:val="24"/>
                <w:szCs w:val="24"/>
                <w:lang w:val="en-US"/>
              </w:rPr>
            </w:pPr>
          </w:p>
        </w:tc>
        <w:tc>
          <w:tcPr>
            <w:tcW w:w="2324" w:type="dxa"/>
            <w:vAlign w:val="center"/>
          </w:tcPr>
          <w:p w14:paraId="54BF2ED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EEA0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25" w:type="dxa"/>
            <w:vAlign w:val="center"/>
          </w:tcPr>
          <w:p w14:paraId="49519FB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5.定抗原与抗体反应特异性的物质基础是</w:t>
            </w:r>
            <w:r>
              <w:rPr>
                <w:rFonts w:hint="eastAsia" w:ascii="Times New Roman" w:hAnsi="Times New Roman"/>
                <w:sz w:val="24"/>
                <w:szCs w:val="24"/>
                <w:lang w:bidi="zh-CN"/>
              </w:rPr>
              <w:t xml:space="preserve"> </w:t>
            </w:r>
          </w:p>
        </w:tc>
        <w:tc>
          <w:tcPr>
            <w:tcW w:w="5464" w:type="dxa"/>
            <w:gridSpan w:val="2"/>
            <w:vAlign w:val="center"/>
          </w:tcPr>
          <w:p w14:paraId="3996E613">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 xml:space="preserve">载体       </w:t>
            </w:r>
          </w:p>
          <w:p w14:paraId="2F418F7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 xml:space="preserve">佐剂 </w:t>
            </w:r>
          </w:p>
          <w:p w14:paraId="3E812A8D">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ascii="Times New Roman" w:hAnsi="Times New Roman"/>
                <w:sz w:val="24"/>
                <w:szCs w:val="24"/>
                <w:lang w:bidi="zh-CN"/>
              </w:rPr>
              <w:t xml:space="preserve">抗原决定簇 </w:t>
            </w:r>
          </w:p>
          <w:p w14:paraId="44731248">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 xml:space="preserve">TD-Ag </w:t>
            </w:r>
          </w:p>
          <w:p w14:paraId="01C046D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E</w:t>
            </w:r>
            <w:r>
              <w:rPr>
                <w:rFonts w:hint="eastAsia" w:ascii="Times New Roman" w:hAnsi="Times New Roman"/>
                <w:sz w:val="24"/>
                <w:szCs w:val="24"/>
                <w:lang w:val="en-US" w:bidi="zh-CN"/>
              </w:rPr>
              <w:t xml:space="preserve"> </w:t>
            </w:r>
            <w:r>
              <w:rPr>
                <w:rFonts w:ascii="Times New Roman" w:hAnsi="Times New Roman"/>
                <w:sz w:val="24"/>
                <w:szCs w:val="24"/>
                <w:lang w:bidi="zh-CN"/>
              </w:rPr>
              <w:t>TI-Ag</w:t>
            </w:r>
          </w:p>
        </w:tc>
        <w:tc>
          <w:tcPr>
            <w:tcW w:w="1612" w:type="dxa"/>
            <w:gridSpan w:val="2"/>
            <w:vAlign w:val="center"/>
          </w:tcPr>
          <w:p w14:paraId="5AE1BFD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6426F3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6582B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1B784FC">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6.抗原的特异性取决于</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83C65E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抗原的大小  </w:t>
            </w:r>
          </w:p>
          <w:p w14:paraId="74B4CC1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抗原的物理性状 </w:t>
            </w:r>
          </w:p>
          <w:p w14:paraId="24E9F3F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抗原结构的复杂性  </w:t>
            </w:r>
          </w:p>
          <w:p w14:paraId="096FB8E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抗原的种类 </w:t>
            </w:r>
          </w:p>
          <w:p w14:paraId="3DEB143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抗原表面的特殊化学基团</w:t>
            </w:r>
          </w:p>
        </w:tc>
        <w:tc>
          <w:tcPr>
            <w:tcW w:w="1612" w:type="dxa"/>
            <w:gridSpan w:val="2"/>
            <w:vAlign w:val="center"/>
          </w:tcPr>
          <w:p w14:paraId="734F8D3B">
            <w:pPr>
              <w:pStyle w:val="2"/>
              <w:ind w:left="0" w:leftChars="0" w:firstLine="0" w:firstLineChars="0"/>
              <w:jc w:val="center"/>
              <w:rPr>
                <w:lang w:val="en-US"/>
              </w:rPr>
            </w:pPr>
          </w:p>
        </w:tc>
        <w:tc>
          <w:tcPr>
            <w:tcW w:w="2324" w:type="dxa"/>
            <w:vAlign w:val="center"/>
          </w:tcPr>
          <w:p w14:paraId="3A727819">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6EB9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0DB03FF">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4</w:t>
            </w:r>
            <w:r>
              <w:rPr>
                <w:rFonts w:ascii="Times New Roman" w:hAnsi="Times New Roman"/>
                <w:color w:val="000000"/>
                <w:sz w:val="24"/>
                <w:szCs w:val="24"/>
                <w:lang w:bidi="zh-CN"/>
              </w:rPr>
              <w:t>7.能得到最纯免疫原的纯化方法是</w:t>
            </w:r>
            <w:r>
              <w:rPr>
                <w:rFonts w:hint="eastAsia" w:ascii="Times New Roman" w:hAnsi="Times New Roman"/>
                <w:color w:val="000000"/>
                <w:sz w:val="24"/>
                <w:szCs w:val="24"/>
                <w:lang w:bidi="zh-CN"/>
              </w:rPr>
              <w:t xml:space="preserve"> </w:t>
            </w:r>
          </w:p>
        </w:tc>
        <w:tc>
          <w:tcPr>
            <w:tcW w:w="5464" w:type="dxa"/>
            <w:gridSpan w:val="2"/>
            <w:vAlign w:val="center"/>
          </w:tcPr>
          <w:p w14:paraId="15725938">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A </w:t>
            </w:r>
            <w:r>
              <w:rPr>
                <w:rFonts w:ascii="Times New Roman" w:hAnsi="Times New Roman"/>
                <w:color w:val="000000"/>
                <w:sz w:val="24"/>
                <w:szCs w:val="24"/>
                <w:lang w:bidi="zh-CN"/>
              </w:rPr>
              <w:t xml:space="preserve">亲和层析法   </w:t>
            </w:r>
          </w:p>
          <w:p w14:paraId="2543BC96">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B </w:t>
            </w:r>
            <w:r>
              <w:rPr>
                <w:rFonts w:ascii="Times New Roman" w:hAnsi="Times New Roman"/>
                <w:color w:val="000000"/>
                <w:sz w:val="24"/>
                <w:szCs w:val="24"/>
                <w:lang w:bidi="zh-CN"/>
              </w:rPr>
              <w:t xml:space="preserve">凝胶过滤法 </w:t>
            </w:r>
          </w:p>
          <w:p w14:paraId="6E97F65E">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C </w:t>
            </w:r>
            <w:r>
              <w:rPr>
                <w:rFonts w:ascii="Times New Roman" w:hAnsi="Times New Roman"/>
                <w:color w:val="000000"/>
                <w:sz w:val="24"/>
                <w:szCs w:val="24"/>
                <w:lang w:bidi="zh-CN"/>
              </w:rPr>
              <w:t xml:space="preserve">离子交换层析 </w:t>
            </w:r>
          </w:p>
          <w:p w14:paraId="46D63487">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D </w:t>
            </w:r>
            <w:r>
              <w:rPr>
                <w:rFonts w:ascii="Times New Roman" w:hAnsi="Times New Roman"/>
                <w:color w:val="000000"/>
                <w:sz w:val="24"/>
                <w:szCs w:val="24"/>
                <w:lang w:bidi="zh-CN"/>
              </w:rPr>
              <w:t xml:space="preserve">盐析沉淀法 </w:t>
            </w:r>
          </w:p>
          <w:p w14:paraId="2B7395D7">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E</w:t>
            </w:r>
            <w:r>
              <w:rPr>
                <w:rFonts w:hint="eastAsia" w:ascii="Times New Roman" w:hAnsi="Times New Roman"/>
                <w:color w:val="000000"/>
                <w:sz w:val="24"/>
                <w:szCs w:val="24"/>
                <w:lang w:val="en-US" w:bidi="zh-CN"/>
              </w:rPr>
              <w:t xml:space="preserve"> </w:t>
            </w:r>
            <w:r>
              <w:rPr>
                <w:rFonts w:ascii="Times New Roman" w:hAnsi="Times New Roman"/>
                <w:color w:val="000000"/>
                <w:sz w:val="24"/>
                <w:szCs w:val="24"/>
                <w:lang w:bidi="zh-CN"/>
              </w:rPr>
              <w:t>超速离心法</w:t>
            </w:r>
          </w:p>
        </w:tc>
        <w:tc>
          <w:tcPr>
            <w:tcW w:w="1612" w:type="dxa"/>
            <w:gridSpan w:val="2"/>
            <w:vAlign w:val="center"/>
          </w:tcPr>
          <w:p w14:paraId="46DD3F0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B75094B">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51CD9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11C4474">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4</w:t>
            </w:r>
            <w:r>
              <w:rPr>
                <w:rFonts w:ascii="Times New Roman" w:hAnsi="Times New Roman"/>
                <w:color w:val="000000"/>
                <w:sz w:val="24"/>
                <w:szCs w:val="24"/>
                <w:lang w:bidi="zh-CN"/>
              </w:rPr>
              <w:t>8.甲、乙两种抗原都能与某一抗体发生特异性结合反应，这两种抗原相互称为</w:t>
            </w:r>
            <w:r>
              <w:rPr>
                <w:rFonts w:hint="eastAsia" w:ascii="Times New Roman" w:hAnsi="Times New Roman"/>
                <w:color w:val="000000"/>
                <w:sz w:val="24"/>
                <w:szCs w:val="24"/>
                <w:lang w:bidi="zh-CN"/>
              </w:rPr>
              <w:t xml:space="preserve"> </w:t>
            </w:r>
          </w:p>
        </w:tc>
        <w:tc>
          <w:tcPr>
            <w:tcW w:w="5464" w:type="dxa"/>
            <w:gridSpan w:val="2"/>
            <w:vAlign w:val="center"/>
          </w:tcPr>
          <w:p w14:paraId="3105B478">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A </w:t>
            </w:r>
            <w:r>
              <w:rPr>
                <w:rFonts w:ascii="Times New Roman" w:hAnsi="Times New Roman"/>
                <w:color w:val="000000"/>
                <w:sz w:val="24"/>
                <w:szCs w:val="24"/>
                <w:lang w:bidi="zh-CN"/>
              </w:rPr>
              <w:t xml:space="preserve">半抗原   </w:t>
            </w:r>
          </w:p>
          <w:p w14:paraId="4D989C7A">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B </w:t>
            </w:r>
            <w:r>
              <w:rPr>
                <w:rFonts w:ascii="Times New Roman" w:hAnsi="Times New Roman"/>
                <w:color w:val="000000"/>
                <w:sz w:val="24"/>
                <w:szCs w:val="24"/>
                <w:lang w:bidi="zh-CN"/>
              </w:rPr>
              <w:t xml:space="preserve">完全抗原 </w:t>
            </w:r>
          </w:p>
          <w:p w14:paraId="481A053E">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C </w:t>
            </w:r>
            <w:r>
              <w:rPr>
                <w:rFonts w:ascii="Times New Roman" w:hAnsi="Times New Roman"/>
                <w:color w:val="000000"/>
                <w:sz w:val="24"/>
                <w:szCs w:val="24"/>
                <w:lang w:bidi="zh-CN"/>
              </w:rPr>
              <w:t xml:space="preserve">TD-Ag    </w:t>
            </w:r>
          </w:p>
          <w:p w14:paraId="0936141E">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D </w:t>
            </w:r>
            <w:r>
              <w:rPr>
                <w:rFonts w:ascii="Times New Roman" w:hAnsi="Times New Roman"/>
                <w:color w:val="000000"/>
                <w:sz w:val="24"/>
                <w:szCs w:val="24"/>
                <w:lang w:bidi="zh-CN"/>
              </w:rPr>
              <w:t xml:space="preserve">TI-Ag </w:t>
            </w:r>
          </w:p>
          <w:p w14:paraId="60E03F25">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E</w:t>
            </w:r>
            <w:r>
              <w:rPr>
                <w:rFonts w:hint="eastAsia" w:ascii="Times New Roman" w:hAnsi="Times New Roman"/>
                <w:color w:val="000000"/>
                <w:sz w:val="24"/>
                <w:szCs w:val="24"/>
                <w:lang w:val="en-US" w:bidi="zh-CN"/>
              </w:rPr>
              <w:t xml:space="preserve"> </w:t>
            </w:r>
            <w:r>
              <w:rPr>
                <w:rFonts w:ascii="Times New Roman" w:hAnsi="Times New Roman"/>
                <w:color w:val="000000"/>
                <w:sz w:val="24"/>
                <w:szCs w:val="24"/>
                <w:lang w:bidi="zh-CN"/>
              </w:rPr>
              <w:t>共同抗原</w:t>
            </w:r>
          </w:p>
        </w:tc>
        <w:tc>
          <w:tcPr>
            <w:tcW w:w="1612" w:type="dxa"/>
            <w:gridSpan w:val="2"/>
            <w:vAlign w:val="center"/>
          </w:tcPr>
          <w:p w14:paraId="4FC300E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6A66B0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40AD6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8AD3FA2">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4</w:t>
            </w:r>
            <w:r>
              <w:rPr>
                <w:rFonts w:ascii="Times New Roman" w:hAnsi="Times New Roman"/>
                <w:color w:val="000000"/>
                <w:sz w:val="24"/>
                <w:szCs w:val="24"/>
                <w:lang w:bidi="zh-CN"/>
              </w:rPr>
              <w:t>9.接触牛痘疫苗后产生对天花的抵抗性，这反映了</w:t>
            </w:r>
            <w:r>
              <w:rPr>
                <w:rFonts w:hint="eastAsia" w:ascii="Times New Roman" w:hAnsi="Times New Roman"/>
                <w:color w:val="000000"/>
                <w:sz w:val="24"/>
                <w:szCs w:val="24"/>
                <w:lang w:bidi="zh-CN"/>
              </w:rPr>
              <w:t xml:space="preserve"> </w:t>
            </w:r>
          </w:p>
        </w:tc>
        <w:tc>
          <w:tcPr>
            <w:tcW w:w="5464" w:type="dxa"/>
            <w:gridSpan w:val="2"/>
            <w:vAlign w:val="center"/>
          </w:tcPr>
          <w:p w14:paraId="7FEDF1C9">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A </w:t>
            </w:r>
            <w:r>
              <w:rPr>
                <w:rFonts w:ascii="Times New Roman" w:hAnsi="Times New Roman"/>
                <w:color w:val="000000"/>
                <w:sz w:val="24"/>
                <w:szCs w:val="24"/>
                <w:lang w:bidi="zh-CN"/>
              </w:rPr>
              <w:t xml:space="preserve">抗原的特异性   </w:t>
            </w:r>
          </w:p>
          <w:p w14:paraId="2073754B">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B </w:t>
            </w:r>
            <w:r>
              <w:rPr>
                <w:rFonts w:ascii="Times New Roman" w:hAnsi="Times New Roman"/>
                <w:color w:val="000000"/>
                <w:sz w:val="24"/>
                <w:szCs w:val="24"/>
                <w:lang w:bidi="zh-CN"/>
              </w:rPr>
              <w:t xml:space="preserve">抗原的交叉反应 </w:t>
            </w:r>
          </w:p>
          <w:p w14:paraId="6759938E">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C </w:t>
            </w:r>
            <w:r>
              <w:rPr>
                <w:rFonts w:ascii="Times New Roman" w:hAnsi="Times New Roman"/>
                <w:color w:val="000000"/>
                <w:sz w:val="24"/>
                <w:szCs w:val="24"/>
                <w:lang w:bidi="zh-CN"/>
              </w:rPr>
              <w:t xml:space="preserve">病毒的超感染   </w:t>
            </w:r>
          </w:p>
          <w:p w14:paraId="29DEDA33">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D </w:t>
            </w:r>
            <w:r>
              <w:rPr>
                <w:rFonts w:ascii="Times New Roman" w:hAnsi="Times New Roman"/>
                <w:color w:val="000000"/>
                <w:sz w:val="24"/>
                <w:szCs w:val="24"/>
                <w:lang w:bidi="zh-CN"/>
              </w:rPr>
              <w:t xml:space="preserve">先天免疫 </w:t>
            </w:r>
          </w:p>
          <w:p w14:paraId="100E89AD">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E</w:t>
            </w:r>
            <w:r>
              <w:rPr>
                <w:rFonts w:hint="eastAsia" w:ascii="Times New Roman" w:hAnsi="Times New Roman"/>
                <w:color w:val="000000"/>
                <w:sz w:val="24"/>
                <w:szCs w:val="24"/>
                <w:lang w:val="en-US" w:bidi="zh-CN"/>
              </w:rPr>
              <w:t xml:space="preserve"> </w:t>
            </w:r>
            <w:r>
              <w:rPr>
                <w:rFonts w:ascii="Times New Roman" w:hAnsi="Times New Roman"/>
                <w:color w:val="000000"/>
                <w:sz w:val="24"/>
                <w:szCs w:val="24"/>
                <w:lang w:bidi="zh-CN"/>
              </w:rPr>
              <w:t>主动保护</w:t>
            </w:r>
          </w:p>
        </w:tc>
        <w:tc>
          <w:tcPr>
            <w:tcW w:w="1612" w:type="dxa"/>
            <w:gridSpan w:val="2"/>
            <w:vAlign w:val="center"/>
          </w:tcPr>
          <w:p w14:paraId="51CEF9C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7EBE2F6">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169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A09CBD3">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0.对人类而言属于异嗜性抗原的物质是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D65E8A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人抗白喉外毒素血清   </w:t>
            </w:r>
          </w:p>
          <w:p w14:paraId="7AC5006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BSA </w:t>
            </w:r>
          </w:p>
          <w:p w14:paraId="1FF480C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破伤风抗毒素   </w:t>
            </w:r>
          </w:p>
          <w:p w14:paraId="5AC875C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ABO血型抗原 </w:t>
            </w:r>
          </w:p>
          <w:p w14:paraId="55F0944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大肠杆菌O14</w:t>
            </w:r>
          </w:p>
        </w:tc>
        <w:tc>
          <w:tcPr>
            <w:tcW w:w="1612" w:type="dxa"/>
            <w:gridSpan w:val="2"/>
            <w:vAlign w:val="center"/>
          </w:tcPr>
          <w:p w14:paraId="52A51F5A">
            <w:pPr>
              <w:jc w:val="center"/>
              <w:rPr>
                <w:rFonts w:ascii="Times New Roman" w:hAnsi="Times New Roman" w:cs="Times New Roman"/>
                <w:color w:val="000000"/>
                <w:sz w:val="24"/>
                <w:szCs w:val="24"/>
                <w:lang w:val="en-US"/>
              </w:rPr>
            </w:pPr>
          </w:p>
        </w:tc>
        <w:tc>
          <w:tcPr>
            <w:tcW w:w="2324" w:type="dxa"/>
            <w:vAlign w:val="center"/>
          </w:tcPr>
          <w:p w14:paraId="566DCBC6">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7808E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3A1CD17">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1.属于自身抗原的是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5941C1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ABO血型抗原   </w:t>
            </w:r>
          </w:p>
          <w:p w14:paraId="59E993B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肺炎球菌荚膜多糖 </w:t>
            </w:r>
          </w:p>
          <w:p w14:paraId="7C292F2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类脂          </w:t>
            </w:r>
          </w:p>
          <w:p w14:paraId="46CF117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眼晶体蛋白 </w:t>
            </w:r>
          </w:p>
          <w:p w14:paraId="4EDF795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破伤风类毒素</w:t>
            </w:r>
          </w:p>
        </w:tc>
        <w:tc>
          <w:tcPr>
            <w:tcW w:w="1612" w:type="dxa"/>
            <w:gridSpan w:val="2"/>
            <w:vAlign w:val="center"/>
          </w:tcPr>
          <w:p w14:paraId="0497362D">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9CE0C48">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71E0C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21E1103">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5</w:t>
            </w:r>
            <w:r>
              <w:rPr>
                <w:rFonts w:ascii="Times New Roman" w:hAnsi="Times New Roman"/>
                <w:sz w:val="24"/>
                <w:szCs w:val="24"/>
                <w:lang w:bidi="zh-CN"/>
              </w:rPr>
              <w:t>2.抗原抗体比例不合适出现的沉淀现象称为</w:t>
            </w:r>
            <w:r>
              <w:rPr>
                <w:rFonts w:hint="eastAsia" w:ascii="Times New Roman" w:hAnsi="Times New Roman"/>
                <w:sz w:val="24"/>
                <w:szCs w:val="24"/>
                <w:lang w:bidi="zh-CN"/>
              </w:rPr>
              <w:t xml:space="preserve"> </w:t>
            </w:r>
          </w:p>
        </w:tc>
        <w:tc>
          <w:tcPr>
            <w:tcW w:w="5464" w:type="dxa"/>
            <w:gridSpan w:val="2"/>
            <w:vAlign w:val="center"/>
          </w:tcPr>
          <w:p w14:paraId="262B47C0">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 xml:space="preserve">前带     </w:t>
            </w:r>
          </w:p>
          <w:p w14:paraId="126A8E51">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 xml:space="preserve">后带 </w:t>
            </w:r>
          </w:p>
          <w:p w14:paraId="275BFFA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ascii="Times New Roman" w:hAnsi="Times New Roman"/>
                <w:sz w:val="24"/>
                <w:szCs w:val="24"/>
                <w:lang w:bidi="zh-CN"/>
              </w:rPr>
              <w:t xml:space="preserve">等价带   </w:t>
            </w:r>
          </w:p>
          <w:p w14:paraId="0F25F3D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 xml:space="preserve">带现象 </w:t>
            </w:r>
          </w:p>
          <w:p w14:paraId="03FB4CE1">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E</w:t>
            </w:r>
            <w:r>
              <w:rPr>
                <w:rFonts w:hint="eastAsia" w:ascii="Times New Roman" w:hAnsi="Times New Roman"/>
                <w:sz w:val="24"/>
                <w:szCs w:val="24"/>
                <w:lang w:val="en-US" w:bidi="zh-CN"/>
              </w:rPr>
              <w:t xml:space="preserve"> </w:t>
            </w:r>
            <w:r>
              <w:rPr>
                <w:rFonts w:ascii="Times New Roman" w:hAnsi="Times New Roman"/>
                <w:sz w:val="24"/>
                <w:szCs w:val="24"/>
                <w:lang w:bidi="zh-CN"/>
              </w:rPr>
              <w:t>前后带</w:t>
            </w:r>
          </w:p>
        </w:tc>
        <w:tc>
          <w:tcPr>
            <w:tcW w:w="1612" w:type="dxa"/>
            <w:gridSpan w:val="2"/>
            <w:vAlign w:val="center"/>
          </w:tcPr>
          <w:p w14:paraId="40628998">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82757A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496F8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DFD4F16">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3.抗原与抗体特异性结合与以下所有因素有关</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除</w:t>
            </w:r>
            <w:r>
              <w:rPr>
                <w:rFonts w:hint="eastAsia" w:ascii="Times New Roman" w:hAnsi="Times New Roman" w:cs="Times New Roman"/>
                <w:color w:val="000000"/>
                <w:sz w:val="24"/>
                <w:szCs w:val="24"/>
                <w:lang w:val="en-US"/>
              </w:rPr>
              <w:t>外</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70BB49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共价化学键   </w:t>
            </w:r>
          </w:p>
          <w:p w14:paraId="02B8C8B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离子键 </w:t>
            </w:r>
          </w:p>
          <w:p w14:paraId="30ED4A5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非共价键    </w:t>
            </w:r>
          </w:p>
          <w:p w14:paraId="2DBCEFB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疏水键 </w:t>
            </w:r>
          </w:p>
          <w:p w14:paraId="37ABD8E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范德华力</w:t>
            </w:r>
          </w:p>
        </w:tc>
        <w:tc>
          <w:tcPr>
            <w:tcW w:w="1612" w:type="dxa"/>
            <w:gridSpan w:val="2"/>
            <w:vAlign w:val="center"/>
          </w:tcPr>
          <w:p w14:paraId="096E7728">
            <w:pPr>
              <w:jc w:val="center"/>
              <w:rPr>
                <w:rFonts w:ascii="Times New Roman" w:hAnsi="Times New Roman" w:cs="Times New Roman"/>
                <w:color w:val="000000"/>
                <w:sz w:val="24"/>
                <w:szCs w:val="24"/>
                <w:lang w:val="en-US"/>
              </w:rPr>
            </w:pPr>
          </w:p>
        </w:tc>
        <w:tc>
          <w:tcPr>
            <w:tcW w:w="2324" w:type="dxa"/>
            <w:vAlign w:val="center"/>
          </w:tcPr>
          <w:p w14:paraId="57E4E1D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4B5F0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64FD49E">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54.HRP与底物OPD反应后的测定波长为</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BA5CB7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278nm   </w:t>
            </w:r>
          </w:p>
          <w:p w14:paraId="657EBA6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450nm </w:t>
            </w:r>
          </w:p>
          <w:p w14:paraId="08EB921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403nm   </w:t>
            </w:r>
          </w:p>
          <w:p w14:paraId="10871F9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495nm </w:t>
            </w:r>
          </w:p>
          <w:p w14:paraId="2DEB020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492nm</w:t>
            </w:r>
          </w:p>
        </w:tc>
        <w:tc>
          <w:tcPr>
            <w:tcW w:w="1612" w:type="dxa"/>
            <w:gridSpan w:val="2"/>
            <w:vAlign w:val="center"/>
          </w:tcPr>
          <w:p w14:paraId="62A0D527">
            <w:pPr>
              <w:jc w:val="center"/>
              <w:rPr>
                <w:rFonts w:ascii="Times New Roman" w:hAnsi="Times New Roman" w:cs="Times New Roman"/>
                <w:color w:val="000000"/>
                <w:sz w:val="24"/>
                <w:szCs w:val="24"/>
                <w:lang w:val="en-US"/>
              </w:rPr>
            </w:pPr>
          </w:p>
        </w:tc>
        <w:tc>
          <w:tcPr>
            <w:tcW w:w="2324" w:type="dxa"/>
            <w:vAlign w:val="center"/>
          </w:tcPr>
          <w:p w14:paraId="0C2DB2C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3029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3FC10B3">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5.关于ELISA竞争法，下列叙述正确的是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934F17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用于检测抗原 </w:t>
            </w:r>
          </w:p>
          <w:p w14:paraId="3361ED0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被测物与酶标记物的免疫活性各不相同 </w:t>
            </w:r>
          </w:p>
          <w:p w14:paraId="7F7A219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被测物多则标记物被结合的机会少 </w:t>
            </w:r>
          </w:p>
          <w:p w14:paraId="0D18960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待测管的颜色比对照管的浅则表示被测物量少 </w:t>
            </w:r>
          </w:p>
          <w:p w14:paraId="3E3F82F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结合于固相的酶标记抗原量与被测抗原量成正比</w:t>
            </w:r>
          </w:p>
        </w:tc>
        <w:tc>
          <w:tcPr>
            <w:tcW w:w="1612" w:type="dxa"/>
            <w:gridSpan w:val="2"/>
            <w:vAlign w:val="center"/>
          </w:tcPr>
          <w:p w14:paraId="65FF07B1">
            <w:pPr>
              <w:jc w:val="center"/>
              <w:rPr>
                <w:rFonts w:ascii="Times New Roman" w:hAnsi="Times New Roman" w:cs="Times New Roman"/>
                <w:color w:val="000000"/>
                <w:sz w:val="24"/>
                <w:szCs w:val="24"/>
                <w:lang w:val="en-US"/>
              </w:rPr>
            </w:pPr>
          </w:p>
        </w:tc>
        <w:tc>
          <w:tcPr>
            <w:tcW w:w="2324" w:type="dxa"/>
            <w:vAlign w:val="center"/>
          </w:tcPr>
          <w:p w14:paraId="2BA00D10">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0FA3B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34064A0">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5</w:t>
            </w:r>
            <w:r>
              <w:rPr>
                <w:rFonts w:ascii="Times New Roman" w:hAnsi="Times New Roman"/>
                <w:sz w:val="24"/>
                <w:szCs w:val="24"/>
                <w:lang w:bidi="zh-CN"/>
              </w:rPr>
              <w:t>6.封闭的目的是</w:t>
            </w:r>
            <w:r>
              <w:rPr>
                <w:rFonts w:hint="eastAsia" w:ascii="Times New Roman" w:hAnsi="Times New Roman"/>
                <w:sz w:val="24"/>
                <w:szCs w:val="24"/>
                <w:lang w:bidi="zh-CN"/>
              </w:rPr>
              <w:t xml:space="preserve"> </w:t>
            </w:r>
          </w:p>
        </w:tc>
        <w:tc>
          <w:tcPr>
            <w:tcW w:w="5464" w:type="dxa"/>
            <w:gridSpan w:val="2"/>
            <w:vAlign w:val="center"/>
          </w:tcPr>
          <w:p w14:paraId="01697E60">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A </w:t>
            </w:r>
            <w:r>
              <w:rPr>
                <w:rFonts w:ascii="Times New Roman" w:hAnsi="Times New Roman"/>
                <w:sz w:val="24"/>
                <w:szCs w:val="24"/>
                <w:lang w:bidi="zh-CN"/>
              </w:rPr>
              <w:t xml:space="preserve">封闭醛基 </w:t>
            </w:r>
          </w:p>
          <w:p w14:paraId="7AC22B2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B </w:t>
            </w:r>
            <w:r>
              <w:rPr>
                <w:rFonts w:ascii="Times New Roman" w:hAnsi="Times New Roman"/>
                <w:sz w:val="24"/>
                <w:szCs w:val="24"/>
                <w:lang w:bidi="zh-CN"/>
              </w:rPr>
              <w:t xml:space="preserve">避免假阴性产生 </w:t>
            </w:r>
          </w:p>
          <w:p w14:paraId="539475A3">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C </w:t>
            </w:r>
            <w:r>
              <w:rPr>
                <w:rFonts w:ascii="Times New Roman" w:hAnsi="Times New Roman"/>
                <w:sz w:val="24"/>
                <w:szCs w:val="24"/>
                <w:lang w:bidi="zh-CN"/>
              </w:rPr>
              <w:t xml:space="preserve">避免假阳性产生 </w:t>
            </w:r>
          </w:p>
          <w:p w14:paraId="2C82AF44">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 xml:space="preserve">D </w:t>
            </w:r>
            <w:r>
              <w:rPr>
                <w:rFonts w:ascii="Times New Roman" w:hAnsi="Times New Roman"/>
                <w:sz w:val="24"/>
                <w:szCs w:val="24"/>
                <w:lang w:bidi="zh-CN"/>
              </w:rPr>
              <w:t xml:space="preserve">终止细胞内酶活化反应 </w:t>
            </w:r>
          </w:p>
          <w:p w14:paraId="6387EC64">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E</w:t>
            </w:r>
            <w:r>
              <w:rPr>
                <w:rFonts w:hint="eastAsia" w:ascii="Times New Roman" w:hAnsi="Times New Roman"/>
                <w:sz w:val="24"/>
                <w:szCs w:val="24"/>
                <w:lang w:val="en-US" w:bidi="zh-CN"/>
              </w:rPr>
              <w:t xml:space="preserve"> </w:t>
            </w:r>
            <w:r>
              <w:rPr>
                <w:rFonts w:ascii="Times New Roman" w:hAnsi="Times New Roman"/>
                <w:sz w:val="24"/>
                <w:szCs w:val="24"/>
                <w:lang w:bidi="zh-CN"/>
              </w:rPr>
              <w:t>去除干扰抗原抗体反应的细胞内类脂</w:t>
            </w:r>
          </w:p>
        </w:tc>
        <w:tc>
          <w:tcPr>
            <w:tcW w:w="1612" w:type="dxa"/>
            <w:gridSpan w:val="2"/>
            <w:vAlign w:val="center"/>
          </w:tcPr>
          <w:p w14:paraId="1D37C679">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54228B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47E6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1D73524">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57.TMB经HRP作用后，加入硫酸终止反应后变为</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05478C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绿色   </w:t>
            </w:r>
          </w:p>
          <w:p w14:paraId="3577FE7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红色 </w:t>
            </w:r>
          </w:p>
          <w:p w14:paraId="51FE348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橙黄色 </w:t>
            </w:r>
          </w:p>
          <w:p w14:paraId="1DD1123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黄色 </w:t>
            </w:r>
          </w:p>
          <w:p w14:paraId="7CAA5C9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蓝色</w:t>
            </w:r>
          </w:p>
        </w:tc>
        <w:tc>
          <w:tcPr>
            <w:tcW w:w="1612" w:type="dxa"/>
            <w:gridSpan w:val="2"/>
            <w:vAlign w:val="center"/>
          </w:tcPr>
          <w:p w14:paraId="408262D5">
            <w:pPr>
              <w:jc w:val="center"/>
              <w:rPr>
                <w:rFonts w:ascii="Times New Roman" w:hAnsi="Times New Roman" w:cs="Times New Roman"/>
                <w:color w:val="000000"/>
                <w:sz w:val="24"/>
                <w:szCs w:val="24"/>
                <w:lang w:val="en-US"/>
              </w:rPr>
            </w:pPr>
          </w:p>
        </w:tc>
        <w:tc>
          <w:tcPr>
            <w:tcW w:w="2324" w:type="dxa"/>
            <w:vAlign w:val="center"/>
          </w:tcPr>
          <w:p w14:paraId="0F1A725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33874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7F71C6A">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8.补体活化经典途径开始于</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A2B3275">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C2、C3的活化</w:t>
            </w:r>
          </w:p>
          <w:p w14:paraId="5C6CC803">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C2的活化</w:t>
            </w:r>
          </w:p>
          <w:p w14:paraId="6C1ED4C3">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C3的活化</w:t>
            </w:r>
          </w:p>
          <w:p w14:paraId="4FB15AD7">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C4的活化</w:t>
            </w:r>
          </w:p>
          <w:p w14:paraId="37568F7C">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C1的活化</w:t>
            </w:r>
          </w:p>
        </w:tc>
        <w:tc>
          <w:tcPr>
            <w:tcW w:w="1612" w:type="dxa"/>
            <w:gridSpan w:val="2"/>
            <w:vAlign w:val="center"/>
          </w:tcPr>
          <w:p w14:paraId="4C453C92">
            <w:pPr>
              <w:jc w:val="center"/>
              <w:rPr>
                <w:rFonts w:ascii="Times New Roman" w:hAnsi="Times New Roman" w:cs="Times New Roman"/>
                <w:color w:val="000000"/>
                <w:sz w:val="24"/>
                <w:szCs w:val="24"/>
                <w:lang w:val="en-US"/>
              </w:rPr>
            </w:pPr>
          </w:p>
        </w:tc>
        <w:tc>
          <w:tcPr>
            <w:tcW w:w="2324" w:type="dxa"/>
            <w:vAlign w:val="center"/>
          </w:tcPr>
          <w:p w14:paraId="4729885B">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3F005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C4733C4">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9.酶免疫技术中结合物(conjugate)是指</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4701AD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固相的抗原或抗体</w:t>
            </w:r>
          </w:p>
          <w:p w14:paraId="227D7ED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待测抗原或抗体</w:t>
            </w:r>
          </w:p>
          <w:p w14:paraId="093214D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载体</w:t>
            </w:r>
          </w:p>
          <w:p w14:paraId="2AA052E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酶标记的抗体或抗原</w:t>
            </w:r>
          </w:p>
          <w:p w14:paraId="17BB2DF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用于标记的抗原或抗体</w:t>
            </w:r>
          </w:p>
        </w:tc>
        <w:tc>
          <w:tcPr>
            <w:tcW w:w="1612" w:type="dxa"/>
            <w:gridSpan w:val="2"/>
            <w:vAlign w:val="center"/>
          </w:tcPr>
          <w:p w14:paraId="6FF824E3">
            <w:pPr>
              <w:jc w:val="center"/>
              <w:rPr>
                <w:rFonts w:ascii="Times New Roman" w:hAnsi="Times New Roman" w:cs="Times New Roman"/>
                <w:color w:val="000000"/>
                <w:sz w:val="24"/>
                <w:szCs w:val="24"/>
                <w:lang w:val="en-US"/>
              </w:rPr>
            </w:pPr>
          </w:p>
        </w:tc>
        <w:tc>
          <w:tcPr>
            <w:tcW w:w="2324" w:type="dxa"/>
            <w:vAlign w:val="center"/>
          </w:tcPr>
          <w:p w14:paraId="5682D7D6">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4FA65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525" w:type="dxa"/>
            <w:vAlign w:val="center"/>
          </w:tcPr>
          <w:p w14:paraId="5F76ECFE">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0.患者血清中RF多为</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1566607">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IgG型</w:t>
            </w:r>
          </w:p>
          <w:p w14:paraId="46351ECF">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IgA型</w:t>
            </w:r>
          </w:p>
          <w:p w14:paraId="29891C3D">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IgM型</w:t>
            </w:r>
          </w:p>
          <w:p w14:paraId="67340EA5">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IgE型</w:t>
            </w:r>
          </w:p>
          <w:p w14:paraId="5C814D17">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IgD型</w:t>
            </w:r>
          </w:p>
        </w:tc>
        <w:tc>
          <w:tcPr>
            <w:tcW w:w="1612" w:type="dxa"/>
            <w:gridSpan w:val="2"/>
            <w:vAlign w:val="center"/>
          </w:tcPr>
          <w:p w14:paraId="3F1F66C7">
            <w:pPr>
              <w:jc w:val="center"/>
              <w:rPr>
                <w:rFonts w:ascii="Times New Roman" w:hAnsi="Times New Roman" w:cs="Times New Roman"/>
                <w:color w:val="000000"/>
                <w:sz w:val="24"/>
                <w:szCs w:val="24"/>
                <w:lang w:val="en-US"/>
              </w:rPr>
            </w:pPr>
          </w:p>
        </w:tc>
        <w:tc>
          <w:tcPr>
            <w:tcW w:w="2324" w:type="dxa"/>
            <w:vAlign w:val="center"/>
          </w:tcPr>
          <w:p w14:paraId="1C7E1A13">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411E4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FEE2620">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61.生活史中仅有滋养体期的原虫</w:t>
            </w:r>
            <w:r>
              <w:rPr>
                <w:rFonts w:hint="eastAsia" w:ascii="Times New Roman" w:hAnsi="Times New Roman" w:cs="Times New Roman"/>
                <w:color w:val="000000"/>
                <w:sz w:val="24"/>
                <w:szCs w:val="24"/>
                <w:lang w:val="en-US"/>
              </w:rPr>
              <w:t>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0F8D5B23">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溶组织内阿米巴</w:t>
            </w:r>
          </w:p>
          <w:p w14:paraId="5706D718">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蓝氏贾第鞭毛虫</w:t>
            </w:r>
          </w:p>
          <w:p w14:paraId="3F527787">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杜氏利什曼原虫</w:t>
            </w:r>
          </w:p>
          <w:p w14:paraId="1E131472">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阴道毛滴虫</w:t>
            </w:r>
          </w:p>
          <w:p w14:paraId="6EE4058B">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弓形虫</w:t>
            </w:r>
          </w:p>
        </w:tc>
        <w:tc>
          <w:tcPr>
            <w:tcW w:w="1612" w:type="dxa"/>
            <w:gridSpan w:val="2"/>
            <w:vAlign w:val="center"/>
          </w:tcPr>
          <w:p w14:paraId="3A9DCC3A">
            <w:pPr>
              <w:jc w:val="center"/>
              <w:rPr>
                <w:rFonts w:ascii="Times New Roman" w:hAnsi="Times New Roman" w:cs="Times New Roman"/>
                <w:color w:val="000000"/>
                <w:sz w:val="24"/>
                <w:szCs w:val="24"/>
                <w:lang w:val="en-US"/>
              </w:rPr>
            </w:pPr>
          </w:p>
        </w:tc>
        <w:tc>
          <w:tcPr>
            <w:tcW w:w="2324" w:type="dxa"/>
            <w:vAlign w:val="center"/>
          </w:tcPr>
          <w:p w14:paraId="59BF1832">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259D2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C7BF988">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2.关于疟疾检查的适宜采血时间，下列哪项是错误的</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F321067">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间日疟发作后数小时</w:t>
            </w:r>
          </w:p>
          <w:p w14:paraId="29746805">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间日疟发作后十余小时</w:t>
            </w:r>
          </w:p>
          <w:p w14:paraId="6053AD8E">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恶性疟发作时</w:t>
            </w:r>
          </w:p>
          <w:p w14:paraId="1C527717">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恶性疟发作开始后任何时间</w:t>
            </w:r>
          </w:p>
          <w:p w14:paraId="278734D1">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恶性疟发作前半小时</w:t>
            </w:r>
          </w:p>
        </w:tc>
        <w:tc>
          <w:tcPr>
            <w:tcW w:w="1612" w:type="dxa"/>
            <w:gridSpan w:val="2"/>
            <w:vAlign w:val="center"/>
          </w:tcPr>
          <w:p w14:paraId="3D1E2148">
            <w:pPr>
              <w:jc w:val="center"/>
              <w:rPr>
                <w:rFonts w:ascii="Times New Roman" w:hAnsi="Times New Roman" w:cs="Times New Roman"/>
                <w:color w:val="000000"/>
                <w:sz w:val="24"/>
                <w:szCs w:val="24"/>
                <w:lang w:val="en-US"/>
              </w:rPr>
            </w:pPr>
          </w:p>
        </w:tc>
        <w:tc>
          <w:tcPr>
            <w:tcW w:w="2324" w:type="dxa"/>
            <w:vAlign w:val="center"/>
          </w:tcPr>
          <w:p w14:paraId="710A87E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260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26AA973">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3.疟原虫检验留取标本的最佳时间为</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55D89CA">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发热后</w:t>
            </w:r>
          </w:p>
          <w:p w14:paraId="5EEAAC78">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寒战时</w:t>
            </w:r>
          </w:p>
          <w:p w14:paraId="0EFEF06F">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白天</w:t>
            </w:r>
          </w:p>
          <w:p w14:paraId="7101046E">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半夜</w:t>
            </w:r>
          </w:p>
          <w:p w14:paraId="4B483261">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正午</w:t>
            </w:r>
          </w:p>
        </w:tc>
        <w:tc>
          <w:tcPr>
            <w:tcW w:w="1612" w:type="dxa"/>
            <w:gridSpan w:val="2"/>
            <w:vAlign w:val="center"/>
          </w:tcPr>
          <w:p w14:paraId="1B4864D0">
            <w:pPr>
              <w:jc w:val="center"/>
              <w:rPr>
                <w:rFonts w:ascii="Times New Roman" w:hAnsi="Times New Roman" w:cs="Times New Roman"/>
                <w:color w:val="000000"/>
                <w:sz w:val="24"/>
                <w:szCs w:val="24"/>
                <w:lang w:val="en-US"/>
              </w:rPr>
            </w:pPr>
          </w:p>
        </w:tc>
        <w:tc>
          <w:tcPr>
            <w:tcW w:w="2324" w:type="dxa"/>
            <w:vAlign w:val="center"/>
          </w:tcPr>
          <w:p w14:paraId="7A67F4E0">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3FC3E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8124297">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6</w:t>
            </w:r>
            <w:r>
              <w:rPr>
                <w:rFonts w:ascii="Times New Roman" w:hAnsi="Times New Roman"/>
                <w:color w:val="000000"/>
                <w:sz w:val="24"/>
                <w:szCs w:val="24"/>
                <w:lang w:bidi="zh-CN"/>
              </w:rPr>
              <w:t>4.胞体大并有伪足，染色质呈纤细网状，一个大而清晰的核仁，核形略有扭曲，胞浆毛玻璃样灰蓝，未见颗粒，符合何种细胞的形态特征</w:t>
            </w:r>
            <w:r>
              <w:rPr>
                <w:rFonts w:hint="eastAsia" w:ascii="Times New Roman" w:hAnsi="Times New Roman"/>
                <w:color w:val="000000"/>
                <w:sz w:val="24"/>
                <w:szCs w:val="24"/>
                <w:lang w:bidi="zh-CN"/>
              </w:rPr>
              <w:t xml:space="preserve"> </w:t>
            </w:r>
          </w:p>
        </w:tc>
        <w:tc>
          <w:tcPr>
            <w:tcW w:w="5464" w:type="dxa"/>
            <w:gridSpan w:val="2"/>
            <w:vAlign w:val="center"/>
          </w:tcPr>
          <w:p w14:paraId="6E4CE3D3">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A </w:t>
            </w:r>
            <w:r>
              <w:rPr>
                <w:rFonts w:ascii="Times New Roman" w:hAnsi="Times New Roman"/>
                <w:color w:val="000000"/>
                <w:sz w:val="24"/>
                <w:szCs w:val="24"/>
                <w:lang w:bidi="zh-CN"/>
              </w:rPr>
              <w:t xml:space="preserve"> 原始红细胞     </w:t>
            </w:r>
          </w:p>
          <w:p w14:paraId="407C86F7">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B </w:t>
            </w:r>
            <w:r>
              <w:rPr>
                <w:rFonts w:ascii="Times New Roman" w:hAnsi="Times New Roman"/>
                <w:color w:val="000000"/>
                <w:sz w:val="24"/>
                <w:szCs w:val="24"/>
                <w:lang w:bidi="zh-CN"/>
              </w:rPr>
              <w:t xml:space="preserve"> 原始粒细胞     </w:t>
            </w:r>
          </w:p>
          <w:p w14:paraId="4065DFF5">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C </w:t>
            </w:r>
            <w:r>
              <w:rPr>
                <w:rFonts w:ascii="Times New Roman" w:hAnsi="Times New Roman"/>
                <w:color w:val="000000"/>
                <w:sz w:val="24"/>
                <w:szCs w:val="24"/>
                <w:lang w:bidi="zh-CN"/>
              </w:rPr>
              <w:t xml:space="preserve"> 原始单核细胞   </w:t>
            </w:r>
          </w:p>
          <w:p w14:paraId="14756353">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D </w:t>
            </w:r>
            <w:r>
              <w:rPr>
                <w:rFonts w:ascii="Times New Roman" w:hAnsi="Times New Roman"/>
                <w:color w:val="000000"/>
                <w:sz w:val="24"/>
                <w:szCs w:val="24"/>
                <w:lang w:bidi="zh-CN"/>
              </w:rPr>
              <w:t xml:space="preserve"> 原始淋巴细胞   </w:t>
            </w:r>
          </w:p>
          <w:p w14:paraId="3642EDBD">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E</w:t>
            </w:r>
            <w:r>
              <w:rPr>
                <w:rFonts w:ascii="Times New Roman" w:hAnsi="Times New Roman"/>
                <w:color w:val="000000"/>
                <w:sz w:val="24"/>
                <w:szCs w:val="24"/>
                <w:lang w:bidi="zh-CN"/>
              </w:rPr>
              <w:t xml:space="preserve"> 原始巨核细胞</w:t>
            </w:r>
          </w:p>
        </w:tc>
        <w:tc>
          <w:tcPr>
            <w:tcW w:w="1612" w:type="dxa"/>
            <w:gridSpan w:val="2"/>
            <w:vAlign w:val="center"/>
          </w:tcPr>
          <w:p w14:paraId="739C08DD">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1C28ED5">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46333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C384897">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5.患传染性单核细胞增多症时，血涂片可发现较多的细胞是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5F2514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大单核细胞                       </w:t>
            </w:r>
          </w:p>
          <w:p w14:paraId="5CBFF15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中性粒细胞中毒变性               </w:t>
            </w:r>
          </w:p>
          <w:p w14:paraId="30EFEC6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异型淋巴细胞</w:t>
            </w:r>
          </w:p>
          <w:p w14:paraId="50C4025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幼稚单核细胞                     </w:t>
            </w:r>
          </w:p>
          <w:p w14:paraId="4BD5575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 xml:space="preserve"> 幼稚粒细胞</w:t>
            </w:r>
          </w:p>
        </w:tc>
        <w:tc>
          <w:tcPr>
            <w:tcW w:w="1612" w:type="dxa"/>
            <w:gridSpan w:val="2"/>
            <w:vAlign w:val="center"/>
          </w:tcPr>
          <w:p w14:paraId="28FDFF2B">
            <w:pPr>
              <w:jc w:val="center"/>
              <w:rPr>
                <w:rFonts w:ascii="Times New Roman" w:hAnsi="Times New Roman" w:cs="Times New Roman"/>
                <w:color w:val="000000"/>
                <w:sz w:val="24"/>
                <w:szCs w:val="24"/>
                <w:lang w:val="en-US"/>
              </w:rPr>
            </w:pPr>
          </w:p>
        </w:tc>
        <w:tc>
          <w:tcPr>
            <w:tcW w:w="2324" w:type="dxa"/>
            <w:vAlign w:val="center"/>
          </w:tcPr>
          <w:p w14:paraId="4D51B8D3">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465DE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B853965">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6.下列不属于造血物质缺乏或利用障碍的贫血是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6789D0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缺铁性贫血     </w:t>
            </w:r>
          </w:p>
          <w:p w14:paraId="6102842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铁粒幼细胞贫血 </w:t>
            </w:r>
          </w:p>
          <w:p w14:paraId="5F2C76D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巨幼细胞贫血   </w:t>
            </w:r>
          </w:p>
          <w:p w14:paraId="6BBD6FB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 再生障碍性贫血 </w:t>
            </w:r>
          </w:p>
          <w:p w14:paraId="79F65C3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 xml:space="preserve"> 恶性贫血</w:t>
            </w:r>
          </w:p>
        </w:tc>
        <w:tc>
          <w:tcPr>
            <w:tcW w:w="1612" w:type="dxa"/>
            <w:gridSpan w:val="2"/>
            <w:vAlign w:val="center"/>
          </w:tcPr>
          <w:p w14:paraId="27D64A87">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9766D6C">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A0D3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C110EE9">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7.某患者在胃大部分切除后出现巨幼红细胞性贫血的原因是对哪项物质吸收障碍</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37B654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蛋白质         </w:t>
            </w:r>
          </w:p>
          <w:p w14:paraId="444E56D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叶酸           </w:t>
            </w:r>
          </w:p>
          <w:p w14:paraId="2F7D300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维生素B12       </w:t>
            </w:r>
          </w:p>
          <w:p w14:paraId="6007E6F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 脂肪          </w:t>
            </w:r>
          </w:p>
          <w:p w14:paraId="3E57E90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 xml:space="preserve"> 铁</w:t>
            </w:r>
          </w:p>
        </w:tc>
        <w:tc>
          <w:tcPr>
            <w:tcW w:w="1612" w:type="dxa"/>
            <w:gridSpan w:val="2"/>
            <w:vAlign w:val="center"/>
          </w:tcPr>
          <w:p w14:paraId="40915F2D">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1EFC25B">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B477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2E29B3B">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8.患者，女性，34岁，贫血貌，皮肤巩膜黄染；化验检查：网织红细胞20%，直接Coombs阳性。该患者最有可能的诊断为</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1A6FC5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缺铁性贫血     </w:t>
            </w:r>
          </w:p>
          <w:p w14:paraId="5A2D51D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慢性病贫血     </w:t>
            </w:r>
          </w:p>
          <w:p w14:paraId="6FCC9FD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溶血性贫血     </w:t>
            </w:r>
          </w:p>
          <w:p w14:paraId="3DCF39F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巨幼细胞贫血   </w:t>
            </w:r>
          </w:p>
          <w:p w14:paraId="5F38ECD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 xml:space="preserve"> 再生障碍性贫血</w:t>
            </w:r>
          </w:p>
        </w:tc>
        <w:tc>
          <w:tcPr>
            <w:tcW w:w="1612" w:type="dxa"/>
            <w:gridSpan w:val="2"/>
            <w:vAlign w:val="center"/>
          </w:tcPr>
          <w:p w14:paraId="2218A447">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0B1E040">
            <w:pPr>
              <w:widowControl/>
              <w:jc w:val="center"/>
              <w:textAlignment w:val="center"/>
              <w:rPr>
                <w:rFonts w:ascii="Times New Roman" w:hAnsi="Times New Roman" w:cs="Times New Roman"/>
                <w:color w:val="000000"/>
                <w:sz w:val="24"/>
                <w:szCs w:val="24"/>
                <w:lang w:val="en-US"/>
              </w:rPr>
            </w:pPr>
          </w:p>
          <w:p w14:paraId="3F2AE636">
            <w:pPr>
              <w:widowControl/>
              <w:jc w:val="center"/>
              <w:textAlignment w:val="center"/>
              <w:rPr>
                <w:rFonts w:ascii="Times New Roman" w:hAnsi="Times New Roman" w:cs="Times New Roman"/>
                <w:color w:val="000000"/>
                <w:sz w:val="24"/>
                <w:szCs w:val="24"/>
                <w:lang w:val="en-US"/>
              </w:rPr>
            </w:pPr>
          </w:p>
          <w:p w14:paraId="69CEF80B">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67B24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55EC573">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9.患儿，男性，3岁，经常出现瘀斑，实验室检查发现PLT：225×10</w:t>
            </w:r>
            <w:r>
              <w:rPr>
                <w:rFonts w:ascii="Times New Roman" w:hAnsi="Times New Roman" w:cs="Times New Roman"/>
                <w:color w:val="000000"/>
                <w:sz w:val="24"/>
                <w:szCs w:val="24"/>
                <w:vertAlign w:val="superscript"/>
                <w:lang w:val="en-US"/>
              </w:rPr>
              <w:t>9</w:t>
            </w:r>
            <w:r>
              <w:rPr>
                <w:rFonts w:ascii="Times New Roman" w:hAnsi="Times New Roman" w:cs="Times New Roman"/>
                <w:color w:val="000000"/>
                <w:sz w:val="24"/>
                <w:szCs w:val="24"/>
                <w:lang w:val="en-US"/>
              </w:rPr>
              <w:t>/L，Hb：105g/L，WBC：6.2×10</w:t>
            </w:r>
            <w:r>
              <w:rPr>
                <w:rFonts w:ascii="Times New Roman" w:hAnsi="Times New Roman" w:cs="Times New Roman"/>
                <w:color w:val="000000"/>
                <w:sz w:val="24"/>
                <w:szCs w:val="24"/>
                <w:vertAlign w:val="superscript"/>
                <w:lang w:val="en-US"/>
              </w:rPr>
              <w:t>9</w:t>
            </w:r>
            <w:r>
              <w:rPr>
                <w:rFonts w:ascii="Times New Roman" w:hAnsi="Times New Roman" w:cs="Times New Roman"/>
                <w:color w:val="000000"/>
                <w:sz w:val="24"/>
                <w:szCs w:val="24"/>
                <w:lang w:val="en-US"/>
              </w:rPr>
              <w:t>/L，PT：12.5秒（正常11.5秒），APTT：58.6秒（正常32秒）。最可能的诊断是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272B84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继发性贫血                       </w:t>
            </w:r>
          </w:p>
          <w:p w14:paraId="3B468FC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过敏性紫癜                      </w:t>
            </w:r>
          </w:p>
          <w:p w14:paraId="1DF54AC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血友病A</w:t>
            </w:r>
          </w:p>
          <w:p w14:paraId="4FAA04F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血小板减少性紫癜                 </w:t>
            </w:r>
          </w:p>
          <w:p w14:paraId="15DAAD3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自身免疫性溶血性贫血</w:t>
            </w:r>
          </w:p>
        </w:tc>
        <w:tc>
          <w:tcPr>
            <w:tcW w:w="1612" w:type="dxa"/>
            <w:gridSpan w:val="2"/>
            <w:vAlign w:val="center"/>
          </w:tcPr>
          <w:p w14:paraId="4EE153FB">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E8E4D81">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6A8BB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A5D5428">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7</w:t>
            </w:r>
            <w:r>
              <w:rPr>
                <w:rFonts w:ascii="Times New Roman" w:hAnsi="Times New Roman"/>
                <w:sz w:val="24"/>
                <w:szCs w:val="24"/>
                <w:lang w:bidi="zh-CN"/>
              </w:rPr>
              <w:t>0.</w:t>
            </w:r>
            <w:r>
              <w:rPr>
                <w:rFonts w:hint="eastAsia" w:ascii="Times New Roman" w:hAnsi="Times New Roman"/>
                <w:sz w:val="24"/>
                <w:szCs w:val="24"/>
                <w:lang w:bidi="zh-CN"/>
              </w:rPr>
              <w:t xml:space="preserve">同一份血液进行蛋白质电泳时，血浆比血清多出一条带，该带的实质是 </w:t>
            </w:r>
          </w:p>
        </w:tc>
        <w:tc>
          <w:tcPr>
            <w:tcW w:w="5464" w:type="dxa"/>
            <w:gridSpan w:val="2"/>
            <w:vAlign w:val="center"/>
          </w:tcPr>
          <w:p w14:paraId="1E6EA83D">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A </w:t>
            </w:r>
            <w:r>
              <w:rPr>
                <w:rFonts w:hint="eastAsia" w:ascii="Times New Roman" w:hAnsi="Times New Roman"/>
                <w:sz w:val="24"/>
                <w:szCs w:val="24"/>
                <w:lang w:bidi="zh-CN"/>
              </w:rPr>
              <w:t xml:space="preserve">清蛋白                  </w:t>
            </w:r>
          </w:p>
          <w:p w14:paraId="5F92FC26">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B </w:t>
            </w:r>
            <w:r>
              <w:rPr>
                <w:rFonts w:hint="eastAsia" w:ascii="Times New Roman" w:hAnsi="Times New Roman"/>
                <w:sz w:val="24"/>
                <w:szCs w:val="24"/>
                <w:lang w:bidi="zh-CN"/>
              </w:rPr>
              <w:t>甲胎蛋白</w:t>
            </w:r>
          </w:p>
          <w:p w14:paraId="65B861A5">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C  </w:t>
            </w:r>
            <w:r>
              <w:rPr>
                <w:rFonts w:hint="eastAsia" w:ascii="Times New Roman" w:hAnsi="Times New Roman"/>
                <w:sz w:val="24"/>
                <w:szCs w:val="24"/>
                <w:lang w:bidi="zh-CN"/>
              </w:rPr>
              <w:t xml:space="preserve">C反应蛋白               </w:t>
            </w:r>
          </w:p>
          <w:p w14:paraId="7DBD760F">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D </w:t>
            </w:r>
            <w:r>
              <w:rPr>
                <w:rFonts w:hint="eastAsia" w:ascii="Times New Roman" w:hAnsi="Times New Roman"/>
                <w:sz w:val="24"/>
                <w:szCs w:val="24"/>
                <w:lang w:bidi="zh-CN"/>
              </w:rPr>
              <w:t xml:space="preserve">纤维蛋白原    </w:t>
            </w:r>
          </w:p>
          <w:p w14:paraId="4D4BDFA3">
            <w:pPr>
              <w:pStyle w:val="14"/>
              <w:widowControl/>
              <w:spacing w:before="0"/>
              <w:rPr>
                <w:rFonts w:ascii="Times New Roman" w:hAnsi="Times New Roman"/>
                <w:sz w:val="24"/>
                <w:szCs w:val="24"/>
                <w:lang w:bidi="zh-CN"/>
              </w:rPr>
            </w:pPr>
            <w:r>
              <w:rPr>
                <w:rFonts w:hint="eastAsia" w:ascii="Times New Roman" w:hAnsi="Times New Roman"/>
                <w:sz w:val="24"/>
                <w:szCs w:val="24"/>
                <w:lang w:val="en-US" w:bidi="zh-CN"/>
              </w:rPr>
              <w:t xml:space="preserve">E </w:t>
            </w:r>
            <w:r>
              <w:rPr>
                <w:rFonts w:hint="eastAsia" w:ascii="Times New Roman" w:hAnsi="Times New Roman"/>
                <w:sz w:val="24"/>
                <w:szCs w:val="24"/>
                <w:lang w:bidi="zh-CN"/>
              </w:rPr>
              <w:t>免疫球蛋白</w:t>
            </w:r>
          </w:p>
        </w:tc>
        <w:tc>
          <w:tcPr>
            <w:tcW w:w="1612" w:type="dxa"/>
            <w:gridSpan w:val="2"/>
            <w:vAlign w:val="center"/>
          </w:tcPr>
          <w:p w14:paraId="7B55D7E5">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384484F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bookmarkEnd w:id="0"/>
    </w:tbl>
    <w:p w14:paraId="241908CA">
      <w:pPr>
        <w:jc w:val="center"/>
        <w:rPr>
          <w:b/>
          <w:color w:val="000000"/>
          <w:sz w:val="24"/>
          <w:szCs w:val="24"/>
          <w:lang w:val="en-US"/>
        </w:rPr>
      </w:pPr>
    </w:p>
    <w:p w14:paraId="39709DB3">
      <w:pPr>
        <w:jc w:val="center"/>
        <w:rPr>
          <w:b/>
          <w:color w:val="000000"/>
          <w:sz w:val="24"/>
          <w:szCs w:val="24"/>
          <w:lang w:val="en-US"/>
        </w:rPr>
      </w:pPr>
      <w:r>
        <w:rPr>
          <w:rFonts w:hint="eastAsia"/>
          <w:b/>
          <w:color w:val="000000"/>
          <w:sz w:val="24"/>
          <w:szCs w:val="24"/>
          <w:lang w:val="en-US"/>
        </w:rPr>
        <w:br w:type="page"/>
      </w:r>
      <w:r>
        <w:rPr>
          <w:rFonts w:hint="eastAsia"/>
          <w:b/>
          <w:color w:val="000000"/>
          <w:sz w:val="24"/>
          <w:szCs w:val="24"/>
          <w:lang w:val="en-US"/>
        </w:rPr>
        <w:t>表2 多选题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1101"/>
        <w:gridCol w:w="2324"/>
      </w:tblGrid>
      <w:tr w14:paraId="2E77A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E5E32B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赛项名称</w:t>
            </w:r>
          </w:p>
        </w:tc>
        <w:tc>
          <w:tcPr>
            <w:tcW w:w="2922" w:type="dxa"/>
            <w:vAlign w:val="center"/>
          </w:tcPr>
          <w:p w14:paraId="17FAD334">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检验检疫技术</w:t>
            </w:r>
          </w:p>
        </w:tc>
        <w:tc>
          <w:tcPr>
            <w:tcW w:w="3053" w:type="dxa"/>
            <w:gridSpan w:val="2"/>
            <w:vAlign w:val="center"/>
          </w:tcPr>
          <w:p w14:paraId="21B1F426">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英语名称</w:t>
            </w:r>
          </w:p>
        </w:tc>
        <w:tc>
          <w:tcPr>
            <w:tcW w:w="3425" w:type="dxa"/>
            <w:gridSpan w:val="2"/>
            <w:vAlign w:val="center"/>
          </w:tcPr>
          <w:p w14:paraId="6F4F39F2">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Inspection and Quarantine </w:t>
            </w:r>
          </w:p>
          <w:p w14:paraId="5C8463C5">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Skill </w:t>
            </w:r>
          </w:p>
        </w:tc>
      </w:tr>
      <w:tr w14:paraId="4639A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A42DB1F">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赛项编号</w:t>
            </w:r>
          </w:p>
        </w:tc>
        <w:tc>
          <w:tcPr>
            <w:tcW w:w="2922" w:type="dxa"/>
            <w:vAlign w:val="center"/>
          </w:tcPr>
          <w:p w14:paraId="07C7EACB">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 GZ041 </w:t>
            </w:r>
          </w:p>
        </w:tc>
        <w:tc>
          <w:tcPr>
            <w:tcW w:w="3053" w:type="dxa"/>
            <w:gridSpan w:val="2"/>
            <w:vAlign w:val="center"/>
          </w:tcPr>
          <w:p w14:paraId="617DD7F2">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归属产业</w:t>
            </w:r>
          </w:p>
        </w:tc>
        <w:tc>
          <w:tcPr>
            <w:tcW w:w="3425" w:type="dxa"/>
            <w:gridSpan w:val="2"/>
            <w:vAlign w:val="center"/>
          </w:tcPr>
          <w:p w14:paraId="46A9DBAB">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第三产业（101201，医疗服务业）</w:t>
            </w:r>
          </w:p>
        </w:tc>
      </w:tr>
      <w:tr w14:paraId="01A73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0427EE11">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赛项组别</w:t>
            </w:r>
          </w:p>
        </w:tc>
      </w:tr>
      <w:tr w14:paraId="31416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4F2BDE99">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中职组</w:t>
            </w:r>
          </w:p>
        </w:tc>
        <w:tc>
          <w:tcPr>
            <w:tcW w:w="6478" w:type="dxa"/>
            <w:gridSpan w:val="4"/>
            <w:vAlign w:val="center"/>
          </w:tcPr>
          <w:p w14:paraId="26FEDBD2">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高职组</w:t>
            </w:r>
          </w:p>
        </w:tc>
      </w:tr>
      <w:tr w14:paraId="2BB7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5AAF06A6">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□学生组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教师组 □师生联队试点赛项</w:t>
            </w:r>
          </w:p>
        </w:tc>
        <w:tc>
          <w:tcPr>
            <w:tcW w:w="6478" w:type="dxa"/>
            <w:gridSpan w:val="4"/>
            <w:vAlign w:val="center"/>
          </w:tcPr>
          <w:p w14:paraId="014DFC4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学生组 □教师组 □师生联队试点赛项</w:t>
            </w:r>
          </w:p>
        </w:tc>
      </w:tr>
      <w:tr w14:paraId="3ACED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1CE17C46">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题目类型</w:t>
            </w:r>
          </w:p>
        </w:tc>
        <w:tc>
          <w:tcPr>
            <w:tcW w:w="6478" w:type="dxa"/>
            <w:gridSpan w:val="4"/>
            <w:vAlign w:val="center"/>
          </w:tcPr>
          <w:p w14:paraId="0D5665F3">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 xml:space="preserve">单选题   </w:t>
            </w: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 xml:space="preserve">多选题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是非题</w:t>
            </w:r>
          </w:p>
        </w:tc>
      </w:tr>
      <w:tr w14:paraId="6032C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4506BEE">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题目内容</w:t>
            </w:r>
          </w:p>
        </w:tc>
        <w:tc>
          <w:tcPr>
            <w:tcW w:w="4825" w:type="dxa"/>
            <w:gridSpan w:val="2"/>
            <w:vAlign w:val="center"/>
          </w:tcPr>
          <w:p w14:paraId="79F46F62">
            <w:pPr>
              <w:pStyle w:val="2"/>
              <w:adjustRightInd w:val="0"/>
              <w:snapToGrid w:val="0"/>
              <w:spacing w:after="0"/>
              <w:ind w:left="0" w:leftChars="0" w:firstLine="0" w:firstLineChars="0"/>
              <w:jc w:val="center"/>
              <w:rPr>
                <w:rFonts w:ascii="Times New Roman" w:hAnsi="Times New Roman" w:eastAsia="仿宋" w:cs="Times New Roman"/>
                <w:bCs/>
                <w:color w:val="000000"/>
                <w:sz w:val="24"/>
                <w:szCs w:val="24"/>
                <w:lang w:val="en-US"/>
              </w:rPr>
            </w:pPr>
            <w:r>
              <w:rPr>
                <w:rFonts w:ascii="Times New Roman" w:hAnsi="Times New Roman" w:eastAsia="仿宋" w:cs="Times New Roman"/>
                <w:b/>
                <w:color w:val="000000"/>
                <w:sz w:val="24"/>
                <w:szCs w:val="24"/>
                <w:lang w:val="en-US"/>
              </w:rPr>
              <w:t>题目选项</w:t>
            </w:r>
          </w:p>
        </w:tc>
        <w:tc>
          <w:tcPr>
            <w:tcW w:w="2251" w:type="dxa"/>
            <w:gridSpan w:val="2"/>
            <w:vAlign w:val="center"/>
          </w:tcPr>
          <w:p w14:paraId="34EEE89E">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题目答案</w:t>
            </w:r>
          </w:p>
        </w:tc>
        <w:tc>
          <w:tcPr>
            <w:tcW w:w="2324" w:type="dxa"/>
            <w:vAlign w:val="center"/>
          </w:tcPr>
          <w:p w14:paraId="77E5639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难度系数</w:t>
            </w:r>
          </w:p>
        </w:tc>
      </w:tr>
      <w:tr w14:paraId="5C871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AC59CE8">
            <w:pPr>
              <w:rPr>
                <w:rFonts w:hint="eastAsia" w:ascii="Times New Roman" w:hAnsi="Times New Roman" w:eastAsia="仿宋" w:cs="Times New Roman"/>
                <w:color w:val="000000"/>
                <w:sz w:val="24"/>
                <w:szCs w:val="24"/>
                <w:lang w:val="en-US" w:eastAsia="zh-CN"/>
              </w:rPr>
            </w:pPr>
            <w:bookmarkStart w:id="3" w:name="_Hlk132375750"/>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1.导致血细胞分析仪堵孔的常见原因包括</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7A80165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白细胞直径过大 </w:t>
            </w:r>
          </w:p>
          <w:p w14:paraId="31E08E6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小血凝块 </w:t>
            </w:r>
          </w:p>
          <w:p w14:paraId="05902E7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变性蛋白沉淀 </w:t>
            </w:r>
          </w:p>
          <w:p w14:paraId="784D1DE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灰尘 </w:t>
            </w:r>
          </w:p>
          <w:p w14:paraId="607F228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E</w:t>
            </w:r>
            <w:r>
              <w:rPr>
                <w:rFonts w:ascii="Times New Roman" w:hAnsi="Times New Roman" w:cs="Times New Roman"/>
                <w:color w:val="000000"/>
                <w:sz w:val="24"/>
                <w:szCs w:val="24"/>
                <w:lang w:val="en-US"/>
              </w:rPr>
              <w:t>小孔管内盐类结晶</w:t>
            </w:r>
          </w:p>
        </w:tc>
        <w:tc>
          <w:tcPr>
            <w:tcW w:w="2251" w:type="dxa"/>
            <w:gridSpan w:val="2"/>
            <w:vAlign w:val="center"/>
          </w:tcPr>
          <w:p w14:paraId="75FAD572">
            <w:pPr>
              <w:jc w:val="center"/>
              <w:rPr>
                <w:rFonts w:ascii="Times New Roman" w:hAnsi="Times New Roman" w:cs="Times New Roman"/>
                <w:color w:val="000000"/>
                <w:sz w:val="24"/>
                <w:szCs w:val="24"/>
                <w:lang w:val="en-US"/>
              </w:rPr>
            </w:pPr>
          </w:p>
        </w:tc>
        <w:tc>
          <w:tcPr>
            <w:tcW w:w="2324" w:type="dxa"/>
            <w:vAlign w:val="center"/>
          </w:tcPr>
          <w:p w14:paraId="579CF454">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B654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DCB486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2.一张良好的血涂片的标准是</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 </w:t>
            </w:r>
          </w:p>
        </w:tc>
        <w:tc>
          <w:tcPr>
            <w:tcW w:w="4825" w:type="dxa"/>
            <w:gridSpan w:val="2"/>
            <w:vAlign w:val="center"/>
          </w:tcPr>
          <w:p w14:paraId="4BAFA32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厚薄适宜 </w:t>
            </w:r>
          </w:p>
          <w:p w14:paraId="086B6FF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头体尾明显 </w:t>
            </w:r>
          </w:p>
          <w:p w14:paraId="5F716C2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细胞分布要均匀 </w:t>
            </w:r>
          </w:p>
          <w:p w14:paraId="7224450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血膜边缘要整齐 </w:t>
            </w:r>
          </w:p>
          <w:p w14:paraId="0AC0ED6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血膜长度占载玻片长度的3/4左右</w:t>
            </w:r>
          </w:p>
        </w:tc>
        <w:tc>
          <w:tcPr>
            <w:tcW w:w="2251" w:type="dxa"/>
            <w:gridSpan w:val="2"/>
            <w:vAlign w:val="center"/>
          </w:tcPr>
          <w:p w14:paraId="4605C1F2">
            <w:pPr>
              <w:jc w:val="center"/>
              <w:rPr>
                <w:rFonts w:ascii="Times New Roman" w:hAnsi="Times New Roman" w:cs="Times New Roman"/>
                <w:color w:val="000000"/>
                <w:sz w:val="24"/>
                <w:szCs w:val="24"/>
                <w:lang w:val="en-US"/>
              </w:rPr>
            </w:pPr>
          </w:p>
        </w:tc>
        <w:tc>
          <w:tcPr>
            <w:tcW w:w="2324" w:type="dxa"/>
            <w:vAlign w:val="center"/>
          </w:tcPr>
          <w:p w14:paraId="149D1A34">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71B7A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2A4DED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3.外周血中嗜酸性粒细胞计数增多可见于</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 </w:t>
            </w:r>
          </w:p>
          <w:p w14:paraId="3C33ACAA">
            <w:pPr>
              <w:rPr>
                <w:rFonts w:ascii="Times New Roman" w:hAnsi="Times New Roman" w:cs="Times New Roman"/>
                <w:color w:val="000000"/>
                <w:sz w:val="24"/>
                <w:szCs w:val="24"/>
                <w:lang w:val="en-US"/>
              </w:rPr>
            </w:pPr>
          </w:p>
        </w:tc>
        <w:tc>
          <w:tcPr>
            <w:tcW w:w="4825" w:type="dxa"/>
            <w:gridSpan w:val="2"/>
            <w:vAlign w:val="center"/>
          </w:tcPr>
          <w:p w14:paraId="2746676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急性化脓性感染 </w:t>
            </w:r>
          </w:p>
          <w:p w14:paraId="63AABEF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支气管哮喘 </w:t>
            </w:r>
          </w:p>
          <w:p w14:paraId="2369A14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坏死性血管炎 </w:t>
            </w:r>
          </w:p>
          <w:p w14:paraId="16DAD41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慢性粒细胞性白血病 </w:t>
            </w:r>
          </w:p>
          <w:p w14:paraId="6F99577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银屑病</w:t>
            </w:r>
          </w:p>
        </w:tc>
        <w:tc>
          <w:tcPr>
            <w:tcW w:w="2251" w:type="dxa"/>
            <w:gridSpan w:val="2"/>
            <w:vAlign w:val="center"/>
          </w:tcPr>
          <w:p w14:paraId="2ED116FF">
            <w:pPr>
              <w:jc w:val="center"/>
              <w:rPr>
                <w:rFonts w:ascii="Times New Roman" w:hAnsi="Times New Roman" w:cs="Times New Roman"/>
                <w:color w:val="000000"/>
                <w:sz w:val="24"/>
                <w:szCs w:val="24"/>
                <w:lang w:val="en-US"/>
              </w:rPr>
            </w:pPr>
          </w:p>
        </w:tc>
        <w:tc>
          <w:tcPr>
            <w:tcW w:w="2324" w:type="dxa"/>
            <w:vAlign w:val="center"/>
          </w:tcPr>
          <w:p w14:paraId="570F94C0">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37A4E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3681735">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74.ACP与ALP作用类似，主要区别在于</w:t>
            </w:r>
            <w:r>
              <w:rPr>
                <w:rFonts w:hint="eastAsia" w:ascii="Times New Roman" w:hAnsi="Times New Roman" w:cs="Times New Roman"/>
                <w:color w:val="000000"/>
                <w:sz w:val="24"/>
                <w:szCs w:val="24"/>
                <w:lang w:val="en-US" w:eastAsia="zh-CN"/>
              </w:rPr>
              <w:t xml:space="preserve"> </w:t>
            </w:r>
          </w:p>
          <w:p w14:paraId="43C9D9A3">
            <w:pPr>
              <w:rPr>
                <w:rFonts w:ascii="Times New Roman" w:hAnsi="Times New Roman" w:cs="Times New Roman"/>
                <w:color w:val="000000"/>
                <w:sz w:val="24"/>
                <w:szCs w:val="24"/>
                <w:lang w:val="en-US"/>
              </w:rPr>
            </w:pPr>
          </w:p>
        </w:tc>
        <w:tc>
          <w:tcPr>
            <w:tcW w:w="4825" w:type="dxa"/>
            <w:gridSpan w:val="2"/>
            <w:vAlign w:val="center"/>
          </w:tcPr>
          <w:p w14:paraId="2EEFBD9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最适pH不同 </w:t>
            </w:r>
          </w:p>
          <w:p w14:paraId="402C8CD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组织来源不同 </w:t>
            </w:r>
          </w:p>
          <w:p w14:paraId="29BCFE2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所作用的底物种类相近 </w:t>
            </w:r>
          </w:p>
          <w:p w14:paraId="7C20D59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缓冲液种类不同 </w:t>
            </w:r>
          </w:p>
          <w:p w14:paraId="44FBB8E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稳定性不同</w:t>
            </w:r>
          </w:p>
        </w:tc>
        <w:tc>
          <w:tcPr>
            <w:tcW w:w="2251" w:type="dxa"/>
            <w:gridSpan w:val="2"/>
            <w:vAlign w:val="center"/>
          </w:tcPr>
          <w:p w14:paraId="00DCC659">
            <w:pPr>
              <w:jc w:val="center"/>
              <w:rPr>
                <w:rFonts w:ascii="Times New Roman" w:hAnsi="Times New Roman" w:cs="Times New Roman"/>
                <w:color w:val="000000"/>
                <w:sz w:val="24"/>
                <w:szCs w:val="24"/>
                <w:lang w:val="en-US"/>
              </w:rPr>
            </w:pPr>
          </w:p>
        </w:tc>
        <w:tc>
          <w:tcPr>
            <w:tcW w:w="2324" w:type="dxa"/>
            <w:vAlign w:val="center"/>
          </w:tcPr>
          <w:p w14:paraId="703E663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74F4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F75DD77">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5.连续监测法进行酶学测定中引起干扰的是</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0B425A10">
            <w:pPr>
              <w:rPr>
                <w:rFonts w:ascii="Times New Roman" w:hAnsi="Times New Roman" w:cs="Times New Roman"/>
                <w:kern w:val="2"/>
                <w:sz w:val="24"/>
                <w:szCs w:val="24"/>
                <w:lang w:val="en-US" w:bidi="ar-SA"/>
              </w:rPr>
            </w:pPr>
            <w:r>
              <w:rPr>
                <w:rFonts w:ascii="Times New Roman" w:hAnsi="Times New Roman" w:cs="Times New Roman"/>
                <w:kern w:val="2"/>
                <w:sz w:val="24"/>
                <w:szCs w:val="24"/>
                <w:lang w:val="en-US" w:bidi="ar-SA"/>
              </w:rPr>
              <w:t>A</w:t>
            </w:r>
            <w:r>
              <w:rPr>
                <w:rFonts w:hint="eastAsia" w:ascii="Times New Roman" w:hAnsi="Times New Roman" w:cs="Times New Roman"/>
                <w:kern w:val="2"/>
                <w:sz w:val="24"/>
                <w:szCs w:val="24"/>
                <w:lang w:val="en-US" w:eastAsia="zh-CN" w:bidi="ar-SA"/>
              </w:rPr>
              <w:t xml:space="preserve"> </w:t>
            </w:r>
            <w:r>
              <w:rPr>
                <w:rFonts w:ascii="Times New Roman" w:hAnsi="Times New Roman" w:cs="Times New Roman"/>
                <w:kern w:val="2"/>
                <w:sz w:val="24"/>
                <w:szCs w:val="24"/>
                <w:lang w:val="en-US" w:bidi="ar-SA"/>
              </w:rPr>
              <w:t xml:space="preserve">样本本身含有其他酶和物质干扰    </w:t>
            </w:r>
          </w:p>
          <w:p w14:paraId="4C8B20DE">
            <w:pPr>
              <w:rPr>
                <w:rFonts w:ascii="Times New Roman" w:hAnsi="Times New Roman" w:cs="Times New Roman"/>
                <w:kern w:val="2"/>
                <w:sz w:val="24"/>
                <w:szCs w:val="24"/>
                <w:lang w:val="en-US" w:bidi="ar-SA"/>
              </w:rPr>
            </w:pPr>
            <w:r>
              <w:rPr>
                <w:rFonts w:ascii="Times New Roman" w:hAnsi="Times New Roman" w:cs="Times New Roman"/>
                <w:kern w:val="2"/>
                <w:sz w:val="24"/>
                <w:szCs w:val="24"/>
                <w:lang w:val="en-US" w:bidi="ar-SA"/>
              </w:rPr>
              <w:t>B</w:t>
            </w:r>
            <w:r>
              <w:rPr>
                <w:rFonts w:hint="eastAsia" w:ascii="Times New Roman" w:hAnsi="Times New Roman" w:cs="Times New Roman"/>
                <w:kern w:val="2"/>
                <w:sz w:val="24"/>
                <w:szCs w:val="24"/>
                <w:lang w:val="en-US" w:eastAsia="zh-CN" w:bidi="ar-SA"/>
              </w:rPr>
              <w:t xml:space="preserve"> </w:t>
            </w:r>
            <w:r>
              <w:rPr>
                <w:rFonts w:ascii="Times New Roman" w:hAnsi="Times New Roman" w:cs="Times New Roman"/>
                <w:kern w:val="2"/>
                <w:sz w:val="24"/>
                <w:szCs w:val="24"/>
                <w:lang w:val="en-US" w:bidi="ar-SA"/>
              </w:rPr>
              <w:t>非酶反应的干扰</w:t>
            </w:r>
          </w:p>
          <w:p w14:paraId="68445E70">
            <w:pPr>
              <w:rPr>
                <w:rFonts w:ascii="Times New Roman" w:hAnsi="Times New Roman" w:cs="Times New Roman"/>
                <w:kern w:val="2"/>
                <w:sz w:val="24"/>
                <w:szCs w:val="24"/>
                <w:lang w:val="en-US" w:bidi="ar-SA"/>
              </w:rPr>
            </w:pPr>
            <w:r>
              <w:rPr>
                <w:rFonts w:ascii="Times New Roman" w:hAnsi="Times New Roman" w:cs="Times New Roman"/>
                <w:kern w:val="2"/>
                <w:sz w:val="24"/>
                <w:szCs w:val="24"/>
                <w:lang w:val="en-US" w:bidi="ar-SA"/>
              </w:rPr>
              <w:t>C</w:t>
            </w:r>
            <w:r>
              <w:rPr>
                <w:rFonts w:hint="eastAsia" w:ascii="Times New Roman" w:hAnsi="Times New Roman" w:cs="Times New Roman"/>
                <w:kern w:val="2"/>
                <w:sz w:val="24"/>
                <w:szCs w:val="24"/>
                <w:lang w:val="en-US" w:eastAsia="zh-CN" w:bidi="ar-SA"/>
              </w:rPr>
              <w:t xml:space="preserve"> </w:t>
            </w:r>
            <w:r>
              <w:rPr>
                <w:rFonts w:ascii="Times New Roman" w:hAnsi="Times New Roman" w:cs="Times New Roman"/>
                <w:kern w:val="2"/>
                <w:sz w:val="24"/>
                <w:szCs w:val="24"/>
                <w:lang w:val="en-US" w:bidi="ar-SA"/>
              </w:rPr>
              <w:t xml:space="preserve">分析容器的污染与沉淀形成    </w:t>
            </w:r>
          </w:p>
          <w:p w14:paraId="550372D1">
            <w:pPr>
              <w:rPr>
                <w:rFonts w:ascii="Times New Roman" w:hAnsi="Times New Roman" w:cs="Times New Roman"/>
                <w:kern w:val="2"/>
                <w:sz w:val="24"/>
                <w:szCs w:val="24"/>
                <w:lang w:val="en-US" w:bidi="ar-SA"/>
              </w:rPr>
            </w:pPr>
            <w:r>
              <w:rPr>
                <w:rFonts w:ascii="Times New Roman" w:hAnsi="Times New Roman" w:cs="Times New Roman"/>
                <w:kern w:val="2"/>
                <w:sz w:val="24"/>
                <w:szCs w:val="24"/>
                <w:lang w:val="en-US" w:bidi="ar-SA"/>
              </w:rPr>
              <w:t>D</w:t>
            </w:r>
            <w:r>
              <w:rPr>
                <w:rFonts w:hint="eastAsia" w:ascii="Times New Roman" w:hAnsi="Times New Roman" w:cs="Times New Roman"/>
                <w:kern w:val="2"/>
                <w:sz w:val="24"/>
                <w:szCs w:val="24"/>
                <w:lang w:val="en-US" w:eastAsia="zh-CN" w:bidi="ar-SA"/>
              </w:rPr>
              <w:t xml:space="preserve"> </w:t>
            </w:r>
            <w:r>
              <w:rPr>
                <w:rFonts w:ascii="Times New Roman" w:hAnsi="Times New Roman" w:cs="Times New Roman"/>
                <w:kern w:val="2"/>
                <w:sz w:val="24"/>
                <w:szCs w:val="24"/>
                <w:lang w:val="en-US" w:bidi="ar-SA"/>
              </w:rPr>
              <w:t xml:space="preserve">使用双试剂    </w:t>
            </w:r>
          </w:p>
          <w:p w14:paraId="0FF89FAC">
            <w:pPr>
              <w:rPr>
                <w:rFonts w:ascii="Times New Roman" w:hAnsi="Times New Roman" w:cs="Times New Roman"/>
                <w:kern w:val="2"/>
                <w:sz w:val="24"/>
                <w:szCs w:val="24"/>
                <w:lang w:val="en-US" w:bidi="ar-SA"/>
              </w:rPr>
            </w:pPr>
            <w:r>
              <w:rPr>
                <w:rFonts w:ascii="Times New Roman" w:hAnsi="Times New Roman" w:cs="Times New Roman"/>
                <w:kern w:val="2"/>
                <w:sz w:val="24"/>
                <w:szCs w:val="24"/>
                <w:lang w:val="en-US" w:bidi="ar-SA"/>
              </w:rPr>
              <w:t>E</w:t>
            </w:r>
            <w:r>
              <w:rPr>
                <w:rFonts w:hint="eastAsia" w:ascii="Times New Roman" w:hAnsi="Times New Roman" w:cs="Times New Roman"/>
                <w:kern w:val="2"/>
                <w:sz w:val="24"/>
                <w:szCs w:val="24"/>
                <w:lang w:val="en-US" w:eastAsia="zh-CN" w:bidi="ar-SA"/>
              </w:rPr>
              <w:t xml:space="preserve"> </w:t>
            </w:r>
            <w:r>
              <w:rPr>
                <w:rFonts w:ascii="Times New Roman" w:hAnsi="Times New Roman" w:cs="Times New Roman"/>
                <w:kern w:val="2"/>
                <w:sz w:val="24"/>
                <w:szCs w:val="24"/>
                <w:lang w:val="en-US" w:bidi="ar-SA"/>
              </w:rPr>
              <w:t>工具酶中混有其他酶的污染</w:t>
            </w:r>
          </w:p>
        </w:tc>
        <w:tc>
          <w:tcPr>
            <w:tcW w:w="2251" w:type="dxa"/>
            <w:gridSpan w:val="2"/>
            <w:vAlign w:val="center"/>
          </w:tcPr>
          <w:p w14:paraId="20888806">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1595BD5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5FFB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CA9E295">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7</w:t>
            </w:r>
            <w:r>
              <w:rPr>
                <w:rFonts w:ascii="Times New Roman" w:hAnsi="Times New Roman"/>
                <w:color w:val="000000"/>
                <w:sz w:val="24"/>
                <w:szCs w:val="24"/>
                <w:lang w:bidi="zh-CN"/>
              </w:rPr>
              <w:t>6.急性时相反应时升高的血浆蛋白质有</w:t>
            </w:r>
            <w:r>
              <w:rPr>
                <w:rFonts w:hint="eastAsia" w:ascii="Times New Roman" w:hAnsi="Times New Roman"/>
                <w:color w:val="000000"/>
                <w:sz w:val="24"/>
                <w:szCs w:val="24"/>
                <w:lang w:bidi="zh-CN"/>
              </w:rPr>
              <w:t xml:space="preserve"> </w:t>
            </w:r>
          </w:p>
          <w:p w14:paraId="12954DB1">
            <w:pPr>
              <w:pStyle w:val="14"/>
              <w:widowControl/>
              <w:spacing w:before="0"/>
              <w:rPr>
                <w:rFonts w:ascii="Times New Roman" w:hAnsi="Times New Roman"/>
                <w:color w:val="000000"/>
                <w:sz w:val="24"/>
                <w:szCs w:val="24"/>
                <w:lang w:bidi="zh-CN"/>
              </w:rPr>
            </w:pPr>
          </w:p>
        </w:tc>
        <w:tc>
          <w:tcPr>
            <w:tcW w:w="4825" w:type="dxa"/>
            <w:gridSpan w:val="2"/>
            <w:vAlign w:val="center"/>
          </w:tcPr>
          <w:p w14:paraId="6951B87D">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A </w:t>
            </w:r>
            <w:r>
              <w:rPr>
                <w:rFonts w:hint="eastAsia" w:ascii="Times New Roman" w:hAnsi="Times New Roman"/>
                <w:color w:val="000000"/>
                <w:sz w:val="24"/>
                <w:szCs w:val="24"/>
                <w:lang w:val="en-US" w:bidi="zh-CN"/>
              </w:rPr>
              <w:t xml:space="preserve"> </w:t>
            </w:r>
            <w:r>
              <w:rPr>
                <w:rFonts w:ascii="Times New Roman" w:hAnsi="Times New Roman"/>
                <w:color w:val="000000"/>
                <w:sz w:val="24"/>
                <w:szCs w:val="24"/>
                <w:lang w:bidi="zh-CN"/>
              </w:rPr>
              <w:t xml:space="preserve">AAG </w:t>
            </w:r>
          </w:p>
          <w:p w14:paraId="6584BC76">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B</w:t>
            </w:r>
            <w:r>
              <w:rPr>
                <w:rFonts w:hint="eastAsia" w:ascii="Times New Roman" w:hAnsi="Times New Roman"/>
                <w:color w:val="000000"/>
                <w:sz w:val="24"/>
                <w:szCs w:val="24"/>
                <w:lang w:val="en-US" w:bidi="zh-CN"/>
              </w:rPr>
              <w:t xml:space="preserve"> </w:t>
            </w:r>
            <w:r>
              <w:rPr>
                <w:rFonts w:hint="eastAsia" w:ascii="Times New Roman" w:hAnsi="Times New Roman"/>
                <w:color w:val="000000"/>
                <w:sz w:val="24"/>
                <w:szCs w:val="24"/>
                <w:lang w:bidi="zh-CN"/>
              </w:rPr>
              <w:t xml:space="preserve"> </w:t>
            </w:r>
            <w:r>
              <w:rPr>
                <w:rFonts w:ascii="Times New Roman" w:hAnsi="Times New Roman"/>
                <w:color w:val="000000"/>
                <w:sz w:val="24"/>
                <w:szCs w:val="24"/>
                <w:lang w:bidi="zh-CN"/>
              </w:rPr>
              <w:t xml:space="preserve">Hp </w:t>
            </w:r>
          </w:p>
          <w:p w14:paraId="309A30C4">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C </w:t>
            </w:r>
            <w:r>
              <w:rPr>
                <w:rFonts w:hint="eastAsia" w:ascii="Times New Roman" w:hAnsi="Times New Roman"/>
                <w:color w:val="000000"/>
                <w:sz w:val="24"/>
                <w:szCs w:val="24"/>
                <w:lang w:val="en-US" w:bidi="zh-CN"/>
              </w:rPr>
              <w:t xml:space="preserve"> </w:t>
            </w:r>
            <w:r>
              <w:rPr>
                <w:rFonts w:ascii="Times New Roman" w:hAnsi="Times New Roman"/>
                <w:color w:val="000000"/>
                <w:sz w:val="24"/>
                <w:szCs w:val="24"/>
                <w:lang w:bidi="zh-CN"/>
              </w:rPr>
              <w:t xml:space="preserve">TRF </w:t>
            </w:r>
          </w:p>
          <w:p w14:paraId="567C8916">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D </w:t>
            </w:r>
            <w:r>
              <w:rPr>
                <w:rFonts w:ascii="Times New Roman" w:hAnsi="Times New Roman"/>
                <w:color w:val="000000"/>
                <w:sz w:val="24"/>
                <w:szCs w:val="24"/>
                <w:lang w:bidi="zh-CN"/>
              </w:rPr>
              <w:t xml:space="preserve">CRP </w:t>
            </w:r>
          </w:p>
          <w:p w14:paraId="587C6FF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α2-MG</w:t>
            </w:r>
          </w:p>
        </w:tc>
        <w:tc>
          <w:tcPr>
            <w:tcW w:w="2251" w:type="dxa"/>
            <w:gridSpan w:val="2"/>
            <w:vAlign w:val="center"/>
          </w:tcPr>
          <w:p w14:paraId="2C69D826">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92C5FF0">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258F8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525" w:type="dxa"/>
            <w:vAlign w:val="center"/>
          </w:tcPr>
          <w:p w14:paraId="77AAF56B">
            <w:pPr>
              <w:pStyle w:val="2"/>
              <w:adjustRightInd w:val="0"/>
              <w:snapToGrid w:val="0"/>
              <w:spacing w:after="0"/>
              <w:ind w:left="0" w:leftChars="0" w:firstLine="0" w:firstLineChars="0"/>
              <w:rPr>
                <w:rFonts w:hint="eastAsia" w:ascii="Times New Roman" w:hAnsi="Times New Roman" w:eastAsia="仿宋" w:cs="Times New Roman"/>
                <w:b/>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7.以下标本不能及时送检时，应常温甚至保温保存的标本类型有</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2D49FDAF">
            <w:pPr>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A </w:t>
            </w:r>
            <w:r>
              <w:rPr>
                <w:rFonts w:ascii="Times New Roman" w:hAnsi="Times New Roman" w:cs="Times New Roman"/>
                <w:kern w:val="2"/>
                <w:sz w:val="24"/>
                <w:szCs w:val="24"/>
                <w:lang w:val="en-US" w:bidi="ar-SA"/>
              </w:rPr>
              <w:t>痰液</w:t>
            </w:r>
          </w:p>
          <w:p w14:paraId="27A4F604">
            <w:pPr>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B </w:t>
            </w:r>
            <w:r>
              <w:rPr>
                <w:rFonts w:ascii="Times New Roman" w:hAnsi="Times New Roman" w:cs="Times New Roman"/>
                <w:kern w:val="2"/>
                <w:sz w:val="24"/>
                <w:szCs w:val="24"/>
                <w:lang w:val="en-US" w:bidi="ar-SA"/>
              </w:rPr>
              <w:t>脑脊液</w:t>
            </w:r>
          </w:p>
          <w:p w14:paraId="0F3F6BD6">
            <w:pPr>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C </w:t>
            </w:r>
            <w:r>
              <w:rPr>
                <w:rFonts w:ascii="Times New Roman" w:hAnsi="Times New Roman" w:cs="Times New Roman"/>
                <w:kern w:val="2"/>
                <w:sz w:val="24"/>
                <w:szCs w:val="24"/>
                <w:lang w:val="en-US" w:bidi="ar-SA"/>
              </w:rPr>
              <w:t>伤口拭子</w:t>
            </w:r>
          </w:p>
          <w:p w14:paraId="58ACB591">
            <w:pPr>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D </w:t>
            </w:r>
            <w:r>
              <w:rPr>
                <w:rFonts w:ascii="Times New Roman" w:hAnsi="Times New Roman" w:cs="Times New Roman"/>
                <w:kern w:val="2"/>
                <w:sz w:val="24"/>
                <w:szCs w:val="24"/>
                <w:lang w:val="en-US" w:bidi="ar-SA"/>
              </w:rPr>
              <w:t xml:space="preserve">粪便 </w:t>
            </w:r>
          </w:p>
          <w:p w14:paraId="3C2CB803">
            <w:pPr>
              <w:rPr>
                <w:rFonts w:ascii="Times New Roman" w:hAnsi="Times New Roman" w:cs="Times New Roman"/>
                <w:b/>
                <w:sz w:val="24"/>
                <w:szCs w:val="24"/>
                <w:lang w:val="en-US"/>
              </w:rPr>
            </w:pPr>
            <w:r>
              <w:rPr>
                <w:rFonts w:hint="eastAsia" w:ascii="Times New Roman" w:hAnsi="Times New Roman" w:cs="Times New Roman"/>
                <w:kern w:val="2"/>
                <w:sz w:val="24"/>
                <w:szCs w:val="24"/>
                <w:lang w:val="en-US" w:eastAsia="zh-CN" w:bidi="ar-SA"/>
              </w:rPr>
              <w:t xml:space="preserve">E </w:t>
            </w:r>
            <w:r>
              <w:rPr>
                <w:rFonts w:ascii="Times New Roman" w:hAnsi="Times New Roman" w:cs="Times New Roman"/>
                <w:kern w:val="2"/>
                <w:sz w:val="24"/>
                <w:szCs w:val="24"/>
                <w:lang w:val="en-US" w:bidi="ar-SA"/>
              </w:rPr>
              <w:t xml:space="preserve">血液  </w:t>
            </w:r>
          </w:p>
        </w:tc>
        <w:tc>
          <w:tcPr>
            <w:tcW w:w="2251" w:type="dxa"/>
            <w:gridSpan w:val="2"/>
            <w:vAlign w:val="center"/>
          </w:tcPr>
          <w:p w14:paraId="4DE30DC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p>
        </w:tc>
        <w:tc>
          <w:tcPr>
            <w:tcW w:w="2324" w:type="dxa"/>
            <w:vAlign w:val="center"/>
          </w:tcPr>
          <w:p w14:paraId="15F4FF0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Cs/>
                <w:sz w:val="24"/>
                <w:szCs w:val="24"/>
                <w:lang w:val="en-US"/>
              </w:rPr>
              <w:t>0.5</w:t>
            </w:r>
            <w:r>
              <w:rPr>
                <w:rFonts w:hint="eastAsia" w:ascii="Times New Roman" w:hAnsi="Times New Roman" w:eastAsia="仿宋" w:cs="Times New Roman"/>
                <w:bCs/>
                <w:sz w:val="24"/>
                <w:szCs w:val="24"/>
                <w:lang w:val="en-US"/>
              </w:rPr>
              <w:t>5</w:t>
            </w:r>
          </w:p>
        </w:tc>
      </w:tr>
      <w:tr w14:paraId="25A7E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A5A2CEF">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8.下列关于条件致病菌的叙述，正确的是</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22A985BE">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A </w:t>
            </w:r>
            <w:r>
              <w:rPr>
                <w:rFonts w:ascii="Times New Roman" w:hAnsi="Times New Roman" w:eastAsia="仿宋" w:cs="Times New Roman"/>
                <w:bCs/>
                <w:sz w:val="24"/>
                <w:szCs w:val="24"/>
                <w:lang w:val="en-US"/>
              </w:rPr>
              <w:t>主要引起内源性感染</w:t>
            </w:r>
          </w:p>
          <w:p w14:paraId="16FE2DD0">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B </w:t>
            </w:r>
            <w:r>
              <w:rPr>
                <w:rFonts w:ascii="Times New Roman" w:hAnsi="Times New Roman" w:eastAsia="仿宋" w:cs="Times New Roman"/>
                <w:bCs/>
                <w:sz w:val="24"/>
                <w:szCs w:val="24"/>
                <w:lang w:val="en-US"/>
              </w:rPr>
              <w:t>主要引起外源性感染</w:t>
            </w:r>
          </w:p>
          <w:p w14:paraId="62FB0C0F">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C </w:t>
            </w:r>
            <w:r>
              <w:rPr>
                <w:rFonts w:ascii="Times New Roman" w:hAnsi="Times New Roman" w:eastAsia="仿宋" w:cs="Times New Roman"/>
                <w:bCs/>
                <w:sz w:val="24"/>
                <w:szCs w:val="24"/>
                <w:lang w:val="en-US"/>
              </w:rPr>
              <w:t>仅存在人体内</w:t>
            </w:r>
          </w:p>
          <w:p w14:paraId="1FE4F756">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D  </w:t>
            </w:r>
            <w:r>
              <w:rPr>
                <w:rFonts w:ascii="Times New Roman" w:hAnsi="Times New Roman" w:eastAsia="仿宋" w:cs="Times New Roman"/>
                <w:bCs/>
                <w:sz w:val="24"/>
                <w:szCs w:val="24"/>
                <w:lang w:val="en-US"/>
              </w:rPr>
              <w:t>通常引起机体免疫力低下人群的感染</w:t>
            </w:r>
          </w:p>
          <w:p w14:paraId="6C44C680">
            <w:pPr>
              <w:jc w:val="both"/>
              <w:rPr>
                <w:rFonts w:ascii="Times New Roman" w:hAnsi="Times New Roman" w:cs="Times New Roman"/>
                <w:kern w:val="2"/>
                <w:sz w:val="24"/>
                <w:szCs w:val="24"/>
                <w:lang w:val="en-US" w:bidi="ar-SA"/>
              </w:rPr>
            </w:pPr>
            <w:r>
              <w:rPr>
                <w:rFonts w:hint="eastAsia" w:ascii="Times New Roman" w:hAnsi="Times New Roman" w:cs="Times New Roman"/>
                <w:bCs/>
                <w:sz w:val="24"/>
                <w:szCs w:val="24"/>
                <w:lang w:val="en-US" w:eastAsia="zh-CN"/>
              </w:rPr>
              <w:t xml:space="preserve">E </w:t>
            </w:r>
            <w:r>
              <w:rPr>
                <w:rFonts w:ascii="Times New Roman" w:hAnsi="Times New Roman" w:cs="Times New Roman"/>
                <w:bCs/>
                <w:sz w:val="24"/>
                <w:szCs w:val="24"/>
                <w:lang w:val="en-US"/>
              </w:rPr>
              <w:t>广泛存在于环境中</w:t>
            </w:r>
          </w:p>
        </w:tc>
        <w:tc>
          <w:tcPr>
            <w:tcW w:w="2251" w:type="dxa"/>
            <w:gridSpan w:val="2"/>
            <w:vAlign w:val="center"/>
          </w:tcPr>
          <w:p w14:paraId="3FDD2F26">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349C298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9E9A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4895B7C">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9.下列符合生物素亲和素标记（LAB）技术的是</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5D7B7AA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高度敏感性与特异性 </w:t>
            </w:r>
          </w:p>
          <w:p w14:paraId="01D1DC1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利用生物素作为桥梁 </w:t>
            </w:r>
          </w:p>
          <w:p w14:paraId="685A78E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利用亲和素作为桥梁 </w:t>
            </w:r>
          </w:p>
          <w:p w14:paraId="77BB1F5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属于亲和组织化学技术的一部分 </w:t>
            </w:r>
          </w:p>
          <w:p w14:paraId="2D30F4C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比ABC法敏感性更高. 特异性更强</w:t>
            </w:r>
          </w:p>
        </w:tc>
        <w:tc>
          <w:tcPr>
            <w:tcW w:w="2251" w:type="dxa"/>
            <w:gridSpan w:val="2"/>
            <w:vAlign w:val="center"/>
          </w:tcPr>
          <w:p w14:paraId="669057D0">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4AACDCC">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3635B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A22DBB5">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8</w:t>
            </w:r>
            <w:r>
              <w:rPr>
                <w:rFonts w:ascii="Times New Roman" w:hAnsi="Times New Roman" w:cs="Times New Roman"/>
                <w:color w:val="000000"/>
                <w:sz w:val="24"/>
                <w:szCs w:val="24"/>
                <w:lang w:val="en-US"/>
              </w:rPr>
              <w:t>0.以下哪些是ELISA试验中常用的标记酶</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2EFF45C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碱性磷酸酶 </w:t>
            </w:r>
          </w:p>
          <w:p w14:paraId="6AA0928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酸性磷酸酶 </w:t>
            </w:r>
          </w:p>
          <w:p w14:paraId="77BA7FD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辣根过氧化物酶 </w:t>
            </w:r>
          </w:p>
          <w:p w14:paraId="7E1B028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β-半乳糖苷酶 </w:t>
            </w:r>
          </w:p>
          <w:p w14:paraId="4A0EC7C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葡萄糖酶</w:t>
            </w:r>
          </w:p>
        </w:tc>
        <w:tc>
          <w:tcPr>
            <w:tcW w:w="2251" w:type="dxa"/>
            <w:gridSpan w:val="2"/>
            <w:vAlign w:val="center"/>
          </w:tcPr>
          <w:p w14:paraId="1B92A859">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33CA789">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bookmarkEnd w:id="3"/>
    </w:tbl>
    <w:p w14:paraId="74AD9B21">
      <w:pPr>
        <w:pStyle w:val="2"/>
        <w:ind w:left="440" w:firstLine="482"/>
        <w:rPr>
          <w:rFonts w:eastAsia="仿宋"/>
          <w:b/>
          <w:color w:val="000000"/>
          <w:sz w:val="24"/>
          <w:szCs w:val="24"/>
          <w:lang w:val="en-US"/>
        </w:rPr>
      </w:pPr>
    </w:p>
    <w:p w14:paraId="796B9C4E">
      <w:pPr>
        <w:pStyle w:val="2"/>
        <w:ind w:left="440" w:firstLine="482"/>
        <w:rPr>
          <w:rFonts w:eastAsia="仿宋"/>
          <w:b/>
          <w:color w:val="000000"/>
          <w:sz w:val="24"/>
          <w:szCs w:val="24"/>
          <w:lang w:val="en-US"/>
        </w:rPr>
      </w:pPr>
    </w:p>
    <w:p w14:paraId="2F138A4D">
      <w:pPr>
        <w:jc w:val="center"/>
        <w:rPr>
          <w:b/>
          <w:color w:val="000000"/>
          <w:sz w:val="24"/>
          <w:szCs w:val="24"/>
          <w:lang w:val="en-US"/>
        </w:rPr>
      </w:pPr>
    </w:p>
    <w:p w14:paraId="274AF4D8">
      <w:pPr>
        <w:jc w:val="center"/>
        <w:rPr>
          <w:b/>
          <w:color w:val="000000"/>
          <w:sz w:val="24"/>
          <w:szCs w:val="24"/>
          <w:lang w:val="en-US"/>
        </w:rPr>
      </w:pPr>
    </w:p>
    <w:p w14:paraId="4682E638">
      <w:pPr>
        <w:jc w:val="center"/>
        <w:rPr>
          <w:b/>
          <w:color w:val="000000"/>
          <w:sz w:val="24"/>
          <w:szCs w:val="24"/>
          <w:lang w:val="en-US"/>
        </w:rPr>
      </w:pPr>
    </w:p>
    <w:p w14:paraId="4757578A">
      <w:pPr>
        <w:jc w:val="center"/>
        <w:rPr>
          <w:b/>
          <w:color w:val="000000"/>
          <w:sz w:val="24"/>
          <w:szCs w:val="24"/>
          <w:lang w:val="en-US"/>
        </w:rPr>
      </w:pPr>
    </w:p>
    <w:p w14:paraId="29943793">
      <w:pPr>
        <w:jc w:val="center"/>
        <w:rPr>
          <w:b/>
          <w:color w:val="000000"/>
          <w:sz w:val="24"/>
          <w:szCs w:val="24"/>
          <w:lang w:val="en-US"/>
        </w:rPr>
      </w:pPr>
    </w:p>
    <w:p w14:paraId="21FA210F">
      <w:pPr>
        <w:jc w:val="center"/>
        <w:rPr>
          <w:b/>
          <w:color w:val="000000"/>
          <w:sz w:val="24"/>
          <w:szCs w:val="24"/>
          <w:lang w:val="en-US"/>
        </w:rPr>
      </w:pPr>
    </w:p>
    <w:p w14:paraId="145EAF43">
      <w:pPr>
        <w:jc w:val="center"/>
        <w:rPr>
          <w:b/>
          <w:color w:val="000000"/>
          <w:sz w:val="24"/>
          <w:szCs w:val="24"/>
          <w:lang w:val="en-US"/>
        </w:rPr>
      </w:pPr>
    </w:p>
    <w:p w14:paraId="0829041E">
      <w:pPr>
        <w:jc w:val="center"/>
        <w:rPr>
          <w:b/>
          <w:color w:val="000000"/>
          <w:sz w:val="24"/>
          <w:szCs w:val="24"/>
          <w:lang w:val="en-US"/>
        </w:rPr>
      </w:pPr>
      <w:r>
        <w:rPr>
          <w:b/>
          <w:color w:val="000000"/>
          <w:sz w:val="24"/>
          <w:szCs w:val="24"/>
          <w:lang w:val="en-US"/>
        </w:rPr>
        <w:br w:type="page"/>
      </w:r>
    </w:p>
    <w:p w14:paraId="41FD4203">
      <w:pPr>
        <w:jc w:val="center"/>
        <w:rPr>
          <w:b/>
          <w:color w:val="000000"/>
          <w:sz w:val="24"/>
          <w:szCs w:val="24"/>
          <w:lang w:val="en-US"/>
        </w:rPr>
      </w:pPr>
      <w:r>
        <w:rPr>
          <w:rFonts w:hint="eastAsia"/>
          <w:b/>
          <w:color w:val="000000"/>
          <w:sz w:val="24"/>
          <w:szCs w:val="24"/>
          <w:lang w:val="en-US"/>
        </w:rPr>
        <w:t>表3 是非题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1101"/>
        <w:gridCol w:w="2324"/>
      </w:tblGrid>
      <w:tr w14:paraId="7EDF9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B140447">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赛项名称</w:t>
            </w:r>
          </w:p>
        </w:tc>
        <w:tc>
          <w:tcPr>
            <w:tcW w:w="2922" w:type="dxa"/>
            <w:vAlign w:val="center"/>
          </w:tcPr>
          <w:p w14:paraId="6FC936B7">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检验检疫技术</w:t>
            </w:r>
          </w:p>
        </w:tc>
        <w:tc>
          <w:tcPr>
            <w:tcW w:w="3053" w:type="dxa"/>
            <w:gridSpan w:val="2"/>
            <w:vAlign w:val="center"/>
          </w:tcPr>
          <w:p w14:paraId="538B8192">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英语名称</w:t>
            </w:r>
          </w:p>
        </w:tc>
        <w:tc>
          <w:tcPr>
            <w:tcW w:w="3425" w:type="dxa"/>
            <w:gridSpan w:val="2"/>
            <w:vAlign w:val="center"/>
          </w:tcPr>
          <w:p w14:paraId="5B325BBC">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Inspection and Quarantine </w:t>
            </w:r>
          </w:p>
          <w:p w14:paraId="58C3F3E5">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Skill </w:t>
            </w:r>
          </w:p>
        </w:tc>
      </w:tr>
      <w:tr w14:paraId="56E2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3DE7FC7">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赛项编号</w:t>
            </w:r>
          </w:p>
        </w:tc>
        <w:tc>
          <w:tcPr>
            <w:tcW w:w="2922" w:type="dxa"/>
            <w:vAlign w:val="center"/>
          </w:tcPr>
          <w:p w14:paraId="40786BF9">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 GZ041 </w:t>
            </w:r>
          </w:p>
        </w:tc>
        <w:tc>
          <w:tcPr>
            <w:tcW w:w="3053" w:type="dxa"/>
            <w:gridSpan w:val="2"/>
            <w:vAlign w:val="center"/>
          </w:tcPr>
          <w:p w14:paraId="640353CB">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归属产业</w:t>
            </w:r>
          </w:p>
        </w:tc>
        <w:tc>
          <w:tcPr>
            <w:tcW w:w="3425" w:type="dxa"/>
            <w:gridSpan w:val="2"/>
            <w:vAlign w:val="center"/>
          </w:tcPr>
          <w:p w14:paraId="7AC24FA6">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第三产业（101201，医疗服务业）</w:t>
            </w:r>
          </w:p>
        </w:tc>
      </w:tr>
      <w:tr w14:paraId="6876D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7F85F6DB">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赛项组别</w:t>
            </w:r>
          </w:p>
        </w:tc>
      </w:tr>
      <w:tr w14:paraId="33935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316EDC17">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中职组</w:t>
            </w:r>
          </w:p>
        </w:tc>
        <w:tc>
          <w:tcPr>
            <w:tcW w:w="6478" w:type="dxa"/>
            <w:gridSpan w:val="4"/>
            <w:vAlign w:val="center"/>
          </w:tcPr>
          <w:p w14:paraId="1019D8AD">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高职组</w:t>
            </w:r>
          </w:p>
        </w:tc>
      </w:tr>
      <w:tr w14:paraId="20DCF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4948C95D">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□学生组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教师组 □师生联队试点赛项</w:t>
            </w:r>
          </w:p>
        </w:tc>
        <w:tc>
          <w:tcPr>
            <w:tcW w:w="6478" w:type="dxa"/>
            <w:gridSpan w:val="4"/>
            <w:vAlign w:val="center"/>
          </w:tcPr>
          <w:p w14:paraId="1CDF4F61">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学生组 □教师组 □师生联队试点赛项</w:t>
            </w:r>
          </w:p>
        </w:tc>
      </w:tr>
      <w:tr w14:paraId="1D5DB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186FF67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题目类型</w:t>
            </w:r>
          </w:p>
        </w:tc>
        <w:tc>
          <w:tcPr>
            <w:tcW w:w="6478" w:type="dxa"/>
            <w:gridSpan w:val="4"/>
            <w:vAlign w:val="center"/>
          </w:tcPr>
          <w:p w14:paraId="61E58245">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 xml:space="preserve">单选题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 xml:space="preserve">多选题  </w:t>
            </w: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是非题</w:t>
            </w:r>
          </w:p>
        </w:tc>
      </w:tr>
      <w:tr w14:paraId="18573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70D2D956">
            <w:pPr>
              <w:pStyle w:val="2"/>
              <w:adjustRightInd w:val="0"/>
              <w:snapToGrid w:val="0"/>
              <w:spacing w:after="0"/>
              <w:ind w:left="0" w:leftChars="0" w:firstLine="0" w:firstLineChars="0"/>
              <w:jc w:val="center"/>
              <w:rPr>
                <w:rFonts w:ascii="Times New Roman" w:hAnsi="Times New Roman" w:eastAsia="仿宋" w:cs="Times New Roman"/>
                <w:bCs/>
                <w:color w:val="000000"/>
                <w:sz w:val="24"/>
                <w:szCs w:val="24"/>
                <w:lang w:val="en-US"/>
              </w:rPr>
            </w:pPr>
            <w:r>
              <w:rPr>
                <w:rFonts w:ascii="Times New Roman" w:hAnsi="Times New Roman" w:eastAsia="仿宋" w:cs="Times New Roman"/>
                <w:b/>
                <w:color w:val="000000"/>
                <w:sz w:val="24"/>
                <w:szCs w:val="24"/>
                <w:lang w:val="en-US"/>
              </w:rPr>
              <w:t>题目内容</w:t>
            </w:r>
          </w:p>
        </w:tc>
        <w:tc>
          <w:tcPr>
            <w:tcW w:w="2251" w:type="dxa"/>
            <w:gridSpan w:val="2"/>
            <w:vAlign w:val="center"/>
          </w:tcPr>
          <w:p w14:paraId="643A3EF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题目答案</w:t>
            </w:r>
          </w:p>
        </w:tc>
        <w:tc>
          <w:tcPr>
            <w:tcW w:w="2324" w:type="dxa"/>
            <w:vAlign w:val="center"/>
          </w:tcPr>
          <w:p w14:paraId="56567A6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难度系数</w:t>
            </w:r>
          </w:p>
        </w:tc>
      </w:tr>
      <w:tr w14:paraId="1FE6B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1D27A1C8">
            <w:pPr>
              <w:pStyle w:val="2"/>
              <w:adjustRightInd w:val="0"/>
              <w:snapToGrid w:val="0"/>
              <w:spacing w:after="0"/>
              <w:ind w:left="0" w:leftChars="0" w:firstLine="0" w:firstLineChars="0"/>
              <w:rPr>
                <w:rFonts w:ascii="Times New Roman" w:hAnsi="Times New Roman" w:eastAsia="仿宋" w:cs="Times New Roman"/>
                <w:sz w:val="24"/>
                <w:szCs w:val="24"/>
                <w:lang w:val="en-US"/>
              </w:rPr>
            </w:pPr>
            <w:bookmarkStart w:id="4" w:name="_Hlk132375609"/>
            <w:r>
              <w:rPr>
                <w:rFonts w:hint="eastAsia" w:ascii="Times New Roman" w:hAnsi="Times New Roman" w:eastAsia="仿宋" w:cs="Times New Roman"/>
                <w:sz w:val="24"/>
                <w:szCs w:val="24"/>
                <w:lang w:val="en-US"/>
              </w:rPr>
              <w:t>8</w:t>
            </w:r>
            <w:r>
              <w:rPr>
                <w:rFonts w:ascii="Times New Roman" w:hAnsi="Times New Roman" w:eastAsia="仿宋" w:cs="Times New Roman"/>
                <w:sz w:val="24"/>
                <w:szCs w:val="24"/>
                <w:lang w:val="en-US"/>
              </w:rPr>
              <w:t>1.</w:t>
            </w:r>
            <w:r>
              <w:rPr>
                <w:rFonts w:hint="eastAsia" w:ascii="Times New Roman" w:hAnsi="Times New Roman" w:eastAsia="仿宋" w:cs="Times New Roman"/>
                <w:sz w:val="24"/>
                <w:szCs w:val="24"/>
                <w:lang w:val="en-US"/>
              </w:rPr>
              <w:t>镜下血尿是指尿液中红细胞超过3个/HPF。</w:t>
            </w:r>
          </w:p>
        </w:tc>
        <w:tc>
          <w:tcPr>
            <w:tcW w:w="2251" w:type="dxa"/>
            <w:gridSpan w:val="2"/>
            <w:vAlign w:val="center"/>
          </w:tcPr>
          <w:p w14:paraId="496A5338">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30500E4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81D4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10B1DCEA">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8</w:t>
            </w:r>
            <w:r>
              <w:rPr>
                <w:rFonts w:ascii="Times New Roman" w:hAnsi="Times New Roman" w:eastAsia="仿宋" w:cs="Times New Roman"/>
                <w:color w:val="000000"/>
                <w:sz w:val="24"/>
                <w:szCs w:val="24"/>
                <w:lang w:val="en-US"/>
              </w:rPr>
              <w:t>2.仪器报警有效性以参考方法检测结果作为标准，判断仪器检测性能指标，包括:灵敏度、特异性、阳性预测值、阴性预测值和总效率(一致率或符合率)等</w:t>
            </w:r>
            <w:r>
              <w:rPr>
                <w:rFonts w:hint="eastAsia" w:ascii="Times New Roman" w:hAnsi="Times New Roman" w:eastAsia="仿宋" w:cs="Times New Roman"/>
                <w:color w:val="000000"/>
                <w:sz w:val="24"/>
                <w:szCs w:val="24"/>
                <w:lang w:val="en-US"/>
              </w:rPr>
              <w:t>。</w:t>
            </w:r>
          </w:p>
        </w:tc>
        <w:tc>
          <w:tcPr>
            <w:tcW w:w="2251" w:type="dxa"/>
            <w:gridSpan w:val="2"/>
            <w:vAlign w:val="center"/>
          </w:tcPr>
          <w:p w14:paraId="4CEE4588">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4EBF23A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D90C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13B48783">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8</w:t>
            </w:r>
            <w:r>
              <w:rPr>
                <w:rFonts w:ascii="Times New Roman" w:hAnsi="Times New Roman" w:eastAsia="仿宋" w:cs="Times New Roman"/>
                <w:color w:val="000000"/>
                <w:sz w:val="24"/>
                <w:szCs w:val="24"/>
                <w:lang w:val="en-US"/>
              </w:rPr>
              <w:t>3.既能与伊红结合，又能与亚甲蓝结合的是中性颗粒</w:t>
            </w:r>
            <w:r>
              <w:rPr>
                <w:rFonts w:hint="eastAsia" w:ascii="Times New Roman" w:hAnsi="Times New Roman" w:eastAsia="仿宋" w:cs="Times New Roman"/>
                <w:color w:val="000000"/>
                <w:sz w:val="24"/>
                <w:szCs w:val="24"/>
                <w:lang w:val="en-US"/>
              </w:rPr>
              <w:t>。</w:t>
            </w:r>
          </w:p>
        </w:tc>
        <w:tc>
          <w:tcPr>
            <w:tcW w:w="2251" w:type="dxa"/>
            <w:gridSpan w:val="2"/>
            <w:vAlign w:val="center"/>
          </w:tcPr>
          <w:p w14:paraId="2C7C5BD8">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07B7C76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0173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78EC1E4A">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8</w:t>
            </w:r>
            <w:r>
              <w:rPr>
                <w:rFonts w:ascii="Times New Roman" w:hAnsi="Times New Roman" w:eastAsia="仿宋" w:cs="Times New Roman"/>
                <w:color w:val="000000"/>
                <w:sz w:val="24"/>
                <w:szCs w:val="24"/>
                <w:lang w:val="en-US"/>
              </w:rPr>
              <w:t>4.脂蛋白代谢紊乱的常见现象为血中TG或TC升高</w:t>
            </w:r>
            <w:r>
              <w:rPr>
                <w:rFonts w:hint="eastAsia" w:ascii="Times New Roman" w:hAnsi="Times New Roman" w:eastAsia="仿宋" w:cs="Times New Roman"/>
                <w:color w:val="000000"/>
                <w:sz w:val="24"/>
                <w:szCs w:val="24"/>
                <w:lang w:val="en-US"/>
              </w:rPr>
              <w:t>。</w:t>
            </w:r>
          </w:p>
        </w:tc>
        <w:tc>
          <w:tcPr>
            <w:tcW w:w="2251" w:type="dxa"/>
            <w:gridSpan w:val="2"/>
            <w:vAlign w:val="center"/>
          </w:tcPr>
          <w:p w14:paraId="30EB5DE9">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54413BE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4C4C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5D3F97F2">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8</w:t>
            </w:r>
            <w:r>
              <w:rPr>
                <w:rFonts w:ascii="Times New Roman" w:hAnsi="Times New Roman" w:eastAsia="仿宋" w:cs="Times New Roman"/>
                <w:color w:val="000000"/>
                <w:sz w:val="24"/>
                <w:szCs w:val="24"/>
                <w:lang w:val="en-US"/>
              </w:rPr>
              <w:t>5.</w:t>
            </w:r>
            <w:r>
              <w:rPr>
                <w:rFonts w:hint="eastAsia" w:ascii="Times New Roman" w:hAnsi="Times New Roman" w:eastAsia="仿宋" w:cs="Times New Roman"/>
                <w:color w:val="000000"/>
                <w:sz w:val="24"/>
                <w:szCs w:val="24"/>
                <w:lang w:val="en-US"/>
              </w:rPr>
              <w:t>转铁蛋白可以将Fe</w:t>
            </w:r>
            <w:r>
              <w:rPr>
                <w:rFonts w:hint="eastAsia" w:ascii="Times New Roman" w:hAnsi="Times New Roman" w:eastAsia="仿宋" w:cs="Times New Roman"/>
                <w:color w:val="000000"/>
                <w:sz w:val="24"/>
                <w:szCs w:val="24"/>
                <w:vertAlign w:val="superscript"/>
                <w:lang w:val="en-US"/>
              </w:rPr>
              <w:t>3+</w:t>
            </w:r>
            <w:r>
              <w:rPr>
                <w:rFonts w:hint="eastAsia" w:ascii="Times New Roman" w:hAnsi="Times New Roman" w:eastAsia="仿宋" w:cs="Times New Roman"/>
                <w:color w:val="000000"/>
                <w:sz w:val="24"/>
                <w:szCs w:val="24"/>
                <w:lang w:val="en-US"/>
              </w:rPr>
              <w:t>还原为Fe</w:t>
            </w:r>
            <w:r>
              <w:rPr>
                <w:rFonts w:hint="eastAsia" w:ascii="Times New Roman" w:hAnsi="Times New Roman" w:eastAsia="仿宋" w:cs="Times New Roman"/>
                <w:color w:val="000000"/>
                <w:sz w:val="24"/>
                <w:szCs w:val="24"/>
                <w:vertAlign w:val="superscript"/>
                <w:lang w:val="en-US"/>
              </w:rPr>
              <w:t>2+</w:t>
            </w:r>
            <w:r>
              <w:rPr>
                <w:rFonts w:hint="eastAsia" w:ascii="Times New Roman" w:hAnsi="Times New Roman" w:eastAsia="仿宋" w:cs="Times New Roman"/>
                <w:color w:val="000000"/>
                <w:sz w:val="24"/>
                <w:szCs w:val="24"/>
                <w:lang w:val="en-US"/>
              </w:rPr>
              <w:t>。</w:t>
            </w:r>
          </w:p>
        </w:tc>
        <w:tc>
          <w:tcPr>
            <w:tcW w:w="2251" w:type="dxa"/>
            <w:gridSpan w:val="2"/>
            <w:vAlign w:val="center"/>
          </w:tcPr>
          <w:p w14:paraId="69C0962C">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1C6376D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DB6B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1C8D6482">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8</w:t>
            </w:r>
            <w:r>
              <w:rPr>
                <w:rFonts w:ascii="Times New Roman" w:hAnsi="Times New Roman" w:eastAsia="仿宋" w:cs="Times New Roman"/>
                <w:color w:val="000000"/>
                <w:sz w:val="24"/>
                <w:szCs w:val="24"/>
                <w:lang w:val="en-US"/>
              </w:rPr>
              <w:t>6.</w:t>
            </w:r>
            <w:r>
              <w:rPr>
                <w:rFonts w:hint="eastAsia" w:ascii="Times New Roman" w:hAnsi="Times New Roman" w:eastAsia="仿宋" w:cs="Times New Roman"/>
                <w:color w:val="000000"/>
                <w:sz w:val="24"/>
                <w:szCs w:val="24"/>
                <w:lang w:val="en-US"/>
              </w:rPr>
              <w:t>在急性炎症及恶性肿瘤，肝硬化或肾炎时，前清蛋白升高。</w:t>
            </w:r>
          </w:p>
        </w:tc>
        <w:tc>
          <w:tcPr>
            <w:tcW w:w="2251" w:type="dxa"/>
            <w:gridSpan w:val="2"/>
            <w:vAlign w:val="center"/>
          </w:tcPr>
          <w:p w14:paraId="334B6A37">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12C4D622">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5766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77EA8056">
            <w:pPr>
              <w:pStyle w:val="2"/>
              <w:adjustRightInd w:val="0"/>
              <w:snapToGrid w:val="0"/>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8</w:t>
            </w:r>
            <w:r>
              <w:rPr>
                <w:rFonts w:ascii="Times New Roman" w:hAnsi="Times New Roman" w:eastAsia="仿宋" w:cs="Times New Roman"/>
                <w:sz w:val="24"/>
                <w:szCs w:val="24"/>
                <w:lang w:val="en-US"/>
              </w:rPr>
              <w:t>7.脑脊液在1-2小时内形成块状凝固见于化脓性脑膜炎。</w:t>
            </w:r>
          </w:p>
        </w:tc>
        <w:tc>
          <w:tcPr>
            <w:tcW w:w="2251" w:type="dxa"/>
            <w:gridSpan w:val="2"/>
            <w:vAlign w:val="center"/>
          </w:tcPr>
          <w:p w14:paraId="6523EE93">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69BF1278">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0.60</w:t>
            </w:r>
          </w:p>
        </w:tc>
      </w:tr>
      <w:tr w14:paraId="03E3A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3559C0E3">
            <w:pPr>
              <w:pStyle w:val="2"/>
              <w:adjustRightInd w:val="0"/>
              <w:snapToGrid w:val="0"/>
              <w:spacing w:after="0"/>
              <w:ind w:left="0" w:leftChars="0" w:firstLine="0" w:firstLineChars="0"/>
              <w:rPr>
                <w:rFonts w:ascii="Times New Roman" w:hAnsi="Times New Roman" w:eastAsia="仿宋" w:cs="Times New Roman"/>
                <w:sz w:val="24"/>
                <w:szCs w:val="24"/>
                <w:lang w:val="en-US"/>
              </w:rPr>
            </w:pPr>
            <w:r>
              <w:rPr>
                <w:rFonts w:hint="eastAsia" w:eastAsia="仿宋"/>
                <w:sz w:val="24"/>
                <w:szCs w:val="24"/>
              </w:rPr>
              <w:t>8</w:t>
            </w:r>
            <w:r>
              <w:rPr>
                <w:rFonts w:eastAsia="仿宋"/>
                <w:sz w:val="24"/>
                <w:szCs w:val="24"/>
              </w:rPr>
              <w:t>8.</w:t>
            </w:r>
            <w:r>
              <w:rPr>
                <w:rFonts w:hint="eastAsia" w:eastAsia="仿宋"/>
                <w:sz w:val="24"/>
                <w:szCs w:val="24"/>
              </w:rPr>
              <w:t>细菌培养基的</w:t>
            </w:r>
            <w:r>
              <w:rPr>
                <w:rFonts w:eastAsia="仿宋"/>
                <w:sz w:val="24"/>
                <w:szCs w:val="24"/>
              </w:rPr>
              <w:t>pH值对细菌的生长没有影响</w:t>
            </w:r>
            <w:r>
              <w:rPr>
                <w:rFonts w:hint="eastAsia" w:eastAsia="仿宋"/>
                <w:sz w:val="24"/>
                <w:szCs w:val="24"/>
              </w:rPr>
              <w:t>。</w:t>
            </w:r>
          </w:p>
        </w:tc>
        <w:tc>
          <w:tcPr>
            <w:tcW w:w="2251" w:type="dxa"/>
            <w:gridSpan w:val="2"/>
            <w:vAlign w:val="center"/>
          </w:tcPr>
          <w:p w14:paraId="31F7C56F">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14ABFEB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674EA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1D053F3D">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8</w:t>
            </w:r>
            <w:r>
              <w:rPr>
                <w:rFonts w:ascii="Times New Roman" w:hAnsi="Times New Roman" w:eastAsia="仿宋" w:cs="Times New Roman"/>
                <w:color w:val="000000"/>
                <w:sz w:val="24"/>
                <w:szCs w:val="24"/>
                <w:lang w:val="en-US"/>
              </w:rPr>
              <w:t>9.当标本中待测抗原浓度相当高时，过量抗原分别和固相抗体及酶标抗体结合，而不再形成夹心复合物，所得结果将低于实际含量。钩状效应严重时甚至可出现假阴性结果</w:t>
            </w:r>
            <w:r>
              <w:rPr>
                <w:rFonts w:hint="eastAsia" w:ascii="Times New Roman" w:hAnsi="Times New Roman" w:eastAsia="仿宋" w:cs="Times New Roman"/>
                <w:color w:val="000000"/>
                <w:sz w:val="24"/>
                <w:szCs w:val="24"/>
                <w:lang w:val="en-US"/>
              </w:rPr>
              <w:t>。</w:t>
            </w:r>
          </w:p>
        </w:tc>
        <w:tc>
          <w:tcPr>
            <w:tcW w:w="2251" w:type="dxa"/>
            <w:gridSpan w:val="2"/>
            <w:vAlign w:val="center"/>
          </w:tcPr>
          <w:p w14:paraId="33D0E2E5">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001FBB7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BB14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13730BA9">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9</w:t>
            </w:r>
            <w:r>
              <w:rPr>
                <w:rFonts w:ascii="Times New Roman" w:hAnsi="Times New Roman" w:eastAsia="仿宋" w:cs="Times New Roman"/>
                <w:color w:val="000000"/>
                <w:sz w:val="24"/>
                <w:szCs w:val="24"/>
                <w:lang w:val="en-US"/>
              </w:rPr>
              <w:t>0.</w:t>
            </w:r>
            <w:r>
              <w:rPr>
                <w:rFonts w:hint="eastAsia" w:ascii="Times New Roman" w:hAnsi="Times New Roman" w:eastAsia="仿宋" w:cs="Times New Roman"/>
                <w:color w:val="000000"/>
                <w:sz w:val="24"/>
                <w:szCs w:val="24"/>
                <w:lang w:val="en-US"/>
              </w:rPr>
              <w:t>酶联免疫吸附试验是以酶作为标记指示物，以抗原抗体免疫反应为基础的固相吸附测定方法。</w:t>
            </w:r>
          </w:p>
        </w:tc>
        <w:tc>
          <w:tcPr>
            <w:tcW w:w="2251" w:type="dxa"/>
            <w:gridSpan w:val="2"/>
            <w:vAlign w:val="center"/>
          </w:tcPr>
          <w:p w14:paraId="5772D6B4">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5C8A3AB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bookmarkEnd w:id="4"/>
    </w:tbl>
    <w:p w14:paraId="0708919F">
      <w:pPr>
        <w:pStyle w:val="2"/>
        <w:ind w:left="440" w:firstLine="482"/>
        <w:rPr>
          <w:rFonts w:eastAsia="仿宋"/>
          <w:b/>
          <w:color w:val="000000"/>
          <w:sz w:val="24"/>
          <w:szCs w:val="24"/>
          <w:lang w:val="en-US"/>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MGZkYThkYmQ2MzViNDEwY2Q0YzYxNmU5ODY5MzEifQ=="/>
  </w:docVars>
  <w:rsids>
    <w:rsidRoot w:val="2BD305A4"/>
    <w:rsid w:val="0009075B"/>
    <w:rsid w:val="00254860"/>
    <w:rsid w:val="00254B1E"/>
    <w:rsid w:val="0039552D"/>
    <w:rsid w:val="004B1950"/>
    <w:rsid w:val="00515C5E"/>
    <w:rsid w:val="00664F4D"/>
    <w:rsid w:val="00674CC8"/>
    <w:rsid w:val="007F7B72"/>
    <w:rsid w:val="00956844"/>
    <w:rsid w:val="00961693"/>
    <w:rsid w:val="009C5ACF"/>
    <w:rsid w:val="00AA0A37"/>
    <w:rsid w:val="00B8491A"/>
    <w:rsid w:val="00E935B9"/>
    <w:rsid w:val="01062EEC"/>
    <w:rsid w:val="01696696"/>
    <w:rsid w:val="01826A17"/>
    <w:rsid w:val="01944054"/>
    <w:rsid w:val="02183505"/>
    <w:rsid w:val="02215F31"/>
    <w:rsid w:val="0236335D"/>
    <w:rsid w:val="023A2E4D"/>
    <w:rsid w:val="029307AF"/>
    <w:rsid w:val="02C365AF"/>
    <w:rsid w:val="02D50D7A"/>
    <w:rsid w:val="02E12EA3"/>
    <w:rsid w:val="030B47EA"/>
    <w:rsid w:val="03261624"/>
    <w:rsid w:val="03483348"/>
    <w:rsid w:val="03662F11"/>
    <w:rsid w:val="03722553"/>
    <w:rsid w:val="039D18E6"/>
    <w:rsid w:val="03B527CD"/>
    <w:rsid w:val="03C4339C"/>
    <w:rsid w:val="03FA54E1"/>
    <w:rsid w:val="04272E41"/>
    <w:rsid w:val="04497378"/>
    <w:rsid w:val="047A5783"/>
    <w:rsid w:val="04830723"/>
    <w:rsid w:val="04AE367F"/>
    <w:rsid w:val="052676B9"/>
    <w:rsid w:val="05412745"/>
    <w:rsid w:val="05A75990"/>
    <w:rsid w:val="05C375FE"/>
    <w:rsid w:val="05C70E9C"/>
    <w:rsid w:val="05C80770"/>
    <w:rsid w:val="05CF5FA2"/>
    <w:rsid w:val="05D9297D"/>
    <w:rsid w:val="06490CB6"/>
    <w:rsid w:val="068A3C77"/>
    <w:rsid w:val="069C1ED5"/>
    <w:rsid w:val="06F138EB"/>
    <w:rsid w:val="06FC6923"/>
    <w:rsid w:val="076B5F59"/>
    <w:rsid w:val="07950B26"/>
    <w:rsid w:val="07BC78E6"/>
    <w:rsid w:val="07BF6E05"/>
    <w:rsid w:val="07ED44BE"/>
    <w:rsid w:val="08047CF5"/>
    <w:rsid w:val="089963F4"/>
    <w:rsid w:val="089C0D7F"/>
    <w:rsid w:val="08CC4A1B"/>
    <w:rsid w:val="08E81855"/>
    <w:rsid w:val="09523172"/>
    <w:rsid w:val="0978425B"/>
    <w:rsid w:val="09A80A8D"/>
    <w:rsid w:val="09DE67B4"/>
    <w:rsid w:val="0A077265"/>
    <w:rsid w:val="0A333D3B"/>
    <w:rsid w:val="0AD41965"/>
    <w:rsid w:val="0AE53626"/>
    <w:rsid w:val="0AEC4F01"/>
    <w:rsid w:val="0B273AD6"/>
    <w:rsid w:val="0B53243F"/>
    <w:rsid w:val="0B707905"/>
    <w:rsid w:val="0B8C3FEE"/>
    <w:rsid w:val="0BD46E8E"/>
    <w:rsid w:val="0BD936D7"/>
    <w:rsid w:val="0C7E7DDA"/>
    <w:rsid w:val="0CA912FB"/>
    <w:rsid w:val="0CEA36C2"/>
    <w:rsid w:val="0D2F7FD6"/>
    <w:rsid w:val="0D3658E4"/>
    <w:rsid w:val="0D4C763C"/>
    <w:rsid w:val="0E06277D"/>
    <w:rsid w:val="0E242F28"/>
    <w:rsid w:val="0EC04540"/>
    <w:rsid w:val="0F026AA1"/>
    <w:rsid w:val="0F646881"/>
    <w:rsid w:val="0F825E34"/>
    <w:rsid w:val="0FB51D65"/>
    <w:rsid w:val="100E1475"/>
    <w:rsid w:val="103B4960"/>
    <w:rsid w:val="104E3C5C"/>
    <w:rsid w:val="106F63B8"/>
    <w:rsid w:val="10AF4A06"/>
    <w:rsid w:val="10D73F5D"/>
    <w:rsid w:val="10F863AD"/>
    <w:rsid w:val="11283B47"/>
    <w:rsid w:val="11875983"/>
    <w:rsid w:val="11DD7535"/>
    <w:rsid w:val="11E959DE"/>
    <w:rsid w:val="1283439D"/>
    <w:rsid w:val="129465AA"/>
    <w:rsid w:val="12A5555D"/>
    <w:rsid w:val="12B04A66"/>
    <w:rsid w:val="12B409FA"/>
    <w:rsid w:val="12D56017"/>
    <w:rsid w:val="130645D2"/>
    <w:rsid w:val="130D1EB8"/>
    <w:rsid w:val="133D13D5"/>
    <w:rsid w:val="136E0BA9"/>
    <w:rsid w:val="1376180B"/>
    <w:rsid w:val="13CB5FFB"/>
    <w:rsid w:val="13DD5419"/>
    <w:rsid w:val="141259D8"/>
    <w:rsid w:val="14B545B5"/>
    <w:rsid w:val="14D72A6E"/>
    <w:rsid w:val="14EB1A70"/>
    <w:rsid w:val="14EF1110"/>
    <w:rsid w:val="14F72E20"/>
    <w:rsid w:val="1510485B"/>
    <w:rsid w:val="151412DC"/>
    <w:rsid w:val="1517701E"/>
    <w:rsid w:val="1585042C"/>
    <w:rsid w:val="15E376AA"/>
    <w:rsid w:val="163B0AEA"/>
    <w:rsid w:val="16B81863"/>
    <w:rsid w:val="16DB6C70"/>
    <w:rsid w:val="18666434"/>
    <w:rsid w:val="18A018A8"/>
    <w:rsid w:val="18CE5C46"/>
    <w:rsid w:val="18E24339"/>
    <w:rsid w:val="193627AE"/>
    <w:rsid w:val="196B16E7"/>
    <w:rsid w:val="19736EC8"/>
    <w:rsid w:val="19E567DE"/>
    <w:rsid w:val="1A18482C"/>
    <w:rsid w:val="1A395A2E"/>
    <w:rsid w:val="1A5B6339"/>
    <w:rsid w:val="1A6C4F4B"/>
    <w:rsid w:val="1A7867B1"/>
    <w:rsid w:val="1A8B64E4"/>
    <w:rsid w:val="1A9337EF"/>
    <w:rsid w:val="1A952EBF"/>
    <w:rsid w:val="1AAE5D2F"/>
    <w:rsid w:val="1ACD58E4"/>
    <w:rsid w:val="1B0E67CD"/>
    <w:rsid w:val="1B1069E9"/>
    <w:rsid w:val="1B746F78"/>
    <w:rsid w:val="1B754A9E"/>
    <w:rsid w:val="1C0218CB"/>
    <w:rsid w:val="1C2661C2"/>
    <w:rsid w:val="1C3109C5"/>
    <w:rsid w:val="1C581C91"/>
    <w:rsid w:val="1CA3724C"/>
    <w:rsid w:val="1CBD04AB"/>
    <w:rsid w:val="1D1C4F2C"/>
    <w:rsid w:val="1DDB19E9"/>
    <w:rsid w:val="1F0C571A"/>
    <w:rsid w:val="1F4D05B5"/>
    <w:rsid w:val="1F7237CF"/>
    <w:rsid w:val="1F8D0609"/>
    <w:rsid w:val="1FBC4A4A"/>
    <w:rsid w:val="208A0FEC"/>
    <w:rsid w:val="2091237A"/>
    <w:rsid w:val="20C37CDF"/>
    <w:rsid w:val="20D85B76"/>
    <w:rsid w:val="21A12149"/>
    <w:rsid w:val="21A97250"/>
    <w:rsid w:val="21DE15EF"/>
    <w:rsid w:val="21EE1158"/>
    <w:rsid w:val="21EF3D11"/>
    <w:rsid w:val="21F0591A"/>
    <w:rsid w:val="221E2BFC"/>
    <w:rsid w:val="22E5050B"/>
    <w:rsid w:val="2302130E"/>
    <w:rsid w:val="23130E25"/>
    <w:rsid w:val="23621DAC"/>
    <w:rsid w:val="23B23B5F"/>
    <w:rsid w:val="23C86E61"/>
    <w:rsid w:val="253F2DDF"/>
    <w:rsid w:val="25513E86"/>
    <w:rsid w:val="2564005E"/>
    <w:rsid w:val="25F5515A"/>
    <w:rsid w:val="260E1E8F"/>
    <w:rsid w:val="261750D0"/>
    <w:rsid w:val="26192BF6"/>
    <w:rsid w:val="2637307C"/>
    <w:rsid w:val="26B376A3"/>
    <w:rsid w:val="26FC08D0"/>
    <w:rsid w:val="277B51EB"/>
    <w:rsid w:val="28001F6F"/>
    <w:rsid w:val="280779DA"/>
    <w:rsid w:val="2810627B"/>
    <w:rsid w:val="28302479"/>
    <w:rsid w:val="28463A4A"/>
    <w:rsid w:val="285C14C0"/>
    <w:rsid w:val="2889054F"/>
    <w:rsid w:val="28FB2A87"/>
    <w:rsid w:val="292C2C40"/>
    <w:rsid w:val="296216F1"/>
    <w:rsid w:val="297D4984"/>
    <w:rsid w:val="29F03DCB"/>
    <w:rsid w:val="2A5F2BA2"/>
    <w:rsid w:val="2A8C64D0"/>
    <w:rsid w:val="2AA35184"/>
    <w:rsid w:val="2AAC0006"/>
    <w:rsid w:val="2AB51D27"/>
    <w:rsid w:val="2AC4300D"/>
    <w:rsid w:val="2ACD5908"/>
    <w:rsid w:val="2AE23476"/>
    <w:rsid w:val="2B036D15"/>
    <w:rsid w:val="2B335D46"/>
    <w:rsid w:val="2B796D5D"/>
    <w:rsid w:val="2B8723B0"/>
    <w:rsid w:val="2BBB1181"/>
    <w:rsid w:val="2BBD2276"/>
    <w:rsid w:val="2BD305A4"/>
    <w:rsid w:val="2BD4694A"/>
    <w:rsid w:val="2CCD64E8"/>
    <w:rsid w:val="2D354355"/>
    <w:rsid w:val="2D480265"/>
    <w:rsid w:val="2DA07759"/>
    <w:rsid w:val="2DC85545"/>
    <w:rsid w:val="2E3F6F72"/>
    <w:rsid w:val="2E6010D5"/>
    <w:rsid w:val="2ECB6A58"/>
    <w:rsid w:val="2ECE479A"/>
    <w:rsid w:val="2ED95618"/>
    <w:rsid w:val="2F081A5A"/>
    <w:rsid w:val="2F141827"/>
    <w:rsid w:val="2F302D5E"/>
    <w:rsid w:val="2F4A524B"/>
    <w:rsid w:val="2FC42A39"/>
    <w:rsid w:val="2FCB1BE6"/>
    <w:rsid w:val="2FD816EF"/>
    <w:rsid w:val="2FF45B34"/>
    <w:rsid w:val="30032221"/>
    <w:rsid w:val="30151327"/>
    <w:rsid w:val="30C90244"/>
    <w:rsid w:val="30E3277E"/>
    <w:rsid w:val="30F57DBC"/>
    <w:rsid w:val="31095622"/>
    <w:rsid w:val="31427AD7"/>
    <w:rsid w:val="316157B6"/>
    <w:rsid w:val="31B934DF"/>
    <w:rsid w:val="31EC5EE1"/>
    <w:rsid w:val="31EE13DB"/>
    <w:rsid w:val="32625925"/>
    <w:rsid w:val="32696CB3"/>
    <w:rsid w:val="32F04CDF"/>
    <w:rsid w:val="330469DC"/>
    <w:rsid w:val="33260700"/>
    <w:rsid w:val="332A6DE9"/>
    <w:rsid w:val="33447CB8"/>
    <w:rsid w:val="334B63B9"/>
    <w:rsid w:val="33A1422B"/>
    <w:rsid w:val="33CF2B46"/>
    <w:rsid w:val="34074FA3"/>
    <w:rsid w:val="342D1038"/>
    <w:rsid w:val="3435419F"/>
    <w:rsid w:val="343A709E"/>
    <w:rsid w:val="3442093F"/>
    <w:rsid w:val="346666B5"/>
    <w:rsid w:val="35062223"/>
    <w:rsid w:val="35123632"/>
    <w:rsid w:val="35577297"/>
    <w:rsid w:val="356B01D8"/>
    <w:rsid w:val="35727C2D"/>
    <w:rsid w:val="35986C99"/>
    <w:rsid w:val="35C80189"/>
    <w:rsid w:val="36280C33"/>
    <w:rsid w:val="36CB4432"/>
    <w:rsid w:val="370631E3"/>
    <w:rsid w:val="375704DB"/>
    <w:rsid w:val="37707E90"/>
    <w:rsid w:val="37A12A4B"/>
    <w:rsid w:val="37BA1D5F"/>
    <w:rsid w:val="385B52F0"/>
    <w:rsid w:val="385D6EA6"/>
    <w:rsid w:val="38880FF9"/>
    <w:rsid w:val="38C62D44"/>
    <w:rsid w:val="38DF5FF4"/>
    <w:rsid w:val="397C3770"/>
    <w:rsid w:val="39842625"/>
    <w:rsid w:val="39924D42"/>
    <w:rsid w:val="39A97B6F"/>
    <w:rsid w:val="3A082E8E"/>
    <w:rsid w:val="3A272D2D"/>
    <w:rsid w:val="3A970136"/>
    <w:rsid w:val="3AB42A96"/>
    <w:rsid w:val="3B20637D"/>
    <w:rsid w:val="3B274BE3"/>
    <w:rsid w:val="3B334302"/>
    <w:rsid w:val="3BC25DE6"/>
    <w:rsid w:val="3BE63123"/>
    <w:rsid w:val="3BEA243B"/>
    <w:rsid w:val="3C6A3D54"/>
    <w:rsid w:val="3CB050D8"/>
    <w:rsid w:val="3CBA09CF"/>
    <w:rsid w:val="3D1B06C8"/>
    <w:rsid w:val="3D2E361B"/>
    <w:rsid w:val="3DA6795B"/>
    <w:rsid w:val="3DB20E5A"/>
    <w:rsid w:val="3DC40210"/>
    <w:rsid w:val="3DDA2B13"/>
    <w:rsid w:val="3DEF1564"/>
    <w:rsid w:val="3E0B6E71"/>
    <w:rsid w:val="3E772758"/>
    <w:rsid w:val="3F1B0955"/>
    <w:rsid w:val="3F5D194E"/>
    <w:rsid w:val="3F760C61"/>
    <w:rsid w:val="3FB33DB6"/>
    <w:rsid w:val="40363F87"/>
    <w:rsid w:val="403F2E01"/>
    <w:rsid w:val="40512B35"/>
    <w:rsid w:val="41405083"/>
    <w:rsid w:val="41D83C85"/>
    <w:rsid w:val="41EA0655"/>
    <w:rsid w:val="422A4836"/>
    <w:rsid w:val="42336996"/>
    <w:rsid w:val="423B3F24"/>
    <w:rsid w:val="42A653BA"/>
    <w:rsid w:val="42E34DC3"/>
    <w:rsid w:val="430640AA"/>
    <w:rsid w:val="430F5A1A"/>
    <w:rsid w:val="434836A6"/>
    <w:rsid w:val="43755CA2"/>
    <w:rsid w:val="437F1CD8"/>
    <w:rsid w:val="438D0328"/>
    <w:rsid w:val="43F87E97"/>
    <w:rsid w:val="44A46D96"/>
    <w:rsid w:val="458307C2"/>
    <w:rsid w:val="45980409"/>
    <w:rsid w:val="45CB0699"/>
    <w:rsid w:val="461940F5"/>
    <w:rsid w:val="46222FA9"/>
    <w:rsid w:val="462C04DA"/>
    <w:rsid w:val="462D6C1B"/>
    <w:rsid w:val="465D25CC"/>
    <w:rsid w:val="47131BFB"/>
    <w:rsid w:val="474F17A4"/>
    <w:rsid w:val="47876D4D"/>
    <w:rsid w:val="47895C4A"/>
    <w:rsid w:val="47940724"/>
    <w:rsid w:val="47D75DBD"/>
    <w:rsid w:val="480A1F47"/>
    <w:rsid w:val="48367DA4"/>
    <w:rsid w:val="483B47F6"/>
    <w:rsid w:val="485458B8"/>
    <w:rsid w:val="48B40105"/>
    <w:rsid w:val="48CC7F68"/>
    <w:rsid w:val="48E94252"/>
    <w:rsid w:val="49025314"/>
    <w:rsid w:val="49296D45"/>
    <w:rsid w:val="49594A7C"/>
    <w:rsid w:val="49613E74"/>
    <w:rsid w:val="49785F7B"/>
    <w:rsid w:val="49B303BC"/>
    <w:rsid w:val="49C46E24"/>
    <w:rsid w:val="49C6347D"/>
    <w:rsid w:val="49DF52A1"/>
    <w:rsid w:val="4A334F2D"/>
    <w:rsid w:val="4A842A9F"/>
    <w:rsid w:val="4AAB5080"/>
    <w:rsid w:val="4B18342E"/>
    <w:rsid w:val="4B2257F9"/>
    <w:rsid w:val="4B487DA7"/>
    <w:rsid w:val="4B7327DF"/>
    <w:rsid w:val="4C52210E"/>
    <w:rsid w:val="4CB46925"/>
    <w:rsid w:val="4CB536CF"/>
    <w:rsid w:val="4CCE79E7"/>
    <w:rsid w:val="4CD932BD"/>
    <w:rsid w:val="4D6C7420"/>
    <w:rsid w:val="4E5E7D24"/>
    <w:rsid w:val="4E6879C7"/>
    <w:rsid w:val="4EB66985"/>
    <w:rsid w:val="4EC217CD"/>
    <w:rsid w:val="4EDD2163"/>
    <w:rsid w:val="4EE74BE9"/>
    <w:rsid w:val="4F251D5C"/>
    <w:rsid w:val="4F443F90"/>
    <w:rsid w:val="4F4804E1"/>
    <w:rsid w:val="4F6B5360"/>
    <w:rsid w:val="4F786330"/>
    <w:rsid w:val="4FC74BC1"/>
    <w:rsid w:val="508F3931"/>
    <w:rsid w:val="51A90A23"/>
    <w:rsid w:val="51B3364F"/>
    <w:rsid w:val="51BE4B66"/>
    <w:rsid w:val="525E180D"/>
    <w:rsid w:val="526A0757"/>
    <w:rsid w:val="52833022"/>
    <w:rsid w:val="529671F9"/>
    <w:rsid w:val="52A52F3B"/>
    <w:rsid w:val="52C92AF8"/>
    <w:rsid w:val="52FA4256"/>
    <w:rsid w:val="530F2B07"/>
    <w:rsid w:val="53A25729"/>
    <w:rsid w:val="53A561D6"/>
    <w:rsid w:val="53A70F92"/>
    <w:rsid w:val="53C4342C"/>
    <w:rsid w:val="541F5563"/>
    <w:rsid w:val="54297BF9"/>
    <w:rsid w:val="553E4BCD"/>
    <w:rsid w:val="556D777B"/>
    <w:rsid w:val="558570B1"/>
    <w:rsid w:val="55A439DB"/>
    <w:rsid w:val="55DD513F"/>
    <w:rsid w:val="55F36710"/>
    <w:rsid w:val="563C00B7"/>
    <w:rsid w:val="563F1955"/>
    <w:rsid w:val="56470411"/>
    <w:rsid w:val="564C5E20"/>
    <w:rsid w:val="56A35CDE"/>
    <w:rsid w:val="56C87984"/>
    <w:rsid w:val="5739721D"/>
    <w:rsid w:val="578A4C34"/>
    <w:rsid w:val="57CF0AB7"/>
    <w:rsid w:val="57DC3499"/>
    <w:rsid w:val="57E22421"/>
    <w:rsid w:val="58564D34"/>
    <w:rsid w:val="585B3EFB"/>
    <w:rsid w:val="585D4315"/>
    <w:rsid w:val="586C27AA"/>
    <w:rsid w:val="58705D0E"/>
    <w:rsid w:val="58823D7B"/>
    <w:rsid w:val="58D5034F"/>
    <w:rsid w:val="58F01E59"/>
    <w:rsid w:val="59285535"/>
    <w:rsid w:val="593B4656"/>
    <w:rsid w:val="596655D3"/>
    <w:rsid w:val="598F49A2"/>
    <w:rsid w:val="5996123D"/>
    <w:rsid w:val="5A113609"/>
    <w:rsid w:val="5A2E7D17"/>
    <w:rsid w:val="5A4A6E5A"/>
    <w:rsid w:val="5A570B12"/>
    <w:rsid w:val="5A662004"/>
    <w:rsid w:val="5A9A14C1"/>
    <w:rsid w:val="5ABA5A4E"/>
    <w:rsid w:val="5ADF3707"/>
    <w:rsid w:val="5B0730E9"/>
    <w:rsid w:val="5B256A6B"/>
    <w:rsid w:val="5B5F7FA3"/>
    <w:rsid w:val="5B9444F1"/>
    <w:rsid w:val="5BD20B76"/>
    <w:rsid w:val="5C125416"/>
    <w:rsid w:val="5C292581"/>
    <w:rsid w:val="5C4A4BB0"/>
    <w:rsid w:val="5D172CE4"/>
    <w:rsid w:val="5D2C42B6"/>
    <w:rsid w:val="5D577585"/>
    <w:rsid w:val="5D6B084C"/>
    <w:rsid w:val="5DC30ED0"/>
    <w:rsid w:val="5E350A18"/>
    <w:rsid w:val="5F163B36"/>
    <w:rsid w:val="5F3062DF"/>
    <w:rsid w:val="5F5D5EBB"/>
    <w:rsid w:val="5FB94532"/>
    <w:rsid w:val="6037369D"/>
    <w:rsid w:val="60BF59C2"/>
    <w:rsid w:val="60F31CBA"/>
    <w:rsid w:val="61A86ED9"/>
    <w:rsid w:val="61AD1019"/>
    <w:rsid w:val="61CD250B"/>
    <w:rsid w:val="61D03DA9"/>
    <w:rsid w:val="62035F2D"/>
    <w:rsid w:val="625E6C7A"/>
    <w:rsid w:val="62966DA1"/>
    <w:rsid w:val="62E52860"/>
    <w:rsid w:val="636522D0"/>
    <w:rsid w:val="63CE0931"/>
    <w:rsid w:val="63F51DF9"/>
    <w:rsid w:val="63FF2724"/>
    <w:rsid w:val="645C7B76"/>
    <w:rsid w:val="64603C8E"/>
    <w:rsid w:val="64CE0B72"/>
    <w:rsid w:val="64E5191A"/>
    <w:rsid w:val="653A2DB6"/>
    <w:rsid w:val="65C634F9"/>
    <w:rsid w:val="66383CCB"/>
    <w:rsid w:val="66A27075"/>
    <w:rsid w:val="66A54A10"/>
    <w:rsid w:val="66D6776C"/>
    <w:rsid w:val="671E60CA"/>
    <w:rsid w:val="672B7AA1"/>
    <w:rsid w:val="678E4256"/>
    <w:rsid w:val="67D068B1"/>
    <w:rsid w:val="67D925B4"/>
    <w:rsid w:val="68037C35"/>
    <w:rsid w:val="688D7BD6"/>
    <w:rsid w:val="68A65864"/>
    <w:rsid w:val="68B10974"/>
    <w:rsid w:val="693410C2"/>
    <w:rsid w:val="69382AB1"/>
    <w:rsid w:val="693B5FAC"/>
    <w:rsid w:val="694B0980"/>
    <w:rsid w:val="69A00505"/>
    <w:rsid w:val="69A46DA9"/>
    <w:rsid w:val="69DB32EB"/>
    <w:rsid w:val="6A771266"/>
    <w:rsid w:val="6A885221"/>
    <w:rsid w:val="6A9E4A45"/>
    <w:rsid w:val="6AE85CC0"/>
    <w:rsid w:val="6B225676"/>
    <w:rsid w:val="6B6F4633"/>
    <w:rsid w:val="6BA73DCD"/>
    <w:rsid w:val="6BDF3567"/>
    <w:rsid w:val="6BF95CAB"/>
    <w:rsid w:val="6C57134F"/>
    <w:rsid w:val="6CB16F8A"/>
    <w:rsid w:val="6D1C0F9E"/>
    <w:rsid w:val="6D5E495F"/>
    <w:rsid w:val="6D667370"/>
    <w:rsid w:val="6D8A48AE"/>
    <w:rsid w:val="6D8F4B19"/>
    <w:rsid w:val="6DA87650"/>
    <w:rsid w:val="6DC9331E"/>
    <w:rsid w:val="6DCE3893"/>
    <w:rsid w:val="6E170910"/>
    <w:rsid w:val="6E380152"/>
    <w:rsid w:val="6E3C77CC"/>
    <w:rsid w:val="6E572B20"/>
    <w:rsid w:val="6E85073B"/>
    <w:rsid w:val="6F6B0C0B"/>
    <w:rsid w:val="6FC211D5"/>
    <w:rsid w:val="6FC75E31"/>
    <w:rsid w:val="6FFD220E"/>
    <w:rsid w:val="703025E3"/>
    <w:rsid w:val="705931BC"/>
    <w:rsid w:val="707149AA"/>
    <w:rsid w:val="70F25AEA"/>
    <w:rsid w:val="71245578"/>
    <w:rsid w:val="71520337"/>
    <w:rsid w:val="718D2D18"/>
    <w:rsid w:val="71BF7362"/>
    <w:rsid w:val="71C254BD"/>
    <w:rsid w:val="71EA4A14"/>
    <w:rsid w:val="721645D1"/>
    <w:rsid w:val="729B7ABC"/>
    <w:rsid w:val="72A9042B"/>
    <w:rsid w:val="7329331A"/>
    <w:rsid w:val="734D7CEF"/>
    <w:rsid w:val="735204EE"/>
    <w:rsid w:val="737722D7"/>
    <w:rsid w:val="73C42070"/>
    <w:rsid w:val="73E831D5"/>
    <w:rsid w:val="73FC0A2E"/>
    <w:rsid w:val="74161AF0"/>
    <w:rsid w:val="7441134A"/>
    <w:rsid w:val="746960C4"/>
    <w:rsid w:val="74867B2C"/>
    <w:rsid w:val="748922C2"/>
    <w:rsid w:val="74DF5453"/>
    <w:rsid w:val="74EF65B0"/>
    <w:rsid w:val="75CD61DE"/>
    <w:rsid w:val="75D05F7C"/>
    <w:rsid w:val="76377AFB"/>
    <w:rsid w:val="76F96133"/>
    <w:rsid w:val="77170D52"/>
    <w:rsid w:val="77242776"/>
    <w:rsid w:val="774502E9"/>
    <w:rsid w:val="77C41863"/>
    <w:rsid w:val="78101FCE"/>
    <w:rsid w:val="785B21C7"/>
    <w:rsid w:val="78774B27"/>
    <w:rsid w:val="7877641A"/>
    <w:rsid w:val="78915BE9"/>
    <w:rsid w:val="78A70F68"/>
    <w:rsid w:val="78EC72C3"/>
    <w:rsid w:val="792A3948"/>
    <w:rsid w:val="799A7BDC"/>
    <w:rsid w:val="7A170370"/>
    <w:rsid w:val="7AE61B10"/>
    <w:rsid w:val="7AF4420D"/>
    <w:rsid w:val="7B094382"/>
    <w:rsid w:val="7B220D7A"/>
    <w:rsid w:val="7B2A4407"/>
    <w:rsid w:val="7B2C39A7"/>
    <w:rsid w:val="7B90127A"/>
    <w:rsid w:val="7B9B28DB"/>
    <w:rsid w:val="7C187505"/>
    <w:rsid w:val="7C4B0BE6"/>
    <w:rsid w:val="7C727ADF"/>
    <w:rsid w:val="7C7F0E19"/>
    <w:rsid w:val="7C896BD7"/>
    <w:rsid w:val="7CAC1243"/>
    <w:rsid w:val="7CBB76D8"/>
    <w:rsid w:val="7CF624BE"/>
    <w:rsid w:val="7D0D15B6"/>
    <w:rsid w:val="7D3130F3"/>
    <w:rsid w:val="7D3C7304"/>
    <w:rsid w:val="7D43322A"/>
    <w:rsid w:val="7D4551F4"/>
    <w:rsid w:val="7D4F1BCF"/>
    <w:rsid w:val="7D600162"/>
    <w:rsid w:val="7DAC0DCF"/>
    <w:rsid w:val="7E266DD3"/>
    <w:rsid w:val="7E957AB5"/>
    <w:rsid w:val="7EAA0FA8"/>
    <w:rsid w:val="7EEF18BB"/>
    <w:rsid w:val="7F005876"/>
    <w:rsid w:val="7F577601"/>
    <w:rsid w:val="7F9D6634"/>
    <w:rsid w:val="BF9DB76E"/>
    <w:rsid w:val="ECBFF19E"/>
    <w:rsid w:val="F4DF7E6A"/>
    <w:rsid w:val="FBD64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4">
    <w:name w:val="heading 3"/>
    <w:basedOn w:val="1"/>
    <w:next w:val="1"/>
    <w:qFormat/>
    <w:uiPriority w:val="0"/>
    <w:pPr>
      <w:spacing w:line="600" w:lineRule="exact"/>
      <w:ind w:firstLine="720" w:firstLineChars="200"/>
      <w:outlineLvl w:val="2"/>
    </w:pPr>
    <w:rPr>
      <w:rFonts w:ascii="宋体" w:hAnsi="宋体"/>
      <w:b/>
      <w:bCs/>
      <w:szCs w:val="27"/>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6"/>
    <w:unhideWhenUsed/>
    <w:qFormat/>
    <w:uiPriority w:val="99"/>
    <w:pPr>
      <w:ind w:firstLine="420" w:firstLineChars="200"/>
    </w:pPr>
  </w:style>
  <w:style w:type="paragraph" w:styleId="3">
    <w:name w:val="Body Text Indent"/>
    <w:basedOn w:val="1"/>
    <w:link w:val="15"/>
    <w:unhideWhenUsed/>
    <w:qFormat/>
    <w:uiPriority w:val="99"/>
    <w:pPr>
      <w:spacing w:after="120"/>
      <w:ind w:left="420" w:leftChars="200"/>
    </w:pPr>
    <w:rPr>
      <w:rFonts w:eastAsia="宋体"/>
      <w:sz w:val="21"/>
    </w:rPr>
  </w:style>
  <w:style w:type="paragraph" w:styleId="5">
    <w:name w:val="annotation text"/>
    <w:basedOn w:val="1"/>
    <w:qFormat/>
    <w:uiPriority w:val="0"/>
  </w:style>
  <w:style w:type="paragraph" w:styleId="6">
    <w:name w:val="Body Text"/>
    <w:basedOn w:val="1"/>
    <w:qFormat/>
    <w:uiPriority w:val="1"/>
    <w:rPr>
      <w:rFonts w:ascii="微软雅黑" w:hAnsi="微软雅黑" w:eastAsia="微软雅黑" w:cs="微软雅黑"/>
      <w:sz w:val="24"/>
      <w:szCs w:val="24"/>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Body text|1"/>
    <w:basedOn w:val="1"/>
    <w:qFormat/>
    <w:uiPriority w:val="0"/>
    <w:pPr>
      <w:spacing w:after="40"/>
    </w:pPr>
    <w:rPr>
      <w:rFonts w:ascii="宋体" w:hAnsi="宋体" w:eastAsia="宋体" w:cs="宋体"/>
      <w:sz w:val="20"/>
      <w:szCs w:val="20"/>
      <w:lang w:val="zh-TW" w:eastAsia="zh-TW" w:bidi="zh-TW"/>
    </w:rPr>
  </w:style>
  <w:style w:type="paragraph" w:customStyle="1" w:styleId="13">
    <w:name w:val="commentcontentpara"/>
    <w:basedOn w:val="1"/>
    <w:qFormat/>
    <w:uiPriority w:val="0"/>
    <w:pPr>
      <w:widowControl/>
    </w:pPr>
    <w:rPr>
      <w:rFonts w:ascii="宋体" w:hAnsi="宋体" w:cs="宋体"/>
      <w:sz w:val="24"/>
    </w:rPr>
  </w:style>
  <w:style w:type="paragraph" w:customStyle="1" w:styleId="14">
    <w:name w:val="mrt20"/>
    <w:basedOn w:val="1"/>
    <w:qFormat/>
    <w:uiPriority w:val="0"/>
    <w:pPr>
      <w:spacing w:before="272"/>
    </w:pPr>
    <w:rPr>
      <w:rFonts w:cs="Times New Roman"/>
      <w:lang w:val="en-US" w:bidi="ar-SA"/>
    </w:rPr>
  </w:style>
  <w:style w:type="character" w:customStyle="1" w:styleId="15">
    <w:name w:val="正文文本缩进 Char"/>
    <w:basedOn w:val="11"/>
    <w:link w:val="3"/>
    <w:qFormat/>
    <w:uiPriority w:val="99"/>
    <w:rPr>
      <w:rFonts w:ascii="仿宋" w:hAnsi="仿宋" w:cs="仿宋"/>
      <w:sz w:val="21"/>
      <w:szCs w:val="22"/>
      <w:lang w:val="zh-CN" w:bidi="zh-CN"/>
    </w:rPr>
  </w:style>
  <w:style w:type="character" w:customStyle="1" w:styleId="16">
    <w:name w:val="正文首行缩进 2 Char"/>
    <w:basedOn w:val="15"/>
    <w:link w:val="2"/>
    <w:qFormat/>
    <w:uiPriority w:val="99"/>
    <w:rPr>
      <w:rFonts w:ascii="仿宋" w:hAnsi="仿宋" w:cs="仿宋"/>
      <w:sz w:val="21"/>
      <w:szCs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5801</Words>
  <Characters>6813</Characters>
  <Lines>63</Lines>
  <Paragraphs>17</Paragraphs>
  <TotalTime>14</TotalTime>
  <ScaleCrop>false</ScaleCrop>
  <LinksUpToDate>false</LinksUpToDate>
  <CharactersWithSpaces>8263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2023-03-03T10:40:00Z</dcterms:created>
  <dc:creator>jj</dc:creator>
  <cp:lastModifiedBy>杨新春</cp:lastModifiedBy>
  <dcterms:modified xsi:type="dcterms:W3CDTF">2024-11-25T07:38:07Z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45F49015FC2D492CACD6C67B5BD660A5_13</vt:lpwstr>
  </property>
</Properties>
</file>