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10" w:rightChars="100"/>
        <w:jc w:val="center"/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2024年四川</w:t>
      </w:r>
      <w:bookmarkStart w:id="0" w:name="_GoBack"/>
      <w:bookmarkEnd w:id="0"/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省职业院校技能大赛高职组</w:t>
      </w:r>
    </w:p>
    <w:p>
      <w:pPr>
        <w:adjustRightInd w:val="0"/>
        <w:snapToGrid w:val="0"/>
        <w:spacing w:line="360" w:lineRule="auto"/>
        <w:ind w:right="210" w:rightChars="100"/>
        <w:jc w:val="center"/>
        <w:rPr>
          <w:rFonts w:hint="default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/>
          <w:b/>
          <w:bCs/>
          <w:sz w:val="44"/>
          <w:szCs w:val="22"/>
        </w:rPr>
        <w:t>直播电商赛项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 </w:t>
      </w: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赛卷03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一、企业背景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优越商贸有限责任公司是一家经营范围涵盖办公、居家、食品、数码配件、母婴、箱包、美妆、饰品、运动器械等的综合贸易公司。公司成立于2018年，负责人是陈石。企业经营商品种类多样，贴合用户需求。企业在不断提高商品质量的前提下，力争提供完善的品牌服务，让用户安心购买，并且商品价格实惠，日常销量较好，积累了一批忠实客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恰逢平台开展购物狂欢节活动，陈石计划围绕购物狂欢节策划并实施一场福利直播，回馈企业新老用户。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备选5款商品如下：卫生卷纸、婴儿洗衣皂、订书机、润唇膏、牛轧饼干。</w:t>
      </w: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二、任务要求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团队以优越商贸有限责任公司负责人陈石及其团队的身份，根据商品资料等背景信息，完成直播选品和定价、规划推广资金、撰写脚本、策划直播主题和互动方案、进行广告投放等直播策划。在直播策划的基础上进行直播运营，开展直播间装修、直播销售、直播互动等活动，要求从5款备选商品中选择3款商品进行直播策划和运营，每款商品至少直播1轮。在直播结束后，根据直播平台后台数据进行复盘分析，并根据复盘内容，按照提供的PPT模板制作PPT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比赛共包含3个模块、7个任务，分别为直播商品管理、直播内容策划、直播推广策划、直播间装修、直播销售、直播互动、直播数据分析与优化。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模块一 直播策划（分值：30分，时间：90分钟）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任务1：直播商品管理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给定的商品销售数据，结合商品详细介绍，对商品进行评估，从5款备选商品中选择3款直播商品，对商品角色进行定位，明确商品在直播间的作用，合理规划运营资金，完成3款直播商品的采购，并制定商品日常价格、直播价格、商品促销形式及利益点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任务2：直播内容策划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商品，策划本场直播的主题，分析市场数据，总结不同时间段的流量特点，为本场直播策划合适的时间，并且在直播开场、商品介绍、直播收尾等环节设计直播互动方案。根据直播主题以及互动方案，设计直播流程与各环节的时间，结合商品详细信息，根据直播商品销售策略，运用FAB法则等方法提炼商品卖点，完成直播脚本的撰写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任务3：直播推广策划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商品信息及行业数据，分析目标人群的年龄分布、性别分布、地域分布、兴趣偏好等数据，明确目标受众，形成客户画像。根据直播推广需求，结合给定的推广资金、图文、视频素材等内容，明确目标受众群体，确定推广目标，合理分配推广预算，制定直播推广策略，为后续直播推广实施提供参考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推广策略，选择图文推广或短视频推广，创建推广计划，结合目标受众特点，从多维度完成目标受众定向，精准圈定受众标签，设置直播推广预算及出价方式，确定推广内容投放位置，添加推广创意，完成直播推广实施，提升展现量、点击量、点击率等指标数值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模块二：直播运营（分值：50分，时间：90分钟）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任务1：直播间装修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间用户的特点，设置直播间标题、欢迎语、屏蔽词、快捷短语、直播间信息、高频问题回复等内容，完成直播场景搭建。根据直播商品介绍，为3款直播商品编写商品标题，设置商品主图、详情页等内容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任务2：直播销售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脚本，完成一场60分钟的不间断直播，直播时间包括扫码登录、设备调试时间。在直播开场环节，主动向直播间用户问好，自我介绍，预告直播主题及亮点活动等，完成直播开场预热；在商品销售环节，以问题情境引入、热点引入等方式自然地引入直播商品，介绍商品属性及卖点，并配合商品细节展示，通过商品日常价格与直播价格的对比，突出促销活动的吸引力，商品上架后及时引导用户购买；在直播收尾环节，结合直播销售情况，完成引导用户关注直播间、致谢等，提升商品销售量、粉丝数量等指标数值。在直播过程中，主播人设特色鲜明，妆容、发型、服饰搭配适宜，表情管理到位，直播过程中能配合肢体动作，把控直播节奏，营造良好的直播氛围，不得出现不雅行为，如不文明用语或手势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任务3：直播互动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互动方案，开展优惠券、秒杀等活动，在直播过程中积极与观众进行抽奖、发红包、订单处理等互动，引导直播间用户参与，活跃直播间氛围。团队人员要配合主播讲解进度推送抽奖、发红包等互动活动。当评论区有弹幕问题弹出时，主播需要组织合适的话术，及时完成弹幕问题处理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模块三：直播复盘（分值：20分，时间：60分钟）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任务1：直播数据分析与优化（时间：60分钟）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直播团队根据直播后台，分析流量、销售、用户等相关数据，评估直播整体效果；根据数据分析结果，提炼直播及推广的亮点与不足，以PPT形式形成直播优化方案。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44862EE"/>
    <w:rsid w:val="0D284E4B"/>
    <w:rsid w:val="1F9F71D6"/>
    <w:rsid w:val="3BA07B0B"/>
    <w:rsid w:val="47954F73"/>
    <w:rsid w:val="496340BA"/>
    <w:rsid w:val="4BEB208F"/>
    <w:rsid w:val="52EB0F13"/>
    <w:rsid w:val="605E5BCA"/>
    <w:rsid w:val="644862EE"/>
    <w:rsid w:val="65D87FFD"/>
    <w:rsid w:val="6A48205B"/>
    <w:rsid w:val="6DEE702F"/>
    <w:rsid w:val="7CD6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3">
    <w:name w:val="Plain Text"/>
    <w:basedOn w:val="1"/>
    <w:autoRedefine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1837</Words>
  <Characters>1860</Characters>
  <Lines>0</Lines>
  <Paragraphs>0</Paragraphs>
  <TotalTime>0</TotalTime>
  <ScaleCrop>false</ScaleCrop>
  <LinksUpToDate>false</LinksUpToDate>
  <CharactersWithSpaces>1862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你是真皮</dc:creator>
  <cp:lastModifiedBy>阿朝</cp:lastModifiedBy>
  <dcterms:modified xsi:type="dcterms:W3CDTF">2024-12-04T12:51:19Z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76FB4190F1DE4F43AF523AB40C5F0370_13</vt:lpwstr>
  </property>
</Properties>
</file>