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FCF28F">
      <w:pPr>
        <w:adjustRightInd w:val="0"/>
        <w:snapToGrid w:val="0"/>
        <w:jc w:val="center"/>
        <w:rPr>
          <w:rFonts w:hint="default" w:ascii="黑体" w:hAnsi="黑体" w:eastAsia="黑体" w:cs="宋体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sz w:val="32"/>
          <w:szCs w:val="32"/>
        </w:rPr>
        <w:t>中式烹饪赛项试题</w:t>
      </w:r>
      <w:r>
        <w:rPr>
          <w:rFonts w:hint="eastAsia" w:ascii="黑体" w:hAnsi="黑体" w:eastAsia="黑体" w:cs="宋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宋体"/>
          <w:sz w:val="32"/>
          <w:szCs w:val="32"/>
          <w:lang w:val="en-US" w:eastAsia="zh-CN"/>
        </w:rPr>
        <w:t>十</w:t>
      </w:r>
      <w:r>
        <w:rPr>
          <w:rFonts w:hint="eastAsia" w:ascii="黑体" w:hAnsi="黑体" w:eastAsia="黑体" w:cs="宋体"/>
          <w:sz w:val="32"/>
          <w:szCs w:val="32"/>
          <w:lang w:eastAsia="zh-CN"/>
        </w:rPr>
        <w:t>）</w:t>
      </w:r>
    </w:p>
    <w:p w14:paraId="6DEDD77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</w:p>
    <w:p w14:paraId="62D6049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一、单选题</w:t>
      </w:r>
      <w:r>
        <w:rPr>
          <w:rFonts w:hint="eastAsia" w:ascii="仿宋_GB2312" w:hAnsi="仿宋_GB2312" w:eastAsia="仿宋_GB2312" w:cs="仿宋_GB2312"/>
          <w:sz w:val="28"/>
          <w:szCs w:val="28"/>
        </w:rPr>
        <w:t>（请把正确选项填在（ ）内，每题1分共70分）</w:t>
      </w:r>
    </w:p>
    <w:p w14:paraId="4254038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ascii="仿宋_GB2312" w:hAnsi="仿宋_GB2312" w:eastAsia="仿宋_GB2312" w:cs="仿宋_GB2312"/>
          <w:sz w:val="28"/>
          <w:szCs w:val="28"/>
        </w:rPr>
        <w:t>.厨房间要指定用电安全责任人，一般饭店由(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)负责和检查。</w:t>
      </w:r>
    </w:p>
    <w:p w14:paraId="696BE29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A.供电公司员工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　          </w:t>
      </w:r>
      <w:r>
        <w:rPr>
          <w:rFonts w:ascii="仿宋_GB2312" w:hAnsi="仿宋_GB2312" w:eastAsia="仿宋_GB2312" w:cs="仿宋_GB2312"/>
          <w:sz w:val="28"/>
          <w:szCs w:val="28"/>
        </w:rPr>
        <w:t>B.工程部经理</w:t>
      </w:r>
      <w:r>
        <w:rPr>
          <w:rFonts w:hint="eastAsia" w:ascii="仿宋_GB2312" w:hAnsi="仿宋_GB2312" w:eastAsia="仿宋_GB2312" w:cs="仿宋_GB2312"/>
          <w:sz w:val="28"/>
          <w:szCs w:val="28"/>
        </w:rPr>
        <w:t>　　</w:t>
      </w:r>
    </w:p>
    <w:p w14:paraId="44F5337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C.餐饮部经理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　   　       </w:t>
      </w:r>
      <w:r>
        <w:rPr>
          <w:rFonts w:ascii="仿宋_GB2312" w:hAnsi="仿宋_GB2312" w:eastAsia="仿宋_GB2312" w:cs="仿宋_GB2312"/>
          <w:sz w:val="28"/>
          <w:szCs w:val="28"/>
        </w:rPr>
        <w:t>D.专门值日人员</w:t>
      </w:r>
    </w:p>
    <w:p w14:paraId="6DCBE33B">
      <w:pPr>
        <w:widowControl/>
        <w:adjustRightInd w:val="0"/>
        <w:snapToGrid w:val="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ascii="仿宋" w:hAnsi="仿宋" w:eastAsia="仿宋" w:cs="宋体"/>
          <w:kern w:val="0"/>
          <w:sz w:val="28"/>
          <w:szCs w:val="28"/>
        </w:rPr>
        <w:t>眉毛酥、盒子酥、萝卜丝酥饼属于层酥中的(</w:t>
      </w: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   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C</w:t>
      </w: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  </w:t>
      </w:r>
      <w:r>
        <w:rPr>
          <w:rFonts w:ascii="仿宋" w:hAnsi="仿宋" w:eastAsia="仿宋" w:cs="宋体"/>
          <w:kern w:val="0"/>
          <w:sz w:val="28"/>
          <w:szCs w:val="28"/>
        </w:rPr>
        <w:t>)</w:t>
      </w:r>
      <w:r>
        <w:rPr>
          <w:rFonts w:hint="eastAsia" w:ascii="仿宋" w:hAnsi="仿宋" w:eastAsia="仿宋" w:cs="宋体"/>
          <w:kern w:val="0"/>
          <w:sz w:val="28"/>
          <w:szCs w:val="28"/>
        </w:rPr>
        <w:t>。</w:t>
      </w:r>
      <w:r>
        <w:rPr>
          <w:rFonts w:hint="eastAsia" w:ascii="仿宋" w:hAnsi="仿宋" w:eastAsia="仿宋" w:cs="宋体"/>
          <w:sz w:val="28"/>
          <w:szCs w:val="28"/>
        </w:rPr>
        <w:t xml:space="preserve"> </w:t>
      </w:r>
    </w:p>
    <w:p w14:paraId="45E0ED75">
      <w:pPr>
        <w:widowControl/>
        <w:adjustRightInd w:val="0"/>
        <w:snapToGrid w:val="0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ascii="仿宋" w:hAnsi="仿宋" w:eastAsia="仿宋" w:cs="宋体"/>
          <w:kern w:val="0"/>
          <w:sz w:val="28"/>
          <w:szCs w:val="28"/>
        </w:rPr>
        <w:t>A.暗酥</w:t>
      </w: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      </w:t>
      </w:r>
      <w:r>
        <w:rPr>
          <w:rFonts w:ascii="仿宋" w:hAnsi="仿宋" w:eastAsia="仿宋" w:cs="宋体"/>
          <w:kern w:val="0"/>
          <w:sz w:val="28"/>
          <w:szCs w:val="28"/>
        </w:rPr>
        <w:t>B.半暗酥</w:t>
      </w: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     </w:t>
      </w:r>
      <w:r>
        <w:rPr>
          <w:rFonts w:ascii="仿宋" w:hAnsi="仿宋" w:eastAsia="仿宋" w:cs="宋体"/>
          <w:kern w:val="0"/>
          <w:sz w:val="28"/>
          <w:szCs w:val="28"/>
        </w:rPr>
        <w:t>C.明酥</w:t>
      </w: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     </w:t>
      </w:r>
      <w:r>
        <w:rPr>
          <w:rFonts w:ascii="仿宋" w:hAnsi="仿宋" w:eastAsia="仿宋" w:cs="宋体"/>
          <w:kern w:val="0"/>
          <w:sz w:val="28"/>
          <w:szCs w:val="28"/>
        </w:rPr>
        <w:t>D.单环</w:t>
      </w:r>
    </w:p>
    <w:p w14:paraId="0DAB245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</w:t>
      </w:r>
      <w:r>
        <w:rPr>
          <w:rFonts w:ascii="仿宋_GB2312" w:hAnsi="仿宋_GB2312" w:eastAsia="仿宋_GB2312" w:cs="仿宋_GB2312"/>
          <w:sz w:val="28"/>
          <w:szCs w:val="28"/>
        </w:rPr>
        <w:t>.厨房的煤炉、炉灶、电热源设备及电源控制柜都应有专人负责，这要求在厨房防火制度中要(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)。</w:t>
      </w:r>
    </w:p>
    <w:p w14:paraId="0F675EF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A.明确员工责任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　          </w:t>
      </w:r>
      <w:r>
        <w:rPr>
          <w:rFonts w:ascii="仿宋_GB2312" w:hAnsi="仿宋_GB2312" w:eastAsia="仿宋_GB2312" w:cs="仿宋_GB2312"/>
          <w:sz w:val="28"/>
          <w:szCs w:val="28"/>
        </w:rPr>
        <w:t>B.方便生产需要</w:t>
      </w:r>
    </w:p>
    <w:p w14:paraId="36757F4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C.强化消防知识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　          </w:t>
      </w:r>
      <w:r>
        <w:rPr>
          <w:rFonts w:ascii="仿宋_GB2312" w:hAnsi="仿宋_GB2312" w:eastAsia="仿宋_GB2312" w:cs="仿宋_GB2312"/>
          <w:sz w:val="28"/>
          <w:szCs w:val="28"/>
        </w:rPr>
        <w:t>D.加强火源管理</w:t>
      </w:r>
    </w:p>
    <w:p w14:paraId="27776648">
      <w:pPr>
        <w:widowControl/>
        <w:adjustRightInd w:val="0"/>
        <w:snapToGrid w:val="0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ascii="仿宋" w:hAnsi="仿宋" w:eastAsia="仿宋" w:cs="宋体"/>
          <w:kern w:val="0"/>
          <w:sz w:val="28"/>
          <w:szCs w:val="28"/>
        </w:rPr>
        <w:t xml:space="preserve">江苏常熟的血糯又称( </w:t>
      </w: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 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C</w:t>
      </w: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   </w:t>
      </w:r>
      <w:r>
        <w:rPr>
          <w:rFonts w:ascii="仿宋" w:hAnsi="仿宋" w:eastAsia="仿宋" w:cs="宋体"/>
          <w:kern w:val="0"/>
          <w:sz w:val="28"/>
          <w:szCs w:val="28"/>
        </w:rPr>
        <w:t>)红血糯。</w:t>
      </w:r>
    </w:p>
    <w:p w14:paraId="48DA073B">
      <w:pPr>
        <w:widowControl/>
        <w:adjustRightInd w:val="0"/>
        <w:snapToGrid w:val="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 w:cs="宋体"/>
          <w:kern w:val="0"/>
          <w:sz w:val="28"/>
          <w:szCs w:val="28"/>
        </w:rPr>
        <w:t>A.鸡血糯</w:t>
      </w: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    </w:t>
      </w:r>
      <w:r>
        <w:rPr>
          <w:rFonts w:ascii="仿宋" w:hAnsi="仿宋" w:eastAsia="仿宋" w:cs="宋体"/>
          <w:kern w:val="0"/>
          <w:sz w:val="28"/>
          <w:szCs w:val="28"/>
        </w:rPr>
        <w:t>B.鸽血糯</w:t>
      </w: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     </w:t>
      </w:r>
      <w:r>
        <w:rPr>
          <w:rFonts w:ascii="仿宋" w:hAnsi="仿宋" w:eastAsia="仿宋" w:cs="宋体"/>
          <w:kern w:val="0"/>
          <w:sz w:val="28"/>
          <w:szCs w:val="28"/>
        </w:rPr>
        <w:t>C.鸭血</w:t>
      </w: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    </w:t>
      </w:r>
      <w:r>
        <w:rPr>
          <w:rFonts w:ascii="仿宋" w:hAnsi="仿宋" w:eastAsia="仿宋" w:cs="宋体"/>
          <w:kern w:val="0"/>
          <w:sz w:val="28"/>
          <w:szCs w:val="28"/>
        </w:rPr>
        <w:t>D.鹅血糯</w:t>
      </w:r>
    </w:p>
    <w:p w14:paraId="51E34BE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</w:t>
      </w:r>
      <w:r>
        <w:rPr>
          <w:rFonts w:ascii="仿宋_GB2312" w:hAnsi="仿宋_GB2312" w:eastAsia="仿宋_GB2312" w:cs="仿宋_GB2312"/>
          <w:sz w:val="28"/>
          <w:szCs w:val="28"/>
        </w:rPr>
        <w:t>.从防火的需要出发，厨房各种电气设备的安装使用必须(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)。</w:t>
      </w:r>
    </w:p>
    <w:p w14:paraId="008FD1E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A.和生产流程保持一致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　　  </w:t>
      </w:r>
      <w:r>
        <w:rPr>
          <w:rFonts w:ascii="仿宋_GB2312" w:hAnsi="仿宋_GB2312" w:eastAsia="仿宋_GB2312" w:cs="仿宋_GB2312"/>
          <w:sz w:val="28"/>
          <w:szCs w:val="28"/>
        </w:rPr>
        <w:t>B.方便厨房生产需要</w:t>
      </w:r>
    </w:p>
    <w:p w14:paraId="6F859F4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C.检查设备耐火性能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　　    </w:t>
      </w:r>
      <w:r>
        <w:rPr>
          <w:rFonts w:ascii="仿宋_GB2312" w:hAnsi="仿宋_GB2312" w:eastAsia="仿宋_GB2312" w:cs="仿宋_GB2312"/>
          <w:sz w:val="28"/>
          <w:szCs w:val="28"/>
        </w:rPr>
        <w:t>D.符合防火安全要求</w:t>
      </w:r>
    </w:p>
    <w:p w14:paraId="09F6E76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6.</w:t>
      </w:r>
      <w:r>
        <w:rPr>
          <w:rFonts w:ascii="仿宋_GB2312" w:hAnsi="仿宋_GB2312" w:eastAsia="仿宋_GB2312" w:cs="仿宋_GB2312"/>
          <w:sz w:val="28"/>
          <w:szCs w:val="28"/>
        </w:rPr>
        <w:t xml:space="preserve">(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)是炸制工艺中</w:t>
      </w:r>
      <w:r>
        <w:rPr>
          <w:rFonts w:hint="eastAsia" w:ascii="仿宋_GB2312" w:hAnsi="仿宋_GB2312" w:eastAsia="仿宋_GB2312" w:cs="仿宋_GB2312"/>
          <w:sz w:val="28"/>
          <w:szCs w:val="28"/>
        </w:rPr>
        <w:t>首先要</w:t>
      </w:r>
      <w:r>
        <w:rPr>
          <w:rFonts w:ascii="仿宋_GB2312" w:hAnsi="仿宋_GB2312" w:eastAsia="仿宋_GB2312" w:cs="仿宋_GB2312"/>
          <w:sz w:val="28"/>
          <w:szCs w:val="28"/>
        </w:rPr>
        <w:t>注意的问题。</w:t>
      </w:r>
    </w:p>
    <w:p w14:paraId="7809A8B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控制炸制时间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油量要充分</w:t>
      </w:r>
    </w:p>
    <w:p w14:paraId="11168DF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根据品种选择适当油温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保持油的清洁</w:t>
      </w:r>
    </w:p>
    <w:p w14:paraId="1AD8315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7.</w:t>
      </w:r>
      <w:r>
        <w:rPr>
          <w:rFonts w:ascii="仿宋_GB2312" w:hAnsi="仿宋_GB2312" w:eastAsia="仿宋_GB2312" w:cs="仿宋_GB2312"/>
          <w:sz w:val="28"/>
          <w:szCs w:val="28"/>
        </w:rPr>
        <w:t>菜肴的决定性调味阶段</w:t>
      </w:r>
      <w:r>
        <w:rPr>
          <w:rFonts w:hint="eastAsia" w:ascii="仿宋_GB2312" w:hAnsi="仿宋_GB2312" w:eastAsia="仿宋_GB2312" w:cs="仿宋_GB2312"/>
          <w:sz w:val="28"/>
          <w:szCs w:val="28"/>
        </w:rPr>
        <w:t>是调味的</w:t>
      </w:r>
      <w:r>
        <w:rPr>
          <w:rFonts w:ascii="仿宋_GB2312" w:hAnsi="仿宋_GB2312" w:eastAsia="仿宋_GB2312" w:cs="仿宋_GB2312"/>
          <w:sz w:val="28"/>
          <w:szCs w:val="28"/>
        </w:rPr>
        <w:t xml:space="preserve">(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)阶段。</w:t>
      </w:r>
    </w:p>
    <w:p w14:paraId="2917ED3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原料加热前的调味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原料加热过程中的调味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</w:p>
    <w:p w14:paraId="6AE2269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原料加热后的调味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上述三种都可以 </w:t>
      </w:r>
    </w:p>
    <w:p w14:paraId="2B29AAD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8.</w:t>
      </w:r>
      <w:r>
        <w:rPr>
          <w:rFonts w:ascii="仿宋_GB2312" w:hAnsi="仿宋_GB2312" w:eastAsia="仿宋_GB2312" w:cs="仿宋_GB2312"/>
          <w:sz w:val="28"/>
          <w:szCs w:val="28"/>
        </w:rPr>
        <w:t>烤乳猪在腌制时用的调料是(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)。</w:t>
      </w:r>
    </w:p>
    <w:p w14:paraId="359D1F8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.老抽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.吉士粉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孜然粉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五香盐 </w:t>
      </w:r>
    </w:p>
    <w:p w14:paraId="129C3CC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9.</w:t>
      </w:r>
      <w:r>
        <w:rPr>
          <w:rFonts w:ascii="仿宋_GB2312" w:hAnsi="仿宋_GB2312" w:eastAsia="仿宋_GB2312" w:cs="仿宋_GB2312"/>
          <w:sz w:val="28"/>
          <w:szCs w:val="28"/>
        </w:rPr>
        <w:t xml:space="preserve">熬制肉皮冻时，食盐应在(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)再加入。</w:t>
      </w:r>
    </w:p>
    <w:p w14:paraId="0598BBC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加热开始时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熬制过程中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倒入盛器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前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汤汁浓稠时 </w:t>
      </w:r>
    </w:p>
    <w:p w14:paraId="03621D5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10.</w:t>
      </w:r>
      <w:r>
        <w:rPr>
          <w:rFonts w:ascii="仿宋_GB2312" w:hAnsi="仿宋_GB2312" w:eastAsia="仿宋_GB2312" w:cs="仿宋_GB2312"/>
          <w:sz w:val="28"/>
          <w:szCs w:val="28"/>
        </w:rPr>
        <w:t xml:space="preserve">鱼香味型可分为(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)和冷菜味型两大类。</w:t>
      </w:r>
    </w:p>
    <w:p w14:paraId="227A5DC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.煲仔类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火锅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类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.汤</w:t>
      </w:r>
      <w:r>
        <w:rPr>
          <w:rFonts w:ascii="仿宋_GB2312" w:hAnsi="仿宋_GB2312" w:eastAsia="仿宋_GB2312" w:cs="仿宋_GB2312"/>
          <w:sz w:val="28"/>
          <w:szCs w:val="28"/>
        </w:rPr>
        <w:t>菜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类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热菜</w:t>
      </w:r>
      <w:r>
        <w:rPr>
          <w:rFonts w:hint="eastAsia" w:ascii="仿宋_GB2312" w:hAnsi="仿宋_GB2312" w:eastAsia="仿宋_GB2312" w:cs="仿宋_GB2312"/>
          <w:sz w:val="28"/>
          <w:szCs w:val="28"/>
        </w:rPr>
        <w:t>类</w:t>
      </w:r>
    </w:p>
    <w:p w14:paraId="44B7670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11.</w:t>
      </w:r>
      <w:r>
        <w:rPr>
          <w:rFonts w:ascii="仿宋_GB2312" w:hAnsi="仿宋_GB2312" w:eastAsia="仿宋_GB2312" w:cs="仿宋_GB2312"/>
          <w:sz w:val="28"/>
          <w:szCs w:val="28"/>
        </w:rPr>
        <w:t xml:space="preserve">加热对原料产生的作用,属于化学变化的是(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)。 </w:t>
      </w:r>
    </w:p>
    <w:p w14:paraId="2C1BCD2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水解作用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凝固作用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分散作用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溶解作用 </w:t>
      </w:r>
    </w:p>
    <w:p w14:paraId="788A6C1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12.</w:t>
      </w:r>
      <w:r>
        <w:rPr>
          <w:rFonts w:ascii="仿宋_GB2312" w:hAnsi="仿宋_GB2312" w:eastAsia="仿宋_GB2312" w:cs="仿宋_GB2312"/>
          <w:sz w:val="28"/>
          <w:szCs w:val="28"/>
        </w:rPr>
        <w:t xml:space="preserve">达到规定的成品标准,在封闭状态下对原料进行加热的方法是(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)。</w:t>
      </w:r>
    </w:p>
    <w:p w14:paraId="04E3FBC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煮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焖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炸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蒸 </w:t>
      </w:r>
    </w:p>
    <w:p w14:paraId="1110E57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13.</w:t>
      </w:r>
      <w:r>
        <w:rPr>
          <w:rFonts w:ascii="仿宋_GB2312" w:hAnsi="仿宋_GB2312" w:eastAsia="仿宋_GB2312" w:cs="仿宋_GB2312"/>
          <w:sz w:val="28"/>
          <w:szCs w:val="28"/>
        </w:rPr>
        <w:t>摊制法的</w:t>
      </w:r>
      <w:r>
        <w:rPr>
          <w:rFonts w:hint="eastAsia" w:ascii="仿宋_GB2312" w:hAnsi="仿宋_GB2312" w:eastAsia="仿宋_GB2312" w:cs="仿宋_GB2312"/>
          <w:sz w:val="28"/>
          <w:szCs w:val="28"/>
        </w:rPr>
        <w:t>主要</w:t>
      </w:r>
      <w:r>
        <w:rPr>
          <w:rFonts w:ascii="仿宋_GB2312" w:hAnsi="仿宋_GB2312" w:eastAsia="仿宋_GB2312" w:cs="仿宋_GB2312"/>
          <w:sz w:val="28"/>
          <w:szCs w:val="28"/>
        </w:rPr>
        <w:t xml:space="preserve">热传递方式是热(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)。 </w:t>
      </w:r>
    </w:p>
    <w:p w14:paraId="13C294B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对流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辐射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烤制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传导 </w:t>
      </w:r>
    </w:p>
    <w:p w14:paraId="78C2829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14.</w:t>
      </w:r>
      <w:r>
        <w:rPr>
          <w:rFonts w:ascii="仿宋_GB2312" w:hAnsi="仿宋_GB2312" w:eastAsia="仿宋_GB2312" w:cs="仿宋_GB2312"/>
          <w:sz w:val="28"/>
          <w:szCs w:val="28"/>
        </w:rPr>
        <w:t xml:space="preserve">盐焗是指将生料或半熟的原料用盐和葱姜、大料腌渍，然后用桑皮纸包裹，埋入(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)的盐粒中使之成熟的烹调方法。</w:t>
      </w:r>
    </w:p>
    <w:p w14:paraId="1AADE44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清洁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粉碎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灼热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过筛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</w:p>
    <w:p w14:paraId="3C91404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15.</w:t>
      </w:r>
      <w:r>
        <w:rPr>
          <w:rFonts w:ascii="仿宋_GB2312" w:hAnsi="仿宋_GB2312" w:eastAsia="仿宋_GB2312" w:cs="仿宋_GB2312"/>
          <w:sz w:val="28"/>
          <w:szCs w:val="28"/>
        </w:rPr>
        <w:t xml:space="preserve">宴席的上菜原则之一是先冷菜后(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)。</w:t>
      </w:r>
    </w:p>
    <w:p w14:paraId="786198D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热菜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大菜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甜菜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汤菜</w:t>
      </w:r>
    </w:p>
    <w:p w14:paraId="02087EE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16</w:t>
      </w:r>
      <w:r>
        <w:rPr>
          <w:rFonts w:ascii="仿宋_GB2312" w:hAnsi="仿宋_GB2312" w:eastAsia="仿宋_GB2312" w:cs="仿宋_GB2312"/>
          <w:sz w:val="28"/>
          <w:szCs w:val="28"/>
        </w:rPr>
        <w:t xml:space="preserve">.制作西湖醋鱼的工艺是将经刀工处理的鱼煮制(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)，取出装盘，浇上酸甜味的 水汁芡即成。</w:t>
      </w:r>
    </w:p>
    <w:p w14:paraId="33F32CD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断生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半生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软嫩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熟透 </w:t>
      </w:r>
    </w:p>
    <w:p w14:paraId="2F95ABE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ascii="仿宋_GB2312" w:hAnsi="仿宋_GB2312" w:eastAsia="仿宋_GB2312" w:cs="仿宋_GB2312"/>
          <w:sz w:val="28"/>
          <w:szCs w:val="28"/>
        </w:rPr>
        <w:t xml:space="preserve">7.调制鱼茸胶时,投料的次序是(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)。</w:t>
      </w:r>
    </w:p>
    <w:p w14:paraId="71BDF2E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先加盐后加水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先加水后加盐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</w:p>
    <w:p w14:paraId="7C053A3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盐、水同时加入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先加盐再加水,最后再加盐 </w:t>
      </w:r>
    </w:p>
    <w:p w14:paraId="33D70BC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18</w:t>
      </w:r>
      <w:r>
        <w:rPr>
          <w:rFonts w:ascii="仿宋_GB2312" w:hAnsi="仿宋_GB2312" w:eastAsia="仿宋_GB2312" w:cs="仿宋_GB2312"/>
          <w:sz w:val="28"/>
          <w:szCs w:val="28"/>
        </w:rPr>
        <w:t xml:space="preserve">.制作花椒盐的一般用料比例花椒与食盐为(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)。</w:t>
      </w:r>
    </w:p>
    <w:p w14:paraId="410ECF5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1:2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1:3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3:1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2:1 </w:t>
      </w:r>
    </w:p>
    <w:p w14:paraId="48B03F2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19.</w:t>
      </w:r>
      <w:r>
        <w:rPr>
          <w:rFonts w:ascii="仿宋_GB2312" w:hAnsi="仿宋_GB2312" w:eastAsia="仿宋_GB2312" w:cs="仿宋_GB2312"/>
          <w:sz w:val="28"/>
          <w:szCs w:val="28"/>
        </w:rPr>
        <w:t>下列是用泡椒做调味料制作的菜肴是(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)。</w:t>
      </w:r>
    </w:p>
    <w:p w14:paraId="34B07A9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回锅肉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宫保鸡丁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家常海参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鱼香肉丝</w:t>
      </w:r>
    </w:p>
    <w:p w14:paraId="114D357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20.</w:t>
      </w:r>
      <w:r>
        <w:rPr>
          <w:rFonts w:ascii="仿宋_GB2312" w:hAnsi="仿宋_GB2312" w:eastAsia="仿宋_GB2312" w:cs="仿宋_GB2312"/>
          <w:sz w:val="28"/>
          <w:szCs w:val="28"/>
        </w:rPr>
        <w:t xml:space="preserve">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)，配以清明前后的龙井新茶烹制为最佳。</w:t>
      </w:r>
    </w:p>
    <w:p w14:paraId="34CAC4C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龙虾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活海虾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大对虾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活河虾 </w:t>
      </w:r>
    </w:p>
    <w:p w14:paraId="036587C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21.</w:t>
      </w:r>
      <w:r>
        <w:rPr>
          <w:rFonts w:ascii="仿宋_GB2312" w:hAnsi="仿宋_GB2312" w:eastAsia="仿宋_GB2312" w:cs="仿宋_GB2312"/>
          <w:sz w:val="28"/>
          <w:szCs w:val="28"/>
        </w:rPr>
        <w:t>蜜汁</w:t>
      </w:r>
      <w:r>
        <w:rPr>
          <w:rFonts w:hint="eastAsia" w:ascii="仿宋_GB2312" w:hAnsi="仿宋_GB2312" w:eastAsia="仿宋_GB2312" w:cs="仿宋_GB2312"/>
          <w:sz w:val="28"/>
          <w:szCs w:val="28"/>
        </w:rPr>
        <w:t>类菜肴</w:t>
      </w:r>
      <w:r>
        <w:rPr>
          <w:rFonts w:ascii="仿宋_GB2312" w:hAnsi="仿宋_GB2312" w:eastAsia="仿宋_GB2312" w:cs="仿宋_GB2312"/>
          <w:sz w:val="28"/>
          <w:szCs w:val="28"/>
        </w:rPr>
        <w:t xml:space="preserve">的浓度似(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)，故称蜜汁。 </w:t>
      </w:r>
    </w:p>
    <w:p w14:paraId="4267EAD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蜜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糖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油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浆 </w:t>
      </w:r>
    </w:p>
    <w:p w14:paraId="1A2A30C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22.</w:t>
      </w:r>
      <w:r>
        <w:rPr>
          <w:rFonts w:ascii="仿宋_GB2312" w:hAnsi="仿宋_GB2312" w:eastAsia="仿宋_GB2312" w:cs="仿宋_GB2312"/>
          <w:sz w:val="28"/>
          <w:szCs w:val="28"/>
        </w:rPr>
        <w:t>急火快炒</w:t>
      </w:r>
      <w:r>
        <w:rPr>
          <w:rFonts w:hint="eastAsia" w:ascii="仿宋_GB2312" w:hAnsi="仿宋_GB2312" w:eastAsia="仿宋_GB2312" w:cs="仿宋_GB2312"/>
          <w:sz w:val="28"/>
          <w:szCs w:val="28"/>
        </w:rPr>
        <w:t>作用之一，是为了保护</w:t>
      </w:r>
      <w:r>
        <w:rPr>
          <w:rFonts w:ascii="仿宋_GB2312" w:hAnsi="仿宋_GB2312" w:eastAsia="仿宋_GB2312" w:cs="仿宋_GB2312"/>
          <w:sz w:val="28"/>
          <w:szCs w:val="28"/>
        </w:rPr>
        <w:t>植物性原料中的(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ascii="仿宋_GB2312" w:hAnsi="仿宋_GB2312" w:eastAsia="仿宋_GB2312" w:cs="仿宋_GB2312"/>
          <w:sz w:val="28"/>
          <w:szCs w:val="28"/>
        </w:rPr>
        <w:t xml:space="preserve">  )。</w:t>
      </w:r>
    </w:p>
    <w:p w14:paraId="60D4563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烟酸和尼克酸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草酸和植物酸  C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维生素</w:t>
      </w:r>
      <w:r>
        <w:rPr>
          <w:rFonts w:hint="eastAsia" w:ascii="仿宋_GB2312" w:hAnsi="仿宋_GB2312" w:eastAsia="仿宋_GB2312" w:cs="仿宋_GB2312"/>
          <w:sz w:val="28"/>
          <w:szCs w:val="28"/>
        </w:rPr>
        <w:t>C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D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脂溶性维生素 </w:t>
      </w:r>
      <w:bookmarkStart w:id="0" w:name="_Hlk132307667"/>
    </w:p>
    <w:bookmarkEnd w:id="0"/>
    <w:p w14:paraId="3A78E2B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23.制作糖醋排骨，醋的投放时机是（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）。</w:t>
      </w:r>
    </w:p>
    <w:p w14:paraId="583A36C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A.排骨码味时   </w:t>
      </w:r>
      <w:r>
        <w:rPr>
          <w:rFonts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.兑汁时   </w:t>
      </w:r>
      <w:r>
        <w:rPr>
          <w:rFonts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.到入排骨时   </w:t>
      </w:r>
      <w:r>
        <w:rPr>
          <w:rFonts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.勾芡后</w:t>
      </w:r>
    </w:p>
    <w:p w14:paraId="375B531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24.调味品投放顺序不同，会影响各种调味品在原料中的吸附量和(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6F6477D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A.渗透压      B.扩散量     C.挥发性    D.标准化</w:t>
      </w:r>
    </w:p>
    <w:p w14:paraId="2C49B0A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25.属于烟香味型的菜品是(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1374E68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A.八宝鸭子    B.虫草鸭子  C.香酥鸭子   D.樟茶鸭子</w:t>
      </w:r>
    </w:p>
    <w:p w14:paraId="0B1DFC5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26.食用鲜竹笋时要先焯水或焐油处理是因为鲜竹笋中含有较多的(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0F6B350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A.碳酸       B.单宁物质    C.植物碱    D.草酸</w:t>
      </w:r>
    </w:p>
    <w:p w14:paraId="0CC9949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27.最适合做“咕噜肉”的原料是(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5A36D1A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A.夹心肉     B.里脊肉      C.上脑肉    D.臀尖肉</w:t>
      </w:r>
    </w:p>
    <w:p w14:paraId="39E008F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28.“ 酱爆鸡丁”在制作过程中使用的浆为(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 </w:t>
      </w:r>
    </w:p>
    <w:p w14:paraId="7707A0A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A.鸡蛋清粉浆  B.全蛋粉浆  C.苏打粉浆  D.水粉浆</w:t>
      </w:r>
    </w:p>
    <w:p w14:paraId="7AA7B6C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29.烹饪原料在烹制过程中会发生多种理化变化、其中制汤属于哪种变化(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279ECAB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A.分散作用    B.水解作用  C.凝固作用  D.酯化作用</w:t>
      </w:r>
    </w:p>
    <w:p w14:paraId="36F621B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30.制汤原料经一定的时间煮制后，所得到的汤汁醇浓而鲜美，是因为原料中含有可溶性呈味(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78101AC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A.风味物质    B.矿物质    C.蛋白质    D.调味品</w:t>
      </w:r>
    </w:p>
    <w:p w14:paraId="0790F87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31.植物类食品中蛋白质含量高的是(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215BFB8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A.玉米        B.大豆      C.稻谷      D.小麦</w:t>
      </w:r>
    </w:p>
    <w:p w14:paraId="68699AB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32.烧煮类菜肴较适宜的用盐比例为(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36573B6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A.0.5～1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0%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B.1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 xml:space="preserve">5～2 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ascii="仿宋_GB2312" w:hAnsi="仿宋_GB2312" w:eastAsia="仿宋_GB2312" w:cs="仿宋_GB2312"/>
          <w:sz w:val="28"/>
          <w:szCs w:val="28"/>
        </w:rPr>
        <w:t>0%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C.2.5～3.0%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D.3.5～4.0%</w:t>
      </w:r>
    </w:p>
    <w:p w14:paraId="51D1957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33.可以消化脂肪的消化液是(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4E9C0A9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A.胃液        B.胰液       C.小肠液     D.唾液</w:t>
      </w:r>
    </w:p>
    <w:p w14:paraId="3DF7BC3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34.四季豆中毒的毒素是（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）。</w:t>
      </w:r>
    </w:p>
    <w:p w14:paraId="23A7474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A.龙葵素     B.石房蛤毒素  C.植物血凝素  D.氰化物</w:t>
      </w:r>
    </w:p>
    <w:p w14:paraId="4C56715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35.谷类碳水化合物含量最为丰富，主要(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71E9BB8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A.集中在胚乳中  B.集中在胚芽中  C.集中在麸皮中  D.均匀分布</w:t>
      </w:r>
    </w:p>
    <w:p w14:paraId="2B8FB1C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36.维生素D的食物来源主要是动物肝脏和(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36722B2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A.乳类和植物类          B.鱼肝油和蛋类 </w:t>
      </w:r>
    </w:p>
    <w:p w14:paraId="5696224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C.粮食和坚果类          D.粮食和鲜蛋类</w:t>
      </w:r>
    </w:p>
    <w:p w14:paraId="371C69C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37.焯水容易流失的营养素是(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346F728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A.维生素A，维生系C     B.维生素B维生素C</w:t>
      </w:r>
    </w:p>
    <w:p w14:paraId="0716BE6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C.维生素A，维生素E     D.维生素A，维生素D</w:t>
      </w:r>
    </w:p>
    <w:p w14:paraId="01008A7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38.高温保藏法就是利用高温，灭杀原料中绝大部分微生物和（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）酶的保藏方法。</w:t>
      </w:r>
    </w:p>
    <w:p w14:paraId="79894A7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A.保护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B.保存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C.破坏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D.保留</w:t>
      </w:r>
    </w:p>
    <w:p w14:paraId="275D586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39.（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）忌用碱，碱能破坏蛋白质和维生素等多种营养素。</w:t>
      </w:r>
    </w:p>
    <w:p w14:paraId="1D9A7DA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A.烹调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B.涨发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C.洗涤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D.发面时</w:t>
      </w:r>
    </w:p>
    <w:p w14:paraId="7946658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40.炖可使（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　）维生素和矿物质溶于汤类，只有部分维生素遭破坏。　</w:t>
      </w:r>
    </w:p>
    <w:p w14:paraId="23363FC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Ａ.水溶性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Ｂ.油溶性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Ｃ.酸溶性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Ｄ.碱溶性</w:t>
      </w:r>
    </w:p>
    <w:p w14:paraId="155EA86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41.蒸、煮对糖类及蛋白质部分有水解作用，对(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)影响不大。</w:t>
      </w:r>
    </w:p>
    <w:p w14:paraId="577AC7E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A.矿物质 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B.脂肪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C.蛋白质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D.纤维素</w:t>
      </w:r>
    </w:p>
    <w:p w14:paraId="16FF678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42.根据烤炉设备及操作方法不同，烤又可分为(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)烤和明炉烤两类。A.大炉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B.小炉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C.暗炉  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D.高炉</w:t>
      </w:r>
    </w:p>
    <w:p w14:paraId="4150090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43.炖和煨是(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)的应用，因为两者都具备煮的所有特点。</w:t>
      </w:r>
    </w:p>
    <w:p w14:paraId="2A5176D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A.烧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B.熘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C.烩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D.煮</w:t>
      </w:r>
    </w:p>
    <w:p w14:paraId="1832CB7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44.涮是(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)的应用。</w:t>
      </w:r>
    </w:p>
    <w:p w14:paraId="6DED3B3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A.煨 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B.氽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C.煮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D.炖</w:t>
      </w:r>
    </w:p>
    <w:p w14:paraId="6C52919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45.粮豆在储存过程中的主要卫生问题是(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　　)。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7C2B589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A.夹杂泥土   B.工业废水的污染  C.农药残留  D.霉菌毒素污染</w:t>
      </w:r>
    </w:p>
    <w:p w14:paraId="34D1E57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46.清除果蔬残留农药的方法有(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　)。</w:t>
      </w:r>
    </w:p>
    <w:p w14:paraId="7C9B25D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A.汆水     B.熏蒸 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C.盐酸溶液浸洗   D.食盐水洗涤</w:t>
      </w:r>
    </w:p>
    <w:p w14:paraId="00BC345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47.四季豆中的毒性成分是(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　)。</w:t>
      </w:r>
    </w:p>
    <w:p w14:paraId="77ECDD9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A.皂素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B.亚麻苦苷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C.苦杏仁苷   D.龙葵碱</w:t>
      </w:r>
    </w:p>
    <w:p w14:paraId="0359D75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48.对带有虫卵的蔬菜应用(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>　)方法洗涤。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</w:p>
    <w:p w14:paraId="590D4CF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A.温水洗涤  B.盐水洗涤  C.碱水洗涤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D.冰水洗涤</w:t>
      </w:r>
    </w:p>
    <w:p w14:paraId="1161078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49.碱发要求(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)用清水清除多余的碱份，并注意存放环境。</w:t>
      </w:r>
    </w:p>
    <w:p w14:paraId="13E206E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A.择时     B.尽量     C.快速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D.及时</w:t>
      </w:r>
    </w:p>
    <w:p w14:paraId="2E5864F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50.水发鱼肚时所用器皿切勿沾有油腻或(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>　)。</w:t>
      </w:r>
    </w:p>
    <w:p w14:paraId="7E6AC63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A.白醋     B.料酒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C.碱类     D.盐</w:t>
      </w:r>
    </w:p>
    <w:p w14:paraId="163F97A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51.</w:t>
      </w:r>
      <w:r>
        <w:rPr>
          <w:rFonts w:ascii="仿宋_GB2312" w:hAnsi="仿宋_GB2312" w:eastAsia="仿宋_GB2312" w:cs="仿宋_GB2312"/>
          <w:sz w:val="28"/>
          <w:szCs w:val="28"/>
        </w:rPr>
        <w:t xml:space="preserve">眉毛酥主坯是干油酥和(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)两块不同质感的主坯结合而成的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 w14:paraId="4C5E303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A.水面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>B.水蛋面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C.糖蛋面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>D.水油面</w:t>
      </w:r>
    </w:p>
    <w:p w14:paraId="520E89F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52.橄榄仁是橄榄科植物(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)的核仁。</w:t>
      </w:r>
    </w:p>
    <w:p w14:paraId="01678D5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A.青榄     B.乌榄     C.扁榄     D.黄榄</w:t>
      </w:r>
    </w:p>
    <w:p w14:paraId="399ED1F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53.点心中常用的五仁馅原料有杏仁、核桃仁、(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)、榄仁等。</w:t>
      </w:r>
    </w:p>
    <w:p w14:paraId="4038C4C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A.花生仁   B.瓜仁     C.麻仁     D.木妃子仁</w:t>
      </w:r>
    </w:p>
    <w:p w14:paraId="61BD798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54.发酵米粉还是用(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)加水、面肥、辅料糖、膨松剂等经保温发酵后支撑的米粉面团。</w:t>
      </w:r>
    </w:p>
    <w:p w14:paraId="4EBD6CE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A.糯米粉   B.粳米粉    C.米粉     D.黑米粉</w:t>
      </w:r>
    </w:p>
    <w:p w14:paraId="0F7C6E5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55.</w:t>
      </w:r>
      <w:r>
        <w:rPr>
          <w:rFonts w:ascii="仿宋_GB2312" w:hAnsi="仿宋_GB2312" w:eastAsia="仿宋_GB2312" w:cs="仿宋_GB2312"/>
          <w:sz w:val="28"/>
          <w:szCs w:val="28"/>
        </w:rPr>
        <w:t>熟芡粉</w:t>
      </w:r>
      <w:r>
        <w:rPr>
          <w:rFonts w:hint="eastAsia" w:ascii="仿宋_GB2312" w:hAnsi="仿宋_GB2312" w:eastAsia="仿宋_GB2312" w:cs="仿宋_GB2312"/>
          <w:sz w:val="28"/>
          <w:szCs w:val="28"/>
        </w:rPr>
        <w:t>团</w:t>
      </w:r>
      <w:r>
        <w:rPr>
          <w:rFonts w:ascii="仿宋_GB2312" w:hAnsi="仿宋_GB2312" w:eastAsia="仿宋_GB2312" w:cs="仿宋_GB2312"/>
          <w:sz w:val="28"/>
          <w:szCs w:val="28"/>
        </w:rPr>
        <w:t>是指对糯米粉、</w:t>
      </w:r>
      <w:r>
        <w:rPr>
          <w:rFonts w:hint="eastAsia" w:ascii="仿宋_GB2312" w:hAnsi="仿宋_GB2312" w:eastAsia="仿宋_GB2312" w:cs="仿宋_GB2312"/>
          <w:sz w:val="28"/>
          <w:szCs w:val="28"/>
        </w:rPr>
        <w:t>粳</w:t>
      </w:r>
      <w:r>
        <w:rPr>
          <w:rFonts w:ascii="仿宋_GB2312" w:hAnsi="仿宋_GB2312" w:eastAsia="仿宋_GB2312" w:cs="仿宋_GB2312"/>
          <w:sz w:val="28"/>
          <w:szCs w:val="28"/>
        </w:rPr>
        <w:t>米粉混合成的粉料进行热处理,再与其余(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）</w:t>
      </w:r>
      <w:r>
        <w:rPr>
          <w:rFonts w:ascii="仿宋_GB2312" w:hAnsi="仿宋_GB2312" w:eastAsia="仿宋_GB2312" w:cs="仿宋_GB2312"/>
          <w:sz w:val="28"/>
          <w:szCs w:val="28"/>
        </w:rPr>
        <w:t>料拌和揉搓而成的团类粉团。</w:t>
      </w:r>
    </w:p>
    <w:p w14:paraId="7F40A8E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A.玉米粉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B.高梁粉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C.生粉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D.籼米粉</w:t>
      </w:r>
    </w:p>
    <w:p w14:paraId="2C79152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56.</w:t>
      </w:r>
      <w:r>
        <w:rPr>
          <w:rFonts w:ascii="仿宋_GB2312" w:hAnsi="仿宋_GB2312" w:eastAsia="仿宋_GB2312" w:cs="仿宋_GB2312"/>
          <w:sz w:val="28"/>
          <w:szCs w:val="28"/>
        </w:rPr>
        <w:t xml:space="preserve">主坯制作工艺是由加入(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)、鸡蛋、乳等辅料调制而成,使其相互粘连,形成一个整体的过程。</w:t>
      </w:r>
    </w:p>
    <w:p w14:paraId="07A95A11">
      <w:pPr>
        <w:adjustRightInd w:val="0"/>
        <w:snapToGrid w:val="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</w:rPr>
        <w:t>A.水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>B.糖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>C.小苏打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 xml:space="preserve"> D.发酵粉</w:t>
      </w:r>
    </w:p>
    <w:p w14:paraId="34F16C92">
      <w:pPr>
        <w:adjustRightInd w:val="0"/>
        <w:snapToGrid w:val="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57.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 xml:space="preserve">配料工艺中必须注意,灵活掌握配料的(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>),合理调整配用量。</w:t>
      </w:r>
    </w:p>
    <w:p w14:paraId="53FD1DBF">
      <w:pPr>
        <w:adjustRightInd w:val="0"/>
        <w:snapToGrid w:val="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</w:rPr>
        <w:t>A.不变性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>B.可变性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>C.替代性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>D.季节性</w:t>
      </w:r>
    </w:p>
    <w:p w14:paraId="55A60F21">
      <w:pPr>
        <w:adjustRightInd w:val="0"/>
        <w:snapToGrid w:val="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58.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>水原性主坯的工艺流程是(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>)、水调和揉制。</w:t>
      </w:r>
    </w:p>
    <w:p w14:paraId="7AA70B5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A.油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B.糖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C.粉料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D.化学膨松剂,</w:t>
      </w:r>
    </w:p>
    <w:p w14:paraId="7F9A483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59.</w:t>
      </w:r>
      <w:r>
        <w:rPr>
          <w:rFonts w:ascii="仿宋_GB2312" w:hAnsi="仿宋_GB2312" w:eastAsia="仿宋_GB2312" w:cs="仿宋_GB2312"/>
          <w:sz w:val="28"/>
          <w:szCs w:val="28"/>
        </w:rPr>
        <w:t>酵母膨松性主坯的工艺流程、物料、(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>)、水三种原料一起调制,再醒发。</w:t>
      </w:r>
    </w:p>
    <w:p w14:paraId="4D4B695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A.油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B.生物膨松剂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C.化学膨松剂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D.面肥</w:t>
      </w:r>
    </w:p>
    <w:p w14:paraId="3D830AE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60</w:t>
      </w:r>
      <w:r>
        <w:rPr>
          <w:rFonts w:ascii="仿宋_GB2312" w:hAnsi="仿宋_GB2312" w:eastAsia="仿宋_GB2312" w:cs="仿宋_GB2312"/>
          <w:sz w:val="28"/>
          <w:szCs w:val="28"/>
        </w:rPr>
        <w:t>.产品生命周期主要包括导入期、(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　</w:t>
      </w:r>
      <w:r>
        <w:rPr>
          <w:rFonts w:ascii="仿宋_GB2312" w:hAnsi="仿宋_GB2312" w:eastAsia="仿宋_GB2312" w:cs="仿宋_GB2312"/>
          <w:sz w:val="28"/>
          <w:szCs w:val="28"/>
        </w:rPr>
        <w:t>)、成熟期和衰退期4个不同阶段。</w:t>
      </w:r>
    </w:p>
    <w:p w14:paraId="1A18473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A.成长期</w:t>
      </w:r>
      <w:r>
        <w:rPr>
          <w:rFonts w:hint="eastAsia" w:ascii="仿宋_GB2312" w:hAnsi="仿宋_GB2312" w:eastAsia="仿宋_GB2312" w:cs="仿宋_GB2312"/>
          <w:sz w:val="28"/>
          <w:szCs w:val="28"/>
        </w:rPr>
        <w:t>　　</w:t>
      </w:r>
      <w:r>
        <w:rPr>
          <w:rFonts w:ascii="仿宋_GB2312" w:hAnsi="仿宋_GB2312" w:eastAsia="仿宋_GB2312" w:cs="仿宋_GB2312"/>
          <w:sz w:val="28"/>
          <w:szCs w:val="28"/>
        </w:rPr>
        <w:t>B.稳定期</w:t>
      </w:r>
      <w:r>
        <w:rPr>
          <w:rFonts w:hint="eastAsia" w:ascii="仿宋_GB2312" w:hAnsi="仿宋_GB2312" w:eastAsia="仿宋_GB2312" w:cs="仿宋_GB2312"/>
          <w:sz w:val="28"/>
          <w:szCs w:val="28"/>
        </w:rPr>
        <w:t>　　</w:t>
      </w:r>
      <w:r>
        <w:rPr>
          <w:rFonts w:ascii="仿宋_GB2312" w:hAnsi="仿宋_GB2312" w:eastAsia="仿宋_GB2312" w:cs="仿宋_GB2312"/>
          <w:sz w:val="28"/>
          <w:szCs w:val="28"/>
        </w:rPr>
        <w:t>C.滞涨期</w:t>
      </w:r>
      <w:r>
        <w:rPr>
          <w:rFonts w:hint="eastAsia" w:ascii="仿宋_GB2312" w:hAnsi="仿宋_GB2312" w:eastAsia="仿宋_GB2312" w:cs="仿宋_GB2312"/>
          <w:sz w:val="28"/>
          <w:szCs w:val="28"/>
        </w:rPr>
        <w:t>　　</w:t>
      </w:r>
      <w:r>
        <w:rPr>
          <w:rFonts w:ascii="仿宋_GB2312" w:hAnsi="仿宋_GB2312" w:eastAsia="仿宋_GB2312" w:cs="仿宋_GB2312"/>
          <w:sz w:val="28"/>
          <w:szCs w:val="28"/>
        </w:rPr>
        <w:t>D.缓冲期</w:t>
      </w:r>
    </w:p>
    <w:p w14:paraId="09CD963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61</w:t>
      </w:r>
      <w:r>
        <w:rPr>
          <w:rFonts w:ascii="仿宋_GB2312" w:hAnsi="仿宋_GB2312" w:eastAsia="仿宋_GB2312" w:cs="仿宋_GB2312"/>
          <w:sz w:val="28"/>
          <w:szCs w:val="28"/>
        </w:rPr>
        <w:t>.产品成长期定价需考虑的因素不包括(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　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)。</w:t>
      </w:r>
    </w:p>
    <w:p w14:paraId="05AB3B8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A.努力扩大产品的市场份额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B.采取措施抵御模仿者进入</w:t>
      </w:r>
    </w:p>
    <w:p w14:paraId="32E5E76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C.运用价格手段拓展市场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　 </w:t>
      </w:r>
      <w:r>
        <w:rPr>
          <w:rFonts w:ascii="仿宋_GB2312" w:hAnsi="仿宋_GB2312" w:eastAsia="仿宋_GB2312" w:cs="仿宋_GB2312"/>
          <w:sz w:val="28"/>
          <w:szCs w:val="28"/>
        </w:rPr>
        <w:t>D.通过合理的低价维持产品的市场份额</w:t>
      </w:r>
    </w:p>
    <w:p w14:paraId="6C41349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62</w:t>
      </w:r>
      <w:r>
        <w:rPr>
          <w:rFonts w:ascii="仿宋_GB2312" w:hAnsi="仿宋_GB2312" w:eastAsia="仿宋_GB2312" w:cs="仿宋_GB2312"/>
          <w:sz w:val="28"/>
          <w:szCs w:val="28"/>
        </w:rPr>
        <w:t>.产品成长期定价策略的主要目的是(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　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)。</w:t>
      </w:r>
    </w:p>
    <w:p w14:paraId="75CFB40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A.选择恰当时机运用价格手段拓展产品市场</w:t>
      </w:r>
    </w:p>
    <w:p w14:paraId="2D7247A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B.运用变动成本对饮食产品进行定价</w:t>
      </w:r>
    </w:p>
    <w:p w14:paraId="61E22B4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C.通过合理的低价维持产品的市场份额</w:t>
      </w:r>
    </w:p>
    <w:p w14:paraId="3B63174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D.采取措施抵御模仿者进入产品市场</w:t>
      </w:r>
    </w:p>
    <w:p w14:paraId="1EF7DB7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63.包围式菜肴盘饰适用于(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)菜肴。</w:t>
      </w:r>
    </w:p>
    <w:p w14:paraId="41AED3F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A.单一口味  B.多种口味  C.单个成型   D.油炸菜肴</w:t>
      </w:r>
    </w:p>
    <w:p w14:paraId="2B166D4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64.拌法有生拌、熟拌、生熟拌三种方法，(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)冷菜属于生拌法。</w:t>
      </w:r>
    </w:p>
    <w:p w14:paraId="3895747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A.香辣鱼片   B.怪味鸡片   C.酱汁菠菜  D.酱汁黄瓜丝</w:t>
      </w:r>
    </w:p>
    <w:p w14:paraId="5005C06B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65.“糖醋黄瓜”中调味料醋能保护黄瓜中的(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)营养素。</w:t>
      </w:r>
    </w:p>
    <w:p w14:paraId="12C3331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A.维生素A   B.维生素B    C.维生素C   D.维生素D</w:t>
      </w:r>
    </w:p>
    <w:p w14:paraId="54A6AE1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66.不粘锅清洗时不可使用(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)擦洗。</w:t>
      </w:r>
    </w:p>
    <w:p w14:paraId="3D108AA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A.软布     B.海绵    C.刷子    D.都可以</w:t>
      </w:r>
    </w:p>
    <w:p w14:paraId="7EA527C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67.了保证冷藏效果，冷藏存放的食品之间要(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)。</w:t>
      </w:r>
    </w:p>
    <w:p w14:paraId="1C72745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A.留有空隙                    B.排放紧密 </w:t>
      </w:r>
    </w:p>
    <w:p w14:paraId="316AAD2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C.上层留有空隙，下层排放紧密  D.下层留有空隙，上层排放紧密</w:t>
      </w:r>
    </w:p>
    <w:p w14:paraId="213FD0D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68.冷拼间使用砧板的大小规格为(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21C8C62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A.直径20cm，高15cm     B.直径40cm，高15cm</w:t>
      </w:r>
    </w:p>
    <w:p w14:paraId="6D746E2B">
      <w:pPr>
        <w:adjustRightInd w:val="0"/>
        <w:snapToGrid w:val="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C.直径40cm，高25cm     D.直径40cm，高35cm</w:t>
      </w:r>
    </w:p>
    <w:p w14:paraId="08B5440C">
      <w:pPr>
        <w:adjustRightInd w:val="0"/>
        <w:snapToGrid w:val="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69.“西瓜篮”雕刻作品属于(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)类型。</w:t>
      </w:r>
    </w:p>
    <w:p w14:paraId="188F89D7">
      <w:pPr>
        <w:adjustRightInd w:val="0"/>
        <w:snapToGrid w:val="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A.整雕    B.零雕整装    C.浮雕   D.镂空雕</w:t>
      </w:r>
    </w:p>
    <w:p w14:paraId="71BCC12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70.雕刻西瓜灯的环和一些花的蕊一般用(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6BD4073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A.平口刀   B.圆柱刀      C.宝剑刀   D.勺口刀</w:t>
      </w:r>
    </w:p>
    <w:p w14:paraId="41658C4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</w:p>
    <w:p w14:paraId="71BEC3B4">
      <w:pPr>
        <w:adjustRightInd w:val="0"/>
        <w:snapToGrid w:val="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二、多选题（请把正确选项填在（ ）内，每题1分共20分）</w:t>
      </w:r>
    </w:p>
    <w:p w14:paraId="17E7F721">
      <w:pPr>
        <w:adjustRightInd w:val="0"/>
        <w:snapToGrid w:val="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1.食品雕刻的步骤一般包括(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)。</w:t>
      </w:r>
    </w:p>
    <w:p w14:paraId="3BB8889A">
      <w:pPr>
        <w:adjustRightInd w:val="0"/>
        <w:snapToGrid w:val="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A.命题   B.选料   C.定型   D.布局        </w:t>
      </w:r>
    </w:p>
    <w:p w14:paraId="47F6D47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2.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>水油面是面粉与(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AB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 xml:space="preserve"> )或蛋等原料结合而</w:t>
      </w:r>
      <w:r>
        <w:rPr>
          <w:rFonts w:ascii="仿宋_GB2312" w:hAnsi="仿宋_GB2312" w:eastAsia="仿宋_GB2312" w:cs="仿宋_GB2312"/>
          <w:sz w:val="28"/>
          <w:szCs w:val="28"/>
        </w:rPr>
        <w:t>成的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 w14:paraId="03033C4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A.水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ascii="仿宋_GB2312" w:hAnsi="仿宋_GB2312" w:eastAsia="仿宋_GB2312" w:cs="仿宋_GB2312"/>
          <w:sz w:val="28"/>
          <w:szCs w:val="28"/>
        </w:rPr>
        <w:t>B. 油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C. 盐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ascii="仿宋_GB2312" w:hAnsi="仿宋_GB2312" w:eastAsia="仿宋_GB2312" w:cs="仿宋_GB2312"/>
          <w:sz w:val="28"/>
          <w:szCs w:val="28"/>
        </w:rPr>
        <w:t>D.小苏打</w:t>
      </w:r>
    </w:p>
    <w:p w14:paraId="502C219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3.鱼肚的涨发方法可根据鱼肚的用途和质地选择(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AC</w:t>
      </w:r>
      <w:r>
        <w:rPr>
          <w:rFonts w:hint="eastAsia" w:ascii="仿宋_GB2312" w:hAnsi="仿宋_GB2312" w:eastAsia="仿宋_GB2312" w:cs="仿宋_GB2312"/>
          <w:sz w:val="28"/>
          <w:szCs w:val="28"/>
        </w:rPr>
        <w:t>　)。</w:t>
      </w:r>
    </w:p>
    <w:p w14:paraId="73387A0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A.油发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B.碱发   C.水发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D.火发</w:t>
      </w:r>
    </w:p>
    <w:p w14:paraId="0882C32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4.新鲜蔬菜初加工常见的洗涤方法有(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</w:t>
      </w:r>
      <w:r>
        <w:rPr>
          <w:rFonts w:hint="eastAsia" w:ascii="仿宋_GB2312" w:hAnsi="仿宋_GB2312" w:eastAsia="仿宋_GB2312" w:cs="仿宋_GB2312"/>
          <w:sz w:val="28"/>
          <w:szCs w:val="28"/>
        </w:rPr>
        <w:t>　)，具体选择哪种视原料情况而定。</w:t>
      </w:r>
    </w:p>
    <w:p w14:paraId="40E7008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A.冷水洗 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B.高锰酸钾溶液洗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C.盐水洗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D.洗洁精溶液洗</w:t>
      </w:r>
    </w:p>
    <w:p w14:paraId="5497AB0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5.烹制江鲜类菜肴，一般常用（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）起增鲜作用。</w:t>
      </w:r>
    </w:p>
    <w:p w14:paraId="618FCA7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牛肉汤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B.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笋汤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C.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鲫鱼汤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D.</w:t>
      </w:r>
      <w:r>
        <w:rPr>
          <w:rFonts w:hint="eastAsia" w:ascii="仿宋_GB2312" w:hAnsi="仿宋_GB2312" w:eastAsia="仿宋_GB2312" w:cs="仿宋_GB2312"/>
          <w:sz w:val="28"/>
          <w:szCs w:val="28"/>
        </w:rPr>
        <w:t>鱼骨汤</w:t>
      </w:r>
    </w:p>
    <w:p w14:paraId="3A3DB9C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6.铁板类菜肴，为了达到增香效果，往往在铁板底部铺一层（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），菜肴成品香气四溢。</w:t>
      </w:r>
    </w:p>
    <w:p w14:paraId="78BCA62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大葱杆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B.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洋葱头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C.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大蒜子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D.</w:t>
      </w:r>
      <w:r>
        <w:rPr>
          <w:rFonts w:hint="eastAsia" w:ascii="仿宋_GB2312" w:hAnsi="仿宋_GB2312" w:eastAsia="仿宋_GB2312" w:cs="仿宋_GB2312"/>
          <w:sz w:val="28"/>
          <w:szCs w:val="28"/>
        </w:rPr>
        <w:t>大白菜</w:t>
      </w:r>
    </w:p>
    <w:p w14:paraId="6A317A7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7.红烧类菜肴，上色常用（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）等调料。</w:t>
      </w:r>
    </w:p>
    <w:p w14:paraId="717E447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</w:t>
      </w:r>
      <w:r>
        <w:rPr>
          <w:rFonts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苋菜红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B.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老抽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C.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生抽 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</w:rPr>
        <w:t>D.</w:t>
      </w:r>
      <w:r>
        <w:rPr>
          <w:rFonts w:hint="eastAsia" w:ascii="仿宋_GB2312" w:hAnsi="仿宋_GB2312" w:eastAsia="仿宋_GB2312" w:cs="仿宋_GB2312"/>
          <w:sz w:val="28"/>
          <w:szCs w:val="28"/>
        </w:rPr>
        <w:t>糖色</w:t>
      </w:r>
    </w:p>
    <w:p w14:paraId="15F51A3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8.以下哪些干货原料本身没有味，烹调时需要赋予鲜味的(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2551240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A.海米  B.海参  C.燕窝  D.蹄筋</w:t>
      </w:r>
    </w:p>
    <w:p w14:paraId="22C140AA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9.下面哪些是鉴别烹饪原料的新鲜度的指标(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5A62BC9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A.水分  B.重量  C.气味  D.色泽</w:t>
      </w:r>
    </w:p>
    <w:p w14:paraId="520EE719">
      <w:pPr>
        <w:adjustRightInd w:val="0"/>
        <w:snapToGrid w:val="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10</w:t>
      </w:r>
      <w:bookmarkStart w:id="1" w:name="_GoBack"/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.烹饪原料的要求是(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)。</w:t>
      </w:r>
    </w:p>
    <w:p w14:paraId="4F579B20">
      <w:pPr>
        <w:adjustRightInd w:val="0"/>
        <w:snapToGrid w:val="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A.无毒  B.无害  C.有营养价值  D.可以制作菜点</w:t>
      </w:r>
    </w:p>
    <w:p w14:paraId="2DB65C35">
      <w:pPr>
        <w:adjustRightInd w:val="0"/>
        <w:snapToGrid w:val="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11.属于食用藻类的原料是(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)。</w:t>
      </w:r>
    </w:p>
    <w:p w14:paraId="1A5E1F86">
      <w:pPr>
        <w:adjustRightInd w:val="0"/>
        <w:snapToGrid w:val="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A.紫菜  B.海带.  C.石花菜  D.昆布</w:t>
      </w:r>
    </w:p>
    <w:p w14:paraId="2016193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12.人体每日对热能的消耗主要表现在（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AB</w:t>
      </w:r>
      <w:bookmarkEnd w:id="1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）。</w:t>
      </w:r>
    </w:p>
    <w:p w14:paraId="7B96EE0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A.静息代谢率         B.运动的生热效应  </w:t>
      </w:r>
    </w:p>
    <w:p w14:paraId="6E5D398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C.食物的生热效应     D.动息代谢率</w:t>
      </w:r>
    </w:p>
    <w:p w14:paraId="55D177E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13.按烹饪原料的性质可分为(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31998E1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A.矿物性原料   B.人工合成原料   C.植物性原料  D.动物性原料</w:t>
      </w:r>
    </w:p>
    <w:p w14:paraId="5C0E839F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14.汤味的浓度与下列(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BC</w:t>
      </w:r>
      <w:r>
        <w:rPr>
          <w:rFonts w:hint="eastAsia" w:ascii="仿宋_GB2312" w:hAnsi="仿宋_GB2312" w:eastAsia="仿宋_GB2312" w:cs="仿宋_GB2312"/>
          <w:sz w:val="28"/>
          <w:szCs w:val="28"/>
        </w:rPr>
        <w:t>　)因素有关。</w:t>
      </w:r>
    </w:p>
    <w:p w14:paraId="768F4BB2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A.原料形态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B.呈味物质扩散系数  C.制汤时间</w:t>
      </w: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D.原料色泽</w:t>
      </w:r>
    </w:p>
    <w:p w14:paraId="365FFF5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15.高级基础白汤一般适用于（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ABCD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）的调理。</w:t>
      </w:r>
      <w:r>
        <w:rPr>
          <w:rFonts w:ascii="仿宋_GB2312" w:hAnsi="仿宋_GB2312" w:eastAsia="仿宋_GB2312" w:cs="仿宋_GB2312"/>
          <w:sz w:val="28"/>
          <w:szCs w:val="28"/>
        </w:rPr>
        <w:tab/>
      </w:r>
    </w:p>
    <w:p w14:paraId="285AAB7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A.烧菜      B.㸆菜</w:t>
      </w:r>
      <w:r>
        <w:rPr>
          <w:rFonts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C.奶汤菜  D.砂锅菜</w:t>
      </w:r>
    </w:p>
    <w:p w14:paraId="3002E8A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16.早餐肉类制品主要有(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)，通常配蛋类食用，也可单独食用。</w:t>
      </w:r>
    </w:p>
    <w:p w14:paraId="62B8A2D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A.午餐肉    B.火腿    C. 早餐肠   D.培根</w:t>
      </w:r>
    </w:p>
    <w:p w14:paraId="0E1A89F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17.厨师长不仅要具备一定文化知识，还要了解主要客源国、地区客人的风俗习惯，(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)和饮食宜忌。</w:t>
      </w:r>
    </w:p>
    <w:p w14:paraId="33DBADA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A.宗教信仰   B.民族礼仪   C.食物造型   D.美学鉴赏</w:t>
      </w:r>
    </w:p>
    <w:p w14:paraId="0E8A54C0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18.根据不同的加工成形法，甜馅料一般有(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AC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)。</w:t>
      </w:r>
    </w:p>
    <w:p w14:paraId="4353011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A.泥茸       B.生馅     C.碎粒      D.熟馅</w:t>
      </w:r>
    </w:p>
    <w:p w14:paraId="4020F43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19.烘烤是利用烘烤炉产生的高温，通过(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)三种传热方式使面点成熟。</w:t>
      </w:r>
    </w:p>
    <w:p w14:paraId="271FC3B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A.传导      B.热空气     C.对流     D.辐射</w:t>
      </w:r>
    </w:p>
    <w:p w14:paraId="3BF8513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20.厨房与宴会预订处联系沟通中的客情信息，包括宴会的规格、(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ABCD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)以及用餐日期等。.</w:t>
      </w:r>
    </w:p>
    <w:p w14:paraId="7D2B35A3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A.宴会价位   B.特殊要求   C.宴会菜单   D.用餐人数</w:t>
      </w:r>
    </w:p>
    <w:p w14:paraId="3319F4D6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</w:p>
    <w:p w14:paraId="3733D9F5">
      <w:pPr>
        <w:widowControl/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三、是非题(请把答案填在（ ）内，正确“√”错误“</w:t>
      </w:r>
      <w:r>
        <w:rPr>
          <w:rFonts w:ascii="仿宋_GB2312" w:hAnsi="仿宋_GB2312" w:eastAsia="仿宋_GB2312" w:cs="仿宋_GB2312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</w:rPr>
        <w:t>”，每题1分共10分)</w:t>
      </w:r>
    </w:p>
    <w:p w14:paraId="2BFF5D2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1.损耗率是指加工前的毛料质量和加工中损耗质量的百分比。(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ascii="仿宋_GB2312" w:hAnsi="仿宋_GB2312" w:eastAsia="仿宋_GB2312" w:cs="仿宋_GB2312"/>
          <w:sz w:val="28"/>
          <w:szCs w:val="28"/>
        </w:rPr>
        <w:t>)</w:t>
      </w:r>
      <w:r>
        <w:rPr>
          <w:rFonts w:hint="eastAsia" w:ascii="仿宋_GB2312" w:hAnsi="仿宋_GB2312" w:eastAsia="仿宋_GB2312" w:cs="仿宋_GB2312"/>
          <w:sz w:val="28"/>
          <w:szCs w:val="28"/>
        </w:rPr>
        <w:t> </w:t>
      </w:r>
    </w:p>
    <w:p w14:paraId="27956FF9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2.含蛋白质的食品发生腐败变质后可产生馊味。(  </w:t>
      </w:r>
      <w:r>
        <w:rPr>
          <w:rFonts w:ascii="仿宋_GB2312" w:hAnsi="仿宋_GB2312" w:eastAsia="仿宋_GB2312" w:cs="仿宋_GB2312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</w:t>
      </w:r>
    </w:p>
    <w:p w14:paraId="63F75425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3.膳食营养不平衡引起的慢性疾病不属于食源性疾病。(  </w:t>
      </w:r>
      <w:r>
        <w:rPr>
          <w:rFonts w:ascii="仿宋_GB2312" w:hAnsi="仿宋_GB2312" w:eastAsia="仿宋_GB2312" w:cs="仿宋_GB2312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)</w:t>
      </w:r>
    </w:p>
    <w:p w14:paraId="24435821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4.“北京烤鸭”是运用“内蒸外烤”的独特手法烹制的。( </w:t>
      </w:r>
      <w:r>
        <w:rPr>
          <w:rFonts w:ascii="仿宋_GB2312" w:hAnsi="仿宋_GB2312" w:eastAsia="仿宋_GB2312" w:cs="仿宋_GB2312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</w:t>
      </w:r>
    </w:p>
    <w:p w14:paraId="6742D4C7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5.四川菜的口味特点，“麻”、“辣”很突出。( √    )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 </w:t>
      </w:r>
    </w:p>
    <w:p w14:paraId="4171EFBE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6.脆炸类菜肴，一般采用“重油”的手法。( √    )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  </w:t>
      </w:r>
    </w:p>
    <w:p w14:paraId="6CC7A8AC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7.反复使用的“老油”，可以继续使用，不能浪费。(  </w:t>
      </w:r>
      <w:r>
        <w:rPr>
          <w:rFonts w:ascii="仿宋_GB2312" w:hAnsi="仿宋_GB2312" w:eastAsia="仿宋_GB2312" w:cs="仿宋_GB2312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)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</w:t>
      </w:r>
    </w:p>
    <w:p w14:paraId="4F47A5C4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8.</w:t>
      </w:r>
      <w:r>
        <w:rPr>
          <w:rFonts w:ascii="仿宋_GB2312" w:hAnsi="仿宋_GB2312" w:eastAsia="仿宋_GB2312" w:cs="仿宋_GB2312"/>
          <w:sz w:val="28"/>
          <w:szCs w:val="28"/>
        </w:rPr>
        <w:t>菜肴口味的调制应随季节而变</w:t>
      </w:r>
      <w:r>
        <w:rPr>
          <w:rFonts w:hint="eastAsia" w:ascii="仿宋_GB2312" w:hAnsi="仿宋_GB2312" w:eastAsia="仿宋_GB2312" w:cs="仿宋_GB2312"/>
          <w:sz w:val="28"/>
          <w:szCs w:val="28"/>
        </w:rPr>
        <w:t>。(  √  )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            </w:t>
      </w:r>
    </w:p>
    <w:p w14:paraId="7FD7983D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9.金枪鱼生鱼片是生鱼片中的极品，最好的品种是蓝鳍金枪鱼。(  √  ) </w:t>
      </w:r>
    </w:p>
    <w:p w14:paraId="68871368">
      <w:pPr>
        <w:adjustRightInd w:val="0"/>
        <w:snapToGrid w:val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10.牛羊的胃为多室胃，亦称反刍胃，其中“牛百叶”、“羊百叶”是瓣胃。(  √  ) 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105876"/>
      <w:docPartObj>
        <w:docPartGallery w:val="autotext"/>
      </w:docPartObj>
    </w:sdtPr>
    <w:sdtContent>
      <w:p w14:paraId="6120CE32"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10CEDA8C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3C5935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C9BF8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5AAAB7"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F20195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DEFFD6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E4MTc1NWFhNWEyNTg5YzM4ZDBhODZiNzM4ZTZlNmUifQ=="/>
  </w:docVars>
  <w:rsids>
    <w:rsidRoot w:val="005C4BDD"/>
    <w:rsid w:val="0000180C"/>
    <w:rsid w:val="00066683"/>
    <w:rsid w:val="000D1DEC"/>
    <w:rsid w:val="001101DE"/>
    <w:rsid w:val="0016574E"/>
    <w:rsid w:val="001B76AE"/>
    <w:rsid w:val="001F27D7"/>
    <w:rsid w:val="00203C0D"/>
    <w:rsid w:val="00282ED5"/>
    <w:rsid w:val="003C3249"/>
    <w:rsid w:val="005A44B6"/>
    <w:rsid w:val="005C4BDD"/>
    <w:rsid w:val="0060158C"/>
    <w:rsid w:val="006079DF"/>
    <w:rsid w:val="007E5E11"/>
    <w:rsid w:val="00804B84"/>
    <w:rsid w:val="008170F0"/>
    <w:rsid w:val="00861C7D"/>
    <w:rsid w:val="00945054"/>
    <w:rsid w:val="009B3309"/>
    <w:rsid w:val="00AE0DD2"/>
    <w:rsid w:val="00B57239"/>
    <w:rsid w:val="00B91FFD"/>
    <w:rsid w:val="00C4294B"/>
    <w:rsid w:val="00C633FE"/>
    <w:rsid w:val="00C7486C"/>
    <w:rsid w:val="00C7491D"/>
    <w:rsid w:val="00CA0991"/>
    <w:rsid w:val="00D329B5"/>
    <w:rsid w:val="00D50D80"/>
    <w:rsid w:val="00DF3F93"/>
    <w:rsid w:val="00E8006F"/>
    <w:rsid w:val="00F26817"/>
    <w:rsid w:val="00F72BC7"/>
    <w:rsid w:val="00F76125"/>
    <w:rsid w:val="0164760C"/>
    <w:rsid w:val="02773427"/>
    <w:rsid w:val="0E666375"/>
    <w:rsid w:val="11ED7AC4"/>
    <w:rsid w:val="165E013E"/>
    <w:rsid w:val="22FB072F"/>
    <w:rsid w:val="24E0038D"/>
    <w:rsid w:val="2C8908BA"/>
    <w:rsid w:val="326A2AAA"/>
    <w:rsid w:val="33B20AD8"/>
    <w:rsid w:val="34301F75"/>
    <w:rsid w:val="3CB50C4D"/>
    <w:rsid w:val="45666B46"/>
    <w:rsid w:val="46530767"/>
    <w:rsid w:val="4F0E6306"/>
    <w:rsid w:val="4FD06D0C"/>
    <w:rsid w:val="53C641D2"/>
    <w:rsid w:val="58E642D9"/>
    <w:rsid w:val="5C4E2C14"/>
    <w:rsid w:val="5E655E2E"/>
    <w:rsid w:val="6641132C"/>
    <w:rsid w:val="6B3920AB"/>
    <w:rsid w:val="6BC86EA7"/>
    <w:rsid w:val="6D427E72"/>
    <w:rsid w:val="72877FF9"/>
    <w:rsid w:val="73F82ED5"/>
    <w:rsid w:val="75B4242E"/>
    <w:rsid w:val="76A04DD5"/>
    <w:rsid w:val="76C27474"/>
    <w:rsid w:val="7974486C"/>
    <w:rsid w:val="7D9F2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4277</Words>
  <Characters>4913</Characters>
  <Lines>46</Lines>
  <Paragraphs>13</Paragraphs>
  <TotalTime>4</TotalTime>
  <ScaleCrop>false</ScaleCrop>
  <LinksUpToDate>false</LinksUpToDate>
  <CharactersWithSpaces>6448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2023-04-13T14:11:00Z</dcterms:created>
  <dc:creator>ASUS</dc:creator>
  <cp:lastModifiedBy>尹薇如</cp:lastModifiedBy>
  <cp:lastPrinted>2023-04-15T16:24:00Z</cp:lastPrinted>
  <dcterms:modified xsi:type="dcterms:W3CDTF">2024-12-10T06:53:08Z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F4F10F4B844C4F5794D64059A3037D26_12</vt:lpwstr>
  </property>
</Properties>
</file>