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3F0A4">
      <w:pPr>
        <w:pStyle w:val="3"/>
        <w:spacing w:before="199" w:line="294" w:lineRule="auto"/>
        <w:ind w:left="2509" w:right="1028" w:hanging="1602"/>
        <w:jc w:val="center"/>
        <w:rPr>
          <w:rFonts w:hint="eastAsia"/>
          <w:spacing w:val="-4"/>
          <w:sz w:val="30"/>
          <w:szCs w:val="30"/>
        </w:rPr>
      </w:pPr>
      <w:r>
        <w:rPr>
          <w:rFonts w:hint="eastAsia"/>
          <w:spacing w:val="-4"/>
          <w:sz w:val="30"/>
          <w:szCs w:val="30"/>
        </w:rPr>
        <w:t>2025年成都市中等职业（技工）学校师生技能大赛</w:t>
      </w:r>
    </w:p>
    <w:p w14:paraId="125B776E">
      <w:pPr>
        <w:pStyle w:val="3"/>
        <w:spacing w:before="199" w:line="294" w:lineRule="auto"/>
        <w:ind w:left="2509" w:right="1028" w:hanging="1602"/>
        <w:jc w:val="center"/>
        <w:rPr>
          <w:spacing w:val="5"/>
        </w:rPr>
      </w:pPr>
      <w:r>
        <w:rPr>
          <w:rFonts w:ascii="Times New Roman" w:hAnsi="Times New Roman" w:eastAsia="Times New Roman" w:cs="Times New Roman"/>
          <w:spacing w:val="5"/>
        </w:rPr>
        <w:t>“</w:t>
      </w:r>
      <w:r>
        <w:rPr>
          <w:spacing w:val="5"/>
        </w:rPr>
        <w:t>艺术设计</w:t>
      </w:r>
      <w:r>
        <w:rPr>
          <w:rFonts w:ascii="Times New Roman" w:hAnsi="Times New Roman" w:eastAsia="Times New Roman" w:cs="Times New Roman"/>
          <w:spacing w:val="5"/>
        </w:rPr>
        <w:t>”</w:t>
      </w:r>
      <w:r>
        <w:rPr>
          <w:spacing w:val="5"/>
        </w:rPr>
        <w:t>赛项试题</w:t>
      </w:r>
    </w:p>
    <w:p w14:paraId="7F204BE0">
      <w:pPr>
        <w:pStyle w:val="3"/>
        <w:spacing w:before="199" w:line="294" w:lineRule="auto"/>
        <w:ind w:left="2509" w:right="1028" w:hanging="1602"/>
        <w:jc w:val="center"/>
        <w:rPr>
          <w:spacing w:val="5"/>
        </w:rPr>
      </w:pPr>
    </w:p>
    <w:p w14:paraId="17463BBA">
      <w:pPr>
        <w:keepNext w:val="0"/>
        <w:keepLines w:val="0"/>
        <w:widowControl/>
        <w:suppressLineNumbers w:val="0"/>
        <w:ind w:firstLine="562" w:firstLineChars="200"/>
        <w:jc w:val="left"/>
        <w:rPr>
          <w:rFonts w:hint="eastAsia" w:ascii="仿宋" w:hAnsi="仿宋" w:eastAsia="仿宋" w:cs="仿宋"/>
        </w:rPr>
      </w:pPr>
      <w:r>
        <w:rPr>
          <w:rFonts w:hint="eastAsia" w:ascii="仿宋" w:hAnsi="仿宋" w:eastAsia="仿宋" w:cs="仿宋"/>
          <w:b/>
          <w:bCs/>
          <w:color w:val="000000" w:themeColor="text1"/>
          <w:kern w:val="0"/>
          <w:sz w:val="28"/>
          <w:szCs w:val="28"/>
          <w14:textFill>
            <w14:solidFill>
              <w14:schemeClr w14:val="tx1"/>
            </w14:solidFill>
          </w14:textFill>
        </w:rPr>
        <w:t>竞赛主题：</w:t>
      </w:r>
      <w:r>
        <w:rPr>
          <w:rFonts w:hint="eastAsia" w:ascii="仿宋" w:hAnsi="仿宋" w:eastAsia="仿宋" w:cs="仿宋"/>
          <w:color w:val="000000" w:themeColor="text1"/>
          <w:kern w:val="0"/>
          <w:sz w:val="28"/>
          <w:szCs w:val="28"/>
          <w:lang w:val="en-US" w:eastAsia="zh-CN"/>
          <w14:textFill>
            <w14:solidFill>
              <w14:schemeClr w14:val="tx1"/>
            </w14:solidFill>
          </w14:textFill>
        </w:rPr>
        <w:t>邓小平故里研学旅行基地项目设计任务</w:t>
      </w:r>
    </w:p>
    <w:p w14:paraId="4E8B16D9">
      <w:pPr>
        <w:widowControl/>
        <w:adjustRightInd w:val="0"/>
        <w:snapToGrid w:val="0"/>
        <w:spacing w:line="360" w:lineRule="auto"/>
        <w:ind w:firstLine="562"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14:textFill>
            <w14:solidFill>
              <w14:schemeClr w14:val="tx1"/>
            </w14:solidFill>
          </w14:textFill>
        </w:rPr>
        <w:t>竞赛时间：</w:t>
      </w:r>
      <w:r>
        <w:rPr>
          <w:rFonts w:hint="eastAsia" w:ascii="仿宋" w:hAnsi="仿宋" w:eastAsia="仿宋" w:cs="仿宋"/>
          <w:color w:val="000000" w:themeColor="text1"/>
          <w:kern w:val="0"/>
          <w:sz w:val="28"/>
          <w:szCs w:val="28"/>
          <w14:textFill>
            <w14:solidFill>
              <w14:schemeClr w14:val="tx1"/>
            </w14:solidFill>
          </w14:textFill>
        </w:rPr>
        <w:t>300 分钟</w:t>
      </w:r>
    </w:p>
    <w:p w14:paraId="05BBEB26">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p>
    <w:p w14:paraId="41548B06">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kern w:val="0"/>
          <w:sz w:val="28"/>
          <w:szCs w:val="28"/>
          <w:lang w:val="en-US" w:eastAsia="zh-CN" w:bidi="ar-SA"/>
          <w14:textFill>
            <w14:solidFill>
              <w14:schemeClr w14:val="tx1"/>
            </w14:solidFill>
          </w14:textFill>
        </w:rPr>
        <w:t>邓小平故里研学实践教育营地（简称“广安营地”）由广安市人民政府参与出资建设，营地位于四川省广安市协兴镇，总占地约200亩，毗邻邓小平故里旅游景区，临近广安南站与沪蓉高速广安出口，是国家5A级旅游景区、全国爱国主义教育示范基地、四川省中小学研学实践教育营地。广安营地以建设国家级研学实践教育营地为目标，助力广安打造中国红色研学与改革开放精神教育基地。</w:t>
      </w:r>
    </w:p>
    <w:p w14:paraId="19DAEC61">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bidi="ar-SA"/>
          <w14:textFill>
            <w14:solidFill>
              <w14:schemeClr w14:val="tx1"/>
            </w14:solidFill>
          </w14:textFill>
        </w:rPr>
        <w:t>本次研学旅行设定在邓小平故里研学实践基地，以了解邓小平同志生平经历、学习其改革开放理念、探索其治国理政思想、致敬其伟大历史贡献为核心课程理念，通过“少年远赴法兰西”“百色起义铸军魂”“改革开放总设计师”“南方谈话指方向”四大课题，分别针对邓小平的成长、革命、建设、思想四大主题进行探索学习。让学生深刻了解邓小平，学习其务实创新、勇于改革的精神，增强学生的历史责任感和时代使命感，激发学生的爱国情怀与奋斗精神。</w:t>
      </w:r>
    </w:p>
    <w:p w14:paraId="7EAB0825">
      <w:pPr>
        <w:widowControl/>
        <w:adjustRightInd w:val="0"/>
        <w:snapToGrid w:val="0"/>
        <w:spacing w:line="360" w:lineRule="auto"/>
        <w:ind w:firstLine="565" w:firstLineChars="201"/>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14:textFill>
            <w14:solidFill>
              <w14:schemeClr w14:val="tx1"/>
            </w14:solidFill>
          </w14:textFill>
        </w:rPr>
        <w:t>一、试题要求</w:t>
      </w:r>
    </w:p>
    <w:p w14:paraId="7C4042A4">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kern w:val="0"/>
          <w:sz w:val="28"/>
          <w:szCs w:val="28"/>
          <w:lang w:val="en-US" w:eastAsia="zh-CN" w:bidi="ar-SA"/>
          <w14:textFill>
            <w14:solidFill>
              <w14:schemeClr w14:val="tx1"/>
            </w14:solidFill>
          </w14:textFill>
        </w:rPr>
        <w:t>为“广安研学”设计标志、宣传海报、三折页、手提袋设计、作品综合呈现。</w:t>
      </w:r>
    </w:p>
    <w:p w14:paraId="02647B84">
      <w:pPr>
        <w:pStyle w:val="14"/>
        <w:widowControl/>
        <w:adjustRightInd w:val="0"/>
        <w:snapToGrid w:val="0"/>
        <w:spacing w:line="360" w:lineRule="auto"/>
        <w:ind w:firstLine="565" w:firstLineChars="202"/>
        <w:jc w:val="left"/>
        <w:rPr>
          <w:rFonts w:hint="eastAsia" w:ascii="仿宋" w:hAnsi="仿宋" w:eastAsia="仿宋" w:cs="仿宋"/>
          <w:color w:val="000000" w:themeColor="text1"/>
          <w:kern w:val="0"/>
          <w:sz w:val="28"/>
          <w:szCs w:val="28"/>
          <w:highlight w:val="yellow"/>
          <w14:textFill>
            <w14:solidFill>
              <w14:schemeClr w14:val="tx1"/>
            </w14:solidFill>
          </w14:textFill>
        </w:rPr>
      </w:pPr>
    </w:p>
    <w:p w14:paraId="63E32508">
      <w:pPr>
        <w:widowControl/>
        <w:adjustRightInd w:val="0"/>
        <w:snapToGrid w:val="0"/>
        <w:spacing w:line="360" w:lineRule="auto"/>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模块一：视觉形象基础系统设计</w:t>
      </w:r>
    </w:p>
    <w:p w14:paraId="1C1098F3">
      <w:pPr>
        <w:widowControl/>
        <w:adjustRightInd w:val="0"/>
        <w:snapToGrid w:val="0"/>
        <w:spacing w:line="360" w:lineRule="auto"/>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标志设计（25分）</w:t>
      </w:r>
    </w:p>
    <w:p w14:paraId="43C8621E">
      <w:pPr>
        <w:widowControl/>
        <w:adjustRightInd w:val="0"/>
        <w:snapToGrid w:val="0"/>
        <w:spacing w:line="360" w:lineRule="auto"/>
        <w:ind w:firstLine="560" w:firstLineChars="200"/>
        <w:jc w:val="left"/>
        <w:rPr>
          <w:rFonts w:hint="eastAsia" w:ascii="仿宋" w:hAnsi="仿宋" w:eastAsia="仿宋" w:cs="仿宋"/>
          <w:bCs/>
          <w:kern w:val="0"/>
          <w:sz w:val="28"/>
          <w:szCs w:val="28"/>
        </w:rPr>
      </w:pPr>
      <w:r>
        <w:rPr>
          <w:rFonts w:hint="eastAsia" w:ascii="仿宋" w:hAnsi="仿宋" w:eastAsia="仿宋" w:cs="仿宋"/>
          <w:bCs/>
          <w:kern w:val="0"/>
          <w:sz w:val="28"/>
          <w:szCs w:val="28"/>
        </w:rPr>
        <w:t>标志设计包含图形设计、标准字设计、图形与标准字体组合、标准色、辅助图形。</w:t>
      </w:r>
    </w:p>
    <w:p w14:paraId="7968E971">
      <w:pPr>
        <w:keepNext w:val="0"/>
        <w:keepLines w:val="0"/>
        <w:widowControl/>
        <w:suppressLineNumbers w:val="0"/>
        <w:jc w:val="left"/>
        <w:rPr>
          <w:rFonts w:hint="eastAsia" w:ascii="仿宋" w:hAnsi="仿宋" w:eastAsia="仿宋" w:cs="仿宋"/>
          <w:kern w:val="0"/>
          <w:sz w:val="28"/>
          <w:szCs w:val="28"/>
        </w:rPr>
      </w:pPr>
      <w:r>
        <w:rPr>
          <w:rFonts w:hint="eastAsia" w:ascii="仿宋" w:hAnsi="仿宋" w:eastAsia="仿宋" w:cs="仿宋"/>
          <w:kern w:val="0"/>
          <w:sz w:val="28"/>
          <w:szCs w:val="28"/>
        </w:rPr>
        <w:t>1.创意要求</w:t>
      </w:r>
      <w:r>
        <w:rPr>
          <w:rFonts w:hint="eastAsia" w:ascii="仿宋" w:hAnsi="仿宋" w:eastAsia="仿宋" w:cs="仿宋"/>
          <w:kern w:val="0"/>
          <w:sz w:val="28"/>
          <w:szCs w:val="28"/>
        </w:rPr>
        <w:cr/>
      </w:r>
      <w:r>
        <w:rPr>
          <w:rFonts w:hint="eastAsia" w:ascii="仿宋" w:hAnsi="仿宋" w:eastAsia="仿宋" w:cs="仿宋"/>
          <w:kern w:val="0"/>
          <w:sz w:val="28"/>
          <w:szCs w:val="28"/>
        </w:rPr>
        <w:t xml:space="preserve">    为“</w:t>
      </w:r>
      <w:r>
        <w:rPr>
          <w:rFonts w:hint="eastAsia" w:ascii="仿宋" w:hAnsi="仿宋" w:eastAsia="仿宋" w:cs="仿宋"/>
          <w:kern w:val="0"/>
          <w:sz w:val="28"/>
          <w:szCs w:val="28"/>
          <w:lang w:val="en-US" w:eastAsia="zh-CN"/>
        </w:rPr>
        <w:t>广安</w:t>
      </w:r>
      <w:r>
        <w:rPr>
          <w:rFonts w:hint="eastAsia" w:ascii="仿宋" w:hAnsi="仿宋" w:eastAsia="仿宋" w:cs="仿宋"/>
          <w:kern w:val="0"/>
          <w:sz w:val="28"/>
          <w:szCs w:val="28"/>
        </w:rPr>
        <w:t>研学”设计标志。</w:t>
      </w:r>
      <w:r>
        <w:rPr>
          <w:rFonts w:hint="eastAsia" w:ascii="仿宋" w:hAnsi="仿宋" w:eastAsia="仿宋" w:cs="仿宋"/>
          <w:color w:val="000000"/>
          <w:sz w:val="28"/>
          <w:szCs w:val="28"/>
        </w:rPr>
        <w:t>体现研学的</w:t>
      </w:r>
      <w:r>
        <w:rPr>
          <w:rFonts w:hint="eastAsia" w:ascii="仿宋" w:hAnsi="仿宋" w:eastAsia="仿宋" w:cs="仿宋"/>
          <w:color w:val="000000"/>
          <w:sz w:val="28"/>
          <w:szCs w:val="28"/>
          <w:lang w:val="en-US" w:eastAsia="zh-CN"/>
        </w:rPr>
        <w:t>实践性、教育性、红色文化特色</w:t>
      </w:r>
      <w:r>
        <w:rPr>
          <w:rFonts w:hint="eastAsia" w:ascii="仿宋" w:hAnsi="仿宋" w:eastAsia="仿宋" w:cs="仿宋"/>
          <w:color w:val="000000"/>
          <w:sz w:val="28"/>
          <w:szCs w:val="28"/>
        </w:rPr>
        <w:t>等特征，</w:t>
      </w:r>
      <w:r>
        <w:rPr>
          <w:rFonts w:hint="eastAsia" w:ascii="仿宋" w:hAnsi="仿宋" w:eastAsia="仿宋" w:cs="仿宋"/>
          <w:kern w:val="0"/>
          <w:sz w:val="28"/>
          <w:szCs w:val="28"/>
        </w:rPr>
        <w:t>研学注重锻炼参与者的实践能力与动手能力并通过这种方式传授知识，寓教于乐同时让人有所收获。</w:t>
      </w:r>
    </w:p>
    <w:p w14:paraId="48D09E5E">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2.技术要求</w:t>
      </w:r>
    </w:p>
    <w:p w14:paraId="065861FB">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（1）必须使用矢量软件设计制作标志；</w:t>
      </w:r>
    </w:p>
    <w:p w14:paraId="07B387E5">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（2）标志中所设计的色块，必须用CMYK色值标注；</w:t>
      </w:r>
    </w:p>
    <w:p w14:paraId="0D710807">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（3）标志页面应含有反黑反白效果图、方格坐标制图；</w:t>
      </w:r>
    </w:p>
    <w:p w14:paraId="444DB1FC">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（4）标准字中英文均应包含方格坐标制图，并转曲线；</w:t>
      </w:r>
    </w:p>
    <w:p w14:paraId="73B1E849">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（5）尺寸：最长边100mm以内，放置在A4页面；</w:t>
      </w:r>
    </w:p>
    <w:p w14:paraId="0B292D43">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（6）撰写不超过200字的设计说明，放置于上述页面，应考虑版式美观。</w:t>
      </w:r>
    </w:p>
    <w:p w14:paraId="45BA16D1">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3.提交文件</w:t>
      </w:r>
    </w:p>
    <w:p w14:paraId="0F0A219A">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（1）在指定盘区建立文件夹，以“抽签号+标志”命名，将所有结果文件存储在此文件夹内。</w:t>
      </w:r>
    </w:p>
    <w:p w14:paraId="12B7C3F9">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（2）文件夹中应包含：</w:t>
      </w:r>
    </w:p>
    <w:p w14:paraId="2EE5F5AF">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a.标志的源文件；</w:t>
      </w:r>
    </w:p>
    <w:p w14:paraId="470F0654">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b.A4页面的标志PDF文档（含设计说明）。</w:t>
      </w:r>
    </w:p>
    <w:p w14:paraId="2672907F">
      <w:pPr>
        <w:widowControl/>
        <w:adjustRightInd w:val="0"/>
        <w:snapToGrid w:val="0"/>
        <w:spacing w:line="360" w:lineRule="auto"/>
        <w:ind w:firstLine="562" w:firstLineChars="200"/>
        <w:jc w:val="left"/>
        <w:rPr>
          <w:rFonts w:hint="eastAsia" w:ascii="仿宋" w:hAnsi="仿宋" w:eastAsia="仿宋" w:cs="仿宋"/>
          <w:b/>
          <w:kern w:val="0"/>
          <w:sz w:val="28"/>
          <w:szCs w:val="28"/>
        </w:rPr>
      </w:pPr>
    </w:p>
    <w:p w14:paraId="141E12A9">
      <w:pPr>
        <w:widowControl/>
        <w:adjustRightInd w:val="0"/>
        <w:snapToGrid w:val="0"/>
        <w:spacing w:line="360" w:lineRule="auto"/>
        <w:ind w:firstLine="562" w:firstLineChars="200"/>
        <w:jc w:val="left"/>
        <w:rPr>
          <w:rFonts w:hint="eastAsia" w:ascii="仿宋" w:hAnsi="仿宋" w:eastAsia="仿宋" w:cs="仿宋"/>
          <w:b/>
          <w:kern w:val="0"/>
          <w:sz w:val="28"/>
          <w:szCs w:val="28"/>
        </w:rPr>
      </w:pPr>
      <w:r>
        <w:rPr>
          <w:rFonts w:hint="eastAsia" w:ascii="仿宋" w:hAnsi="仿宋" w:eastAsia="仿宋" w:cs="仿宋"/>
          <w:b/>
          <w:kern w:val="0"/>
          <w:sz w:val="28"/>
          <w:szCs w:val="28"/>
        </w:rPr>
        <w:t>模块二：设计应用</w:t>
      </w:r>
    </w:p>
    <w:p w14:paraId="60BE8B8C">
      <w:pPr>
        <w:widowControl/>
        <w:adjustRightInd w:val="0"/>
        <w:snapToGrid w:val="0"/>
        <w:spacing w:line="360" w:lineRule="auto"/>
        <w:ind w:firstLine="562" w:firstLineChars="200"/>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14:textFill>
            <w14:solidFill>
              <w14:schemeClr w14:val="tx1"/>
            </w14:solidFill>
          </w14:textFill>
        </w:rPr>
        <w:t>（一）宣传海报（20 分）</w:t>
      </w:r>
    </w:p>
    <w:p w14:paraId="08FC75DF">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1.创意设计要求</w:t>
      </w:r>
    </w:p>
    <w:p w14:paraId="584290BA">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为</w:t>
      </w:r>
      <w:r>
        <w:rPr>
          <w:rFonts w:hint="eastAsia" w:ascii="仿宋" w:hAnsi="仿宋" w:eastAsia="仿宋" w:cs="仿宋"/>
          <w:color w:val="000000" w:themeColor="text1"/>
          <w:kern w:val="0"/>
          <w:sz w:val="28"/>
          <w:szCs w:val="28"/>
          <w:shd w:val="clear" w:color="auto" w:fill="FFFFFF"/>
          <w14:textFill>
            <w14:solidFill>
              <w14:schemeClr w14:val="tx1"/>
            </w14:solidFill>
          </w14:textFill>
        </w:rPr>
        <w:t>“</w:t>
      </w:r>
      <w:r>
        <w:rPr>
          <w:rFonts w:hint="eastAsia" w:ascii="仿宋" w:hAnsi="仿宋" w:eastAsia="仿宋" w:cs="仿宋"/>
          <w:color w:val="000000" w:themeColor="text1"/>
          <w:kern w:val="0"/>
          <w:sz w:val="28"/>
          <w:szCs w:val="28"/>
          <w:lang w:val="en-US" w:eastAsia="zh-CN"/>
          <w14:textFill>
            <w14:solidFill>
              <w14:schemeClr w14:val="tx1"/>
            </w14:solidFill>
          </w14:textFill>
        </w:rPr>
        <w:t>广安</w:t>
      </w:r>
      <w:r>
        <w:rPr>
          <w:rFonts w:hint="eastAsia" w:ascii="仿宋" w:hAnsi="仿宋" w:eastAsia="仿宋" w:cs="仿宋"/>
          <w:color w:val="000000" w:themeColor="text1"/>
          <w:kern w:val="0"/>
          <w:sz w:val="28"/>
          <w:szCs w:val="28"/>
          <w14:textFill>
            <w14:solidFill>
              <w14:schemeClr w14:val="tx1"/>
            </w14:solidFill>
          </w14:textFill>
        </w:rPr>
        <w:t>研学</w:t>
      </w:r>
      <w:r>
        <w:rPr>
          <w:rFonts w:hint="eastAsia" w:ascii="仿宋" w:hAnsi="仿宋" w:eastAsia="仿宋" w:cs="仿宋"/>
          <w:color w:val="000000" w:themeColor="text1"/>
          <w:kern w:val="0"/>
          <w:sz w:val="28"/>
          <w:szCs w:val="28"/>
          <w:shd w:val="clear" w:color="auto" w:fill="FFFFFF"/>
          <w14:textFill>
            <w14:solidFill>
              <w14:schemeClr w14:val="tx1"/>
            </w14:solidFill>
          </w14:textFill>
        </w:rPr>
        <w:t>”</w:t>
      </w:r>
      <w:r>
        <w:rPr>
          <w:rFonts w:hint="eastAsia" w:ascii="仿宋" w:hAnsi="仿宋" w:eastAsia="仿宋" w:cs="仿宋"/>
          <w:color w:val="000000" w:themeColor="text1"/>
          <w:kern w:val="0"/>
          <w:sz w:val="28"/>
          <w:szCs w:val="28"/>
          <w14:textFill>
            <w14:solidFill>
              <w14:schemeClr w14:val="tx1"/>
            </w14:solidFill>
          </w14:textFill>
        </w:rPr>
        <w:t>实践教育营地设计宣传海报，用于品牌宣传。海报应包含“</w:t>
      </w:r>
      <w:r>
        <w:rPr>
          <w:rFonts w:hint="eastAsia" w:ascii="仿宋" w:hAnsi="仿宋" w:eastAsia="仿宋" w:cs="仿宋"/>
          <w:color w:val="000000" w:themeColor="text1"/>
          <w:kern w:val="0"/>
          <w:sz w:val="28"/>
          <w:szCs w:val="28"/>
          <w:lang w:val="en-US" w:eastAsia="zh-CN"/>
          <w14:textFill>
            <w14:solidFill>
              <w14:schemeClr w14:val="tx1"/>
            </w14:solidFill>
          </w14:textFill>
        </w:rPr>
        <w:t>广安</w:t>
      </w:r>
      <w:r>
        <w:rPr>
          <w:rFonts w:hint="eastAsia" w:ascii="仿宋" w:hAnsi="仿宋" w:eastAsia="仿宋" w:cs="仿宋"/>
          <w:color w:val="000000" w:themeColor="text1"/>
          <w:kern w:val="0"/>
          <w:sz w:val="28"/>
          <w:szCs w:val="28"/>
          <w14:textFill>
            <w14:solidFill>
              <w14:schemeClr w14:val="tx1"/>
            </w14:solidFill>
          </w14:textFill>
        </w:rPr>
        <w:t>研学</w:t>
      </w:r>
      <w:r>
        <w:rPr>
          <w:rFonts w:hint="eastAsia" w:ascii="仿宋" w:hAnsi="仿宋" w:eastAsia="仿宋" w:cs="仿宋"/>
          <w:color w:val="000000" w:themeColor="text1"/>
          <w:kern w:val="0"/>
          <w:sz w:val="28"/>
          <w:szCs w:val="28"/>
          <w:shd w:val="clear" w:color="auto" w:fill="FFFFFF"/>
          <w14:textFill>
            <w14:solidFill>
              <w14:schemeClr w14:val="tx1"/>
            </w14:solidFill>
          </w14:textFill>
        </w:rPr>
        <w:t>”</w:t>
      </w:r>
      <w:r>
        <w:rPr>
          <w:rFonts w:hint="eastAsia" w:ascii="仿宋" w:hAnsi="仿宋" w:eastAsia="仿宋" w:cs="仿宋"/>
          <w:color w:val="000000" w:themeColor="text1"/>
          <w:kern w:val="0"/>
          <w:sz w:val="28"/>
          <w:szCs w:val="28"/>
          <w14:textFill>
            <w14:solidFill>
              <w14:schemeClr w14:val="tx1"/>
            </w14:solidFill>
          </w14:textFill>
        </w:rPr>
        <w:t>标志。</w:t>
      </w:r>
    </w:p>
    <w:p w14:paraId="0CB70990">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2.文本素材</w:t>
      </w:r>
    </w:p>
    <w:p w14:paraId="64F6928E">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kern w:val="0"/>
          <w:sz w:val="28"/>
          <w:szCs w:val="28"/>
          <w:lang w:val="en-US" w:eastAsia="zh-CN"/>
        </w:rPr>
        <w:t>改革研学路 奋进每一步</w:t>
      </w:r>
      <w:bookmarkStart w:id="0" w:name="_GoBack"/>
      <w:bookmarkEnd w:id="0"/>
    </w:p>
    <w:p w14:paraId="62614918">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3.技术规格</w:t>
      </w:r>
    </w:p>
    <w:p w14:paraId="493E130E">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 xml:space="preserve">（1）海报净尺寸：285mm x 420mm； </w:t>
      </w:r>
    </w:p>
    <w:p w14:paraId="6D6DEB28">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（2）分辨率：300dpi；出血：3mm</w:t>
      </w:r>
    </w:p>
    <w:p w14:paraId="2CE34D07">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 xml:space="preserve">（3）四色印刷，竖排； </w:t>
      </w:r>
    </w:p>
    <w:p w14:paraId="270EC3CF">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 xml:space="preserve">4.提交文件 </w:t>
      </w:r>
    </w:p>
    <w:p w14:paraId="7C7AB3DD">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（1）将所有结果文件存储在“抽签号+海报”文件夹内；</w:t>
      </w:r>
    </w:p>
    <w:p w14:paraId="0A53130F">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（2）文件夹中应包含：</w:t>
      </w:r>
    </w:p>
    <w:p w14:paraId="300EDDF9">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a.海报源文件；</w:t>
      </w:r>
    </w:p>
    <w:p w14:paraId="456663C9">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b.297mmx440mm页面的PDF文档（可将设计源文件缩放至适合页面大小），CMYK格式，文件中应包含出血、裁切标记等相关信息；</w:t>
      </w:r>
    </w:p>
    <w:p w14:paraId="040EF70E">
      <w:pPr>
        <w:widowControl/>
        <w:adjustRightInd w:val="0"/>
        <w:snapToGrid w:val="0"/>
        <w:spacing w:line="360" w:lineRule="auto"/>
        <w:ind w:firstLine="562" w:firstLineChars="200"/>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14:textFill>
            <w14:solidFill>
              <w14:schemeClr w14:val="tx1"/>
            </w14:solidFill>
          </w14:textFill>
        </w:rPr>
        <w:t>（二）宣传折页（25 分）</w:t>
      </w:r>
    </w:p>
    <w:p w14:paraId="4D28902E">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1.创意设计要求</w:t>
      </w:r>
    </w:p>
    <w:p w14:paraId="2830021D">
      <w:pPr>
        <w:widowControl/>
        <w:adjustRightInd w:val="0"/>
        <w:snapToGrid w:val="0"/>
        <w:spacing w:line="360" w:lineRule="auto"/>
        <w:ind w:firstLine="560" w:firstLineChars="200"/>
        <w:jc w:val="left"/>
        <w:rPr>
          <w:rFonts w:hint="eastAsia" w:ascii="仿宋" w:hAnsi="仿宋" w:eastAsia="仿宋" w:cs="仿宋"/>
          <w:color w:val="0000FF"/>
          <w:kern w:val="0"/>
          <w:sz w:val="28"/>
          <w:szCs w:val="28"/>
        </w:rPr>
      </w:pPr>
      <w:r>
        <w:rPr>
          <w:rFonts w:hint="eastAsia" w:ascii="仿宋" w:hAnsi="仿宋" w:eastAsia="仿宋" w:cs="仿宋"/>
          <w:color w:val="000000" w:themeColor="text1"/>
          <w:kern w:val="0"/>
          <w:sz w:val="28"/>
          <w:szCs w:val="28"/>
          <w14:textFill>
            <w14:solidFill>
              <w14:schemeClr w14:val="tx1"/>
            </w14:solidFill>
          </w14:textFill>
        </w:rPr>
        <w:t>须包含品牌标志，并根据需要延展辅助图形，设计三折页，用于品牌宣传。设计应注重风格延续性与一致性，注重文本信息层级梳理规划，按照顺序规划页面。可结合图标、插画等方式体现文本内容，便于识读。</w:t>
      </w:r>
      <w:r>
        <w:rPr>
          <w:rFonts w:hint="eastAsia" w:ascii="仿宋" w:hAnsi="仿宋" w:eastAsia="仿宋" w:cs="仿宋"/>
          <w:kern w:val="0"/>
          <w:sz w:val="28"/>
          <w:szCs w:val="28"/>
        </w:rPr>
        <w:t>折页可使用给定素材图片，素材图片须调整后使用，可去底、合成再造、手绘等多种形式处理。完成设计后，制作样机效果图。</w:t>
      </w:r>
    </w:p>
    <w:p w14:paraId="54CDDE5D">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2.文本素材</w:t>
      </w:r>
    </w:p>
    <w:p w14:paraId="78D868BA">
      <w:pPr>
        <w:widowControl/>
        <w:adjustRightInd w:val="0"/>
        <w:snapToGrid w:val="0"/>
        <w:spacing w:line="360" w:lineRule="auto"/>
        <w:ind w:firstLine="562" w:firstLineChars="200"/>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14:textFill>
            <w14:solidFill>
              <w14:schemeClr w14:val="tx1"/>
            </w14:solidFill>
          </w14:textFill>
        </w:rPr>
        <w:t>封面页:</w:t>
      </w:r>
    </w:p>
    <w:p w14:paraId="2136AAB2">
      <w:pPr>
        <w:keepNext w:val="0"/>
        <w:keepLines w:val="0"/>
        <w:widowControl/>
        <w:suppressLineNumbers w:val="0"/>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lang w:val="en-US" w:eastAsia="zh-CN"/>
          <w14:textFill>
            <w14:solidFill>
              <w14:schemeClr w14:val="tx1"/>
            </w14:solidFill>
          </w14:textFill>
        </w:rPr>
        <w:t>广安</w:t>
      </w:r>
      <w:r>
        <w:rPr>
          <w:rFonts w:hint="eastAsia" w:ascii="仿宋" w:hAnsi="仿宋" w:eastAsia="仿宋" w:cs="仿宋"/>
          <w:color w:val="000000" w:themeColor="text1"/>
          <w:kern w:val="0"/>
          <w:sz w:val="28"/>
          <w:szCs w:val="28"/>
          <w14:textFill>
            <w14:solidFill>
              <w14:schemeClr w14:val="tx1"/>
            </w14:solidFill>
          </w14:textFill>
        </w:rPr>
        <w:t>研学——</w:t>
      </w:r>
      <w:r>
        <w:rPr>
          <w:rFonts w:hint="eastAsia" w:ascii="仿宋" w:hAnsi="仿宋" w:eastAsia="仿宋" w:cs="仿宋"/>
          <w:kern w:val="0"/>
          <w:sz w:val="28"/>
          <w:szCs w:val="28"/>
          <w:lang w:val="en-US" w:eastAsia="zh-CN"/>
        </w:rPr>
        <w:t>改革研学路 奋进每一步</w:t>
      </w:r>
    </w:p>
    <w:p w14:paraId="38EDA22D">
      <w:pPr>
        <w:widowControl/>
        <w:adjustRightInd w:val="0"/>
        <w:snapToGrid w:val="0"/>
        <w:spacing w:line="360" w:lineRule="auto"/>
        <w:ind w:firstLine="562" w:firstLineChars="200"/>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14:textFill>
            <w14:solidFill>
              <w14:schemeClr w14:val="tx1"/>
            </w14:solidFill>
          </w14:textFill>
        </w:rPr>
        <w:t>内页：</w:t>
      </w:r>
    </w:p>
    <w:p w14:paraId="2763D184">
      <w:pPr>
        <w:widowControl/>
        <w:adjustRightInd w:val="0"/>
        <w:snapToGrid w:val="0"/>
        <w:spacing w:line="360" w:lineRule="auto"/>
        <w:ind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广安营地作为一站式教育营地，集主题多元化的实践课程与研学专门化的食宿配套于一体，组成包括：</w:t>
      </w:r>
    </w:p>
    <w:p w14:paraId="0FE1E47A">
      <w:pPr>
        <w:widowControl/>
        <w:adjustRightInd w:val="0"/>
        <w:snapToGrid w:val="0"/>
        <w:spacing w:line="360" w:lineRule="auto"/>
        <w:ind w:left="559" w:leftChars="266" w:firstLine="0" w:firstLineChars="0"/>
        <w:jc w:val="left"/>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kern w:val="0"/>
          <w:sz w:val="28"/>
          <w:szCs w:val="28"/>
          <w:lang w:val="en-US" w:eastAsia="zh-CN" w:bidi="ar-SA"/>
        </w:rPr>
        <w:t>中国(广安)改革开放纪念馆</w:t>
      </w:r>
      <w:r>
        <w:rPr>
          <w:rFonts w:hint="eastAsia" w:ascii="仿宋" w:hAnsi="仿宋" w:eastAsia="仿宋" w:cs="仿宋"/>
          <w:kern w:val="0"/>
          <w:sz w:val="28"/>
          <w:szCs w:val="28"/>
          <w:lang w:val="en-US" w:eastAsia="zh-CN" w:bidi="ar-SA"/>
        </w:rPr>
        <w:br w:type="textWrapping"/>
      </w:r>
      <w:r>
        <w:rPr>
          <w:rFonts w:hint="eastAsia" w:ascii="仿宋" w:hAnsi="仿宋" w:eastAsia="仿宋" w:cs="仿宋"/>
          <w:kern w:val="0"/>
          <w:sz w:val="28"/>
          <w:szCs w:val="28"/>
          <w:lang w:val="en-US" w:eastAsia="zh-CN" w:bidi="ar-SA"/>
        </w:rPr>
        <w:t>青少年红色基因传承基地</w:t>
      </w:r>
      <w:r>
        <w:rPr>
          <w:rFonts w:hint="eastAsia" w:ascii="仿宋" w:hAnsi="仿宋" w:eastAsia="仿宋" w:cs="仿宋"/>
          <w:kern w:val="0"/>
          <w:sz w:val="28"/>
          <w:szCs w:val="28"/>
          <w:lang w:val="en-US" w:eastAsia="zh-CN" w:bidi="ar-SA"/>
        </w:rPr>
        <w:br w:type="textWrapping"/>
      </w:r>
      <w:r>
        <w:rPr>
          <w:rFonts w:hint="eastAsia" w:ascii="仿宋" w:hAnsi="仿宋" w:eastAsia="仿宋" w:cs="仿宋"/>
          <w:kern w:val="0"/>
          <w:sz w:val="28"/>
          <w:szCs w:val="28"/>
          <w:lang w:val="en-US" w:eastAsia="zh-CN" w:bidi="ar-SA"/>
        </w:rPr>
        <w:t>协兴劳动教育实践基地</w:t>
      </w:r>
      <w:r>
        <w:rPr>
          <w:rFonts w:hint="eastAsia" w:ascii="仿宋" w:hAnsi="仿宋" w:eastAsia="仿宋" w:cs="仿宋"/>
          <w:kern w:val="0"/>
          <w:sz w:val="28"/>
          <w:szCs w:val="28"/>
          <w:lang w:val="en-US" w:eastAsia="zh-CN" w:bidi="ar-SA"/>
        </w:rPr>
        <w:br w:type="textWrapping"/>
      </w:r>
      <w:r>
        <w:rPr>
          <w:rFonts w:hint="eastAsia" w:ascii="仿宋" w:hAnsi="仿宋" w:eastAsia="仿宋" w:cs="仿宋"/>
          <w:kern w:val="0"/>
          <w:sz w:val="28"/>
          <w:szCs w:val="28"/>
          <w:lang w:val="en-US" w:eastAsia="zh-CN" w:bidi="ar-SA"/>
        </w:rPr>
        <w:t>改革开放精神拓展基地</w:t>
      </w:r>
      <w:r>
        <w:rPr>
          <w:rFonts w:hint="eastAsia" w:ascii="仿宋" w:hAnsi="仿宋" w:eastAsia="仿宋" w:cs="仿宋"/>
          <w:kern w:val="0"/>
          <w:sz w:val="28"/>
          <w:szCs w:val="28"/>
          <w:lang w:val="en-US" w:eastAsia="zh-CN" w:bidi="ar-SA"/>
        </w:rPr>
        <w:br w:type="textWrapping"/>
      </w:r>
      <w:r>
        <w:rPr>
          <w:rFonts w:hint="eastAsia" w:ascii="仿宋" w:hAnsi="仿宋" w:eastAsia="仿宋" w:cs="仿宋"/>
          <w:kern w:val="0"/>
          <w:sz w:val="28"/>
          <w:szCs w:val="28"/>
          <w:lang w:val="en-US" w:eastAsia="zh-CN" w:bidi="ar-SA"/>
        </w:rPr>
        <w:t>奋进研学餐厅</w:t>
      </w:r>
      <w:r>
        <w:rPr>
          <w:rFonts w:hint="eastAsia" w:ascii="仿宋" w:hAnsi="仿宋" w:eastAsia="仿宋" w:cs="仿宋"/>
          <w:kern w:val="0"/>
          <w:sz w:val="28"/>
          <w:szCs w:val="28"/>
          <w:lang w:val="en-US" w:eastAsia="zh-CN" w:bidi="ar-SA"/>
        </w:rPr>
        <w:br w:type="textWrapping"/>
      </w:r>
      <w:r>
        <w:rPr>
          <w:rFonts w:hint="eastAsia" w:ascii="仿宋" w:hAnsi="仿宋" w:eastAsia="仿宋" w:cs="仿宋"/>
          <w:kern w:val="0"/>
          <w:sz w:val="28"/>
          <w:szCs w:val="28"/>
          <w:lang w:val="en-US" w:eastAsia="zh-CN" w:bidi="ar-SA"/>
        </w:rPr>
        <w:t>广安红色驿站</w:t>
      </w:r>
      <w:r>
        <w:rPr>
          <w:rFonts w:hint="eastAsia" w:ascii="仿宋" w:hAnsi="仿宋" w:eastAsia="仿宋" w:cs="仿宋"/>
          <w:kern w:val="0"/>
          <w:sz w:val="28"/>
          <w:szCs w:val="28"/>
          <w:lang w:val="en-US" w:eastAsia="zh-CN" w:bidi="ar-SA"/>
        </w:rPr>
        <w:br w:type="textWrapping"/>
      </w:r>
      <w:r>
        <w:rPr>
          <w:rFonts w:hint="eastAsia" w:ascii="仿宋" w:hAnsi="仿宋" w:eastAsia="仿宋" w:cs="仿宋"/>
          <w:color w:val="000000" w:themeColor="text1"/>
          <w:kern w:val="0"/>
          <w:sz w:val="28"/>
          <w:szCs w:val="28"/>
          <w:lang w:val="en-US" w:eastAsia="zh-CN" w:bidi="ar-SA"/>
          <w14:textFill>
            <w14:solidFill>
              <w14:schemeClr w14:val="tx1"/>
            </w14:solidFill>
          </w14:textFill>
        </w:rPr>
        <w:t>思源大酒店</w:t>
      </w:r>
    </w:p>
    <w:p w14:paraId="67F7DBC3">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kern w:val="0"/>
          <w:sz w:val="28"/>
          <w:szCs w:val="28"/>
          <w:lang w:val="en-US" w:eastAsia="zh-CN" w:bidi="ar-SA"/>
          <w14:textFill>
            <w14:solidFill>
              <w14:schemeClr w14:val="tx1"/>
            </w14:solidFill>
          </w14:textFill>
        </w:rPr>
        <w:t>营地目前可容纳1500人同时住宿，3500人同时互动体验。广安营地致力于打造中国“改革开放精神研学第一站”，助推中小学生综合素质教育发展。</w:t>
      </w:r>
    </w:p>
    <w:p w14:paraId="063A3F72">
      <w:pPr>
        <w:widowControl/>
        <w:adjustRightInd w:val="0"/>
        <w:snapToGrid w:val="0"/>
        <w:spacing w:line="360" w:lineRule="auto"/>
        <w:ind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中国（广安）改革开放纪念馆是中宣部重点爱国主义教育基地、四川省中小学研学实践教育基地，馆内通过历史实物、场景复原、影像资料、互动体验等多种形式，全面展现改革开放以来的伟大历程和辉煌成就。</w:t>
      </w:r>
    </w:p>
    <w:p w14:paraId="5A3EB473">
      <w:pPr>
        <w:widowControl/>
        <w:adjustRightInd w:val="0"/>
        <w:snapToGrid w:val="0"/>
        <w:spacing w:line="360" w:lineRule="auto"/>
        <w:ind w:firstLine="560" w:firstLineChars="20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青少年红色基因传承基地以邓小平生平事迹、红岩精神、川东游击斗争等为主题，开设多项体验课程，如红色剧本杀、革命故事演讲、小小讲解员培训等。</w:t>
      </w:r>
    </w:p>
    <w:p w14:paraId="7608F0B8">
      <w:pPr>
        <w:widowControl/>
        <w:adjustRightInd w:val="0"/>
        <w:snapToGrid w:val="0"/>
        <w:spacing w:line="360" w:lineRule="auto"/>
        <w:ind w:firstLine="560" w:firstLineChars="200"/>
        <w:jc w:val="left"/>
        <w:rPr>
          <w:rFonts w:hint="eastAsia" w:ascii="仿宋" w:hAnsi="仿宋" w:eastAsia="仿宋" w:cs="仿宋"/>
          <w:i w:val="0"/>
          <w:iCs w:val="0"/>
          <w:caps w:val="0"/>
          <w:color w:val="0F1115"/>
          <w:spacing w:val="0"/>
          <w:sz w:val="28"/>
          <w:szCs w:val="28"/>
          <w:u w:val="none"/>
        </w:rPr>
      </w:pPr>
      <w:r>
        <w:rPr>
          <w:rFonts w:hint="eastAsia" w:ascii="仿宋" w:hAnsi="仿宋" w:eastAsia="仿宋" w:cs="仿宋"/>
          <w:kern w:val="0"/>
          <w:sz w:val="28"/>
          <w:szCs w:val="28"/>
          <w:lang w:val="en-US" w:eastAsia="zh-CN" w:bidi="ar-SA"/>
        </w:rPr>
        <w:t>广安红色驿站是广安研学基地特为中小学生研学住宿配套的学生公寓。驿站房间整洁卫生、设施齐全，提供中央空调、无线网络、书桌、直饮水等硬件设施，并配备24小时安保与生活老师服务，确保学生安全、舒心的研学体验。</w:t>
      </w:r>
    </w:p>
    <w:p w14:paraId="38C70A1B">
      <w:pPr>
        <w:widowControl/>
        <w:adjustRightInd w:val="0"/>
        <w:snapToGrid w:val="0"/>
        <w:spacing w:line="360" w:lineRule="auto"/>
        <w:ind w:firstLine="562" w:firstLineChars="200"/>
        <w:jc w:val="left"/>
        <w:rPr>
          <w:rFonts w:hint="eastAsia" w:ascii="仿宋" w:hAnsi="仿宋" w:eastAsia="仿宋" w:cs="仿宋"/>
          <w:b/>
          <w:color w:val="000000" w:themeColor="text1"/>
          <w:kern w:val="0"/>
          <w:sz w:val="28"/>
          <w:szCs w:val="28"/>
          <w14:textFill>
            <w14:solidFill>
              <w14:schemeClr w14:val="tx1"/>
            </w14:solidFill>
          </w14:textFill>
        </w:rPr>
      </w:pPr>
      <w:r>
        <w:rPr>
          <w:rFonts w:hint="eastAsia" w:ascii="仿宋" w:hAnsi="仿宋" w:eastAsia="仿宋" w:cs="仿宋"/>
          <w:b/>
          <w:color w:val="000000" w:themeColor="text1"/>
          <w:kern w:val="0"/>
          <w:sz w:val="28"/>
          <w:szCs w:val="28"/>
          <w14:textFill>
            <w14:solidFill>
              <w14:schemeClr w14:val="tx1"/>
            </w14:solidFill>
          </w14:textFill>
        </w:rPr>
        <w:t>封底页：</w:t>
      </w:r>
    </w:p>
    <w:p w14:paraId="573A9C79">
      <w:pPr>
        <w:keepNext w:val="0"/>
        <w:keepLines w:val="0"/>
        <w:widowControl/>
        <w:suppressLineNumbers w:val="0"/>
        <w:ind w:left="559" w:leftChars="266" w:firstLine="0" w:firstLineChars="0"/>
        <w:jc w:val="left"/>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风景在路上，研学促成长</w:t>
      </w:r>
      <w:r>
        <w:rPr>
          <w:rFonts w:hint="eastAsia" w:ascii="仿宋" w:hAnsi="仿宋" w:eastAsia="仿宋" w:cs="仿宋"/>
          <w:kern w:val="0"/>
          <w:sz w:val="28"/>
          <w:szCs w:val="28"/>
          <w:lang w:val="en-US" w:eastAsia="zh-CN" w:bidi="ar-SA"/>
        </w:rPr>
        <w:br w:type="textWrapping"/>
      </w:r>
      <w:r>
        <w:rPr>
          <w:rFonts w:hint="eastAsia" w:ascii="仿宋" w:hAnsi="仿宋" w:eastAsia="仿宋" w:cs="仿宋"/>
          <w:kern w:val="0"/>
          <w:sz w:val="28"/>
          <w:szCs w:val="28"/>
          <w:lang w:val="en-US" w:eastAsia="zh-CN" w:bidi="ar-SA"/>
        </w:rPr>
        <w:t>踏改革之路，写时代新篇</w:t>
      </w:r>
    </w:p>
    <w:p w14:paraId="029AF5E0">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3.技术要求</w:t>
      </w:r>
    </w:p>
    <w:p w14:paraId="0DD74E8C">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 xml:space="preserve">（1）尺寸：宣传折页展开尺寸为 210mm x 285mm； </w:t>
      </w:r>
    </w:p>
    <w:p w14:paraId="17ECFEDF">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（2）色彩：以色块的形式标明印刷色。如使用特殊色彩，请用Pantone uncoated色标出号码；</w:t>
      </w:r>
    </w:p>
    <w:p w14:paraId="79FA695B">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（3）三折页设计，折叠方式为：卷芯折，出血：3mm；</w:t>
      </w:r>
    </w:p>
    <w:p w14:paraId="16A8B8AE">
      <w:pPr>
        <w:widowControl/>
        <w:adjustRightInd w:val="0"/>
        <w:snapToGrid w:val="0"/>
        <w:spacing w:line="360" w:lineRule="auto"/>
        <w:ind w:firstLine="560" w:firstLineChars="200"/>
        <w:jc w:val="left"/>
        <w:rPr>
          <w:rFonts w:hint="eastAsia" w:ascii="仿宋" w:hAnsi="仿宋" w:eastAsia="仿宋" w:cs="仿宋"/>
          <w:kern w:val="0"/>
          <w:sz w:val="28"/>
          <w:szCs w:val="28"/>
        </w:rPr>
      </w:pPr>
      <w:r>
        <w:rPr>
          <w:rFonts w:hint="eastAsia" w:ascii="仿宋" w:hAnsi="仿宋" w:eastAsia="仿宋" w:cs="仿宋"/>
          <w:kern w:val="0"/>
          <w:sz w:val="28"/>
          <w:szCs w:val="28"/>
        </w:rPr>
        <w:t>（4）在设计文件中，若有使用赛事提供的图像素材，须对其进行调整后使用；</w:t>
      </w:r>
    </w:p>
    <w:p w14:paraId="61C19EFC">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（5）制作自翻版拼大版文件，正反面一同拼入该页面内，文件上应包含出血、裁切标记等相关信息；</w:t>
      </w:r>
    </w:p>
    <w:p w14:paraId="5BFD1717">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（6）根据提供的样机源文件，制作效果图；</w:t>
      </w:r>
    </w:p>
    <w:p w14:paraId="176BBCA0">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4.提交文件</w:t>
      </w:r>
    </w:p>
    <w:p w14:paraId="1B3015DA">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（1）将所有结果文件存储在“抽签号+折页”文件夹内。</w:t>
      </w:r>
    </w:p>
    <w:p w14:paraId="1EC309DD">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（2）文件夹中应包含：</w:t>
      </w:r>
    </w:p>
    <w:p w14:paraId="3B5E2992">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a.折页源文件；</w:t>
      </w:r>
    </w:p>
    <w:p w14:paraId="266D880E">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b.297mmx440mm页面的折页拼大版源文件；</w:t>
      </w:r>
    </w:p>
    <w:p w14:paraId="53093589">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c.297mmx440mm页面的折页拼大版PDF/X-3:2002文档。</w:t>
      </w:r>
    </w:p>
    <w:p w14:paraId="2357A84E">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d.折页样机效果图jpg文件；</w:t>
      </w:r>
    </w:p>
    <w:p w14:paraId="74E08283">
      <w:pPr>
        <w:widowControl/>
        <w:adjustRightInd w:val="0"/>
        <w:snapToGrid w:val="0"/>
        <w:spacing w:line="360" w:lineRule="auto"/>
        <w:ind w:firstLine="562" w:firstLineChars="200"/>
        <w:jc w:val="left"/>
        <w:rPr>
          <w:rFonts w:hint="eastAsia" w:ascii="仿宋" w:hAnsi="仿宋" w:eastAsia="仿宋" w:cs="仿宋"/>
          <w:sz w:val="28"/>
          <w:szCs w:val="28"/>
        </w:rPr>
      </w:pPr>
      <w:r>
        <w:rPr>
          <w:rFonts w:hint="eastAsia" w:ascii="仿宋" w:hAnsi="仿宋" w:eastAsia="仿宋" w:cs="仿宋"/>
          <w:b/>
          <w:bCs/>
          <w:color w:val="000000"/>
          <w:kern w:val="0"/>
          <w:sz w:val="28"/>
          <w:szCs w:val="28"/>
          <w:lang w:bidi="ar"/>
        </w:rPr>
        <w:t xml:space="preserve">（三）提袋（20分） </w:t>
      </w:r>
    </w:p>
    <w:p w14:paraId="63FBD50C">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1.创意设计要求 </w:t>
      </w:r>
    </w:p>
    <w:p w14:paraId="4F291822">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材质为纸袋，必须含有“</w:t>
      </w:r>
      <w:r>
        <w:rPr>
          <w:rFonts w:hint="eastAsia" w:ascii="仿宋" w:hAnsi="仿宋" w:eastAsia="仿宋" w:cs="仿宋"/>
          <w:color w:val="000000"/>
          <w:kern w:val="0"/>
          <w:sz w:val="28"/>
          <w:szCs w:val="28"/>
          <w:lang w:val="en-US" w:eastAsia="zh-CN" w:bidi="ar"/>
        </w:rPr>
        <w:t>广安</w:t>
      </w:r>
      <w:r>
        <w:rPr>
          <w:rFonts w:hint="eastAsia" w:ascii="仿宋" w:hAnsi="仿宋" w:eastAsia="仿宋" w:cs="仿宋"/>
          <w:color w:val="000000"/>
          <w:kern w:val="0"/>
          <w:sz w:val="28"/>
          <w:szCs w:val="28"/>
          <w:lang w:bidi="ar"/>
        </w:rPr>
        <w:t xml:space="preserve">研学”标志，并做 UV（印刷工艺处理）处理。 </w:t>
      </w:r>
    </w:p>
    <w:p w14:paraId="768FA3F8">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2.文本素材 </w:t>
      </w:r>
    </w:p>
    <w:p w14:paraId="7F925634">
      <w:pPr>
        <w:widowControl/>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kern w:val="0"/>
          <w:sz w:val="28"/>
          <w:szCs w:val="28"/>
          <w:lang w:val="en-US" w:eastAsia="zh-CN" w:bidi="ar"/>
        </w:rPr>
        <w:t>改革研学路，奋进每一步</w:t>
      </w:r>
    </w:p>
    <w:p w14:paraId="2C02057F">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3.技术规格 </w:t>
      </w:r>
    </w:p>
    <w:p w14:paraId="6499B5AC">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（1）净尺寸：380mm x300mm x80mm； </w:t>
      </w:r>
    </w:p>
    <w:p w14:paraId="77DB6DD5">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（2）分辨率：300dpi，色彩模式：CMYK； </w:t>
      </w:r>
    </w:p>
    <w:p w14:paraId="3811893A">
      <w:pPr>
        <w:widowControl/>
        <w:adjustRightInd w:val="0"/>
        <w:snapToGrid w:val="0"/>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（3）运用矢量软件排出正确的刀版图，并在其基础上进行平面展开图的设计（刀版图与平面展开图应在不同图层体现）；</w:t>
      </w:r>
    </w:p>
    <w:p w14:paraId="13CA51DC">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（4）根据设计的平面展开图绘制三维立体效果（至少一个角度）； </w:t>
      </w:r>
    </w:p>
    <w:p w14:paraId="53B32BF4">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（5）根据要求，用引线在页面的空白区域标注“特殊工艺”。 </w:t>
      </w:r>
    </w:p>
    <w:p w14:paraId="1BAA10FA">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4.提交文件 </w:t>
      </w:r>
    </w:p>
    <w:p w14:paraId="6659F86C">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（1）将所有结果文件存储在“抽签号+提袋”文件夹内； </w:t>
      </w:r>
    </w:p>
    <w:p w14:paraId="249C2A84">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（2）文件夹中应包含： </w:t>
      </w:r>
    </w:p>
    <w:p w14:paraId="1617D748">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a.提袋源文件（包括平面展开图（含刀版图）、立体效果图和 UV 处理的局部放大图）； </w:t>
      </w:r>
    </w:p>
    <w:p w14:paraId="2BAAAA04">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b.将设计源文件等比例缩放至 297mmx440mm 页面的 PDF 文档（包括出血、刀模、CMYK 色标、特殊工艺等档案的输出信息）。</w:t>
      </w:r>
    </w:p>
    <w:p w14:paraId="4D493285">
      <w:pPr>
        <w:widowControl/>
        <w:adjustRightInd w:val="0"/>
        <w:snapToGrid w:val="0"/>
        <w:spacing w:line="360" w:lineRule="auto"/>
        <w:ind w:firstLine="562" w:firstLineChars="200"/>
        <w:jc w:val="left"/>
        <w:rPr>
          <w:rFonts w:hint="eastAsia" w:ascii="仿宋" w:hAnsi="仿宋" w:eastAsia="仿宋" w:cs="仿宋"/>
          <w:b/>
          <w:bCs/>
          <w:color w:val="000000" w:themeColor="text1"/>
          <w:kern w:val="0"/>
          <w:sz w:val="28"/>
          <w:szCs w:val="28"/>
          <w14:textFill>
            <w14:solidFill>
              <w14:schemeClr w14:val="tx1"/>
            </w14:solidFill>
          </w14:textFill>
        </w:rPr>
      </w:pPr>
    </w:p>
    <w:p w14:paraId="0C23F4B5">
      <w:pPr>
        <w:widowControl/>
        <w:adjustRightInd w:val="0"/>
        <w:snapToGrid w:val="0"/>
        <w:spacing w:line="360" w:lineRule="auto"/>
        <w:ind w:firstLine="562" w:firstLineChars="200"/>
        <w:jc w:val="left"/>
        <w:rPr>
          <w:rFonts w:hint="eastAsia" w:ascii="仿宋" w:hAnsi="仿宋" w:eastAsia="仿宋" w:cs="仿宋"/>
          <w:b/>
          <w:bCs/>
          <w:color w:val="000000" w:themeColor="text1"/>
          <w:kern w:val="0"/>
          <w:sz w:val="28"/>
          <w:szCs w:val="28"/>
          <w14:textFill>
            <w14:solidFill>
              <w14:schemeClr w14:val="tx1"/>
            </w14:solidFill>
          </w14:textFill>
        </w:rPr>
      </w:pPr>
      <w:r>
        <w:rPr>
          <w:rFonts w:hint="eastAsia" w:ascii="仿宋" w:hAnsi="仿宋" w:eastAsia="仿宋" w:cs="仿宋"/>
          <w:b/>
          <w:bCs/>
          <w:color w:val="000000" w:themeColor="text1"/>
          <w:kern w:val="0"/>
          <w:sz w:val="28"/>
          <w:szCs w:val="28"/>
          <w14:textFill>
            <w14:solidFill>
              <w14:schemeClr w14:val="tx1"/>
            </w14:solidFill>
          </w14:textFill>
        </w:rPr>
        <w:t>模块三：作品综合呈现（10分）</w:t>
      </w:r>
    </w:p>
    <w:p w14:paraId="5A6F75CE">
      <w:pPr>
        <w:widowControl/>
        <w:tabs>
          <w:tab w:val="left" w:pos="312"/>
        </w:tabs>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1.将以上模块一、模块二的所有作品排列到一个版面上，版式设计美观。</w:t>
      </w:r>
    </w:p>
    <w:p w14:paraId="01074691">
      <w:pPr>
        <w:widowControl/>
        <w:tabs>
          <w:tab w:val="left" w:pos="312"/>
        </w:tabs>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2.技术规格</w:t>
      </w:r>
    </w:p>
    <w:p w14:paraId="0F2ADD47">
      <w:pPr>
        <w:widowControl/>
        <w:numPr>
          <w:ilvl w:val="0"/>
          <w:numId w:val="1"/>
        </w:numPr>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尺寸：竖排，高90CM、宽60CM；</w:t>
      </w:r>
    </w:p>
    <w:p w14:paraId="7A77B3E6">
      <w:pPr>
        <w:widowControl/>
        <w:numPr>
          <w:ilvl w:val="0"/>
          <w:numId w:val="1"/>
        </w:numPr>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themeColor="text1"/>
          <w:kern w:val="0"/>
          <w:sz w:val="28"/>
          <w:szCs w:val="28"/>
          <w14:textFill>
            <w14:solidFill>
              <w14:schemeClr w14:val="tx1"/>
            </w14:solidFill>
          </w14:textFill>
        </w:rPr>
        <w:t>分辨率：150</w:t>
      </w:r>
      <w:r>
        <w:rPr>
          <w:rFonts w:hint="eastAsia" w:ascii="仿宋" w:hAnsi="仿宋" w:eastAsia="仿宋" w:cs="仿宋"/>
          <w:color w:val="000000"/>
          <w:kern w:val="0"/>
          <w:sz w:val="28"/>
          <w:szCs w:val="28"/>
          <w:lang w:bidi="ar"/>
        </w:rPr>
        <w:t>dpi；</w:t>
      </w:r>
    </w:p>
    <w:p w14:paraId="5D3D725B">
      <w:pPr>
        <w:widowControl/>
        <w:numPr>
          <w:ilvl w:val="0"/>
          <w:numId w:val="1"/>
        </w:numPr>
        <w:adjustRightInd w:val="0"/>
        <w:snapToGrid w:val="0"/>
        <w:spacing w:line="360" w:lineRule="auto"/>
        <w:ind w:firstLine="560" w:firstLineChars="200"/>
        <w:jc w:val="left"/>
        <w:rPr>
          <w:rFonts w:hint="eastAsia" w:ascii="仿宋" w:hAnsi="仿宋" w:eastAsia="仿宋" w:cs="仿宋"/>
          <w:color w:val="000000" w:themeColor="text1"/>
          <w:kern w:val="0"/>
          <w:sz w:val="28"/>
          <w:szCs w:val="28"/>
          <w14:textFill>
            <w14:solidFill>
              <w14:schemeClr w14:val="tx1"/>
            </w14:solidFill>
          </w14:textFill>
        </w:rPr>
      </w:pPr>
      <w:r>
        <w:rPr>
          <w:rFonts w:hint="eastAsia" w:ascii="仿宋" w:hAnsi="仿宋" w:eastAsia="仿宋" w:cs="仿宋"/>
          <w:color w:val="000000"/>
          <w:kern w:val="0"/>
          <w:sz w:val="28"/>
          <w:szCs w:val="28"/>
          <w:lang w:bidi="ar"/>
        </w:rPr>
        <w:t>色彩模式：CMYK。</w:t>
      </w:r>
    </w:p>
    <w:p w14:paraId="1958EF98">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3.提交文件 </w:t>
      </w:r>
    </w:p>
    <w:p w14:paraId="03EC483B">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（1）将所有结果文件存储在“抽签号+作品综合呈现”文件夹内； </w:t>
      </w:r>
    </w:p>
    <w:p w14:paraId="1A9BA0C8">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（2）文件夹中应包含： </w:t>
      </w:r>
    </w:p>
    <w:p w14:paraId="5F73C59D">
      <w:pPr>
        <w:widowControl/>
        <w:adjustRightInd w:val="0"/>
        <w:snapToGrid w:val="0"/>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a.作品综合呈现源文件；</w:t>
      </w:r>
    </w:p>
    <w:p w14:paraId="7770F146">
      <w:pPr>
        <w:widowControl/>
        <w:adjustRightInd w:val="0"/>
        <w:snapToGrid w:val="0"/>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b.60*90CM的 PDF 文档。</w:t>
      </w:r>
    </w:p>
    <w:p w14:paraId="42E4F115">
      <w:pPr>
        <w:widowControl/>
        <w:adjustRightInd w:val="0"/>
        <w:snapToGrid w:val="0"/>
        <w:spacing w:line="360" w:lineRule="auto"/>
        <w:ind w:firstLine="562" w:firstLineChars="200"/>
        <w:rPr>
          <w:rFonts w:hint="eastAsia" w:ascii="仿宋" w:hAnsi="仿宋" w:eastAsia="仿宋" w:cs="仿宋"/>
          <w:b/>
          <w:bCs/>
          <w:kern w:val="0"/>
          <w:sz w:val="28"/>
          <w:szCs w:val="28"/>
        </w:rPr>
      </w:pPr>
      <w:r>
        <w:rPr>
          <w:rFonts w:hint="eastAsia" w:ascii="仿宋" w:hAnsi="仿宋" w:eastAsia="仿宋" w:cs="仿宋"/>
          <w:b/>
          <w:kern w:val="0"/>
          <w:sz w:val="28"/>
          <w:szCs w:val="28"/>
        </w:rPr>
        <w:t>二、</w:t>
      </w:r>
      <w:r>
        <w:rPr>
          <w:rFonts w:hint="eastAsia" w:ascii="仿宋" w:hAnsi="仿宋" w:eastAsia="仿宋" w:cs="仿宋"/>
          <w:b/>
          <w:bCs/>
          <w:kern w:val="0"/>
          <w:sz w:val="28"/>
          <w:szCs w:val="28"/>
        </w:rPr>
        <w:t>文件提交总要求</w:t>
      </w:r>
    </w:p>
    <w:p w14:paraId="640186C6">
      <w:pPr>
        <w:widowControl/>
        <w:adjustRightInd w:val="0"/>
        <w:snapToGrid w:val="0"/>
        <w:spacing w:line="360" w:lineRule="auto"/>
        <w:ind w:firstLine="560" w:firstLineChars="200"/>
        <w:jc w:val="left"/>
        <w:rPr>
          <w:rFonts w:ascii="仿宋_GB2312" w:hAnsi="仿宋" w:eastAsia="仿宋_GB2312" w:cs="仿宋"/>
          <w:kern w:val="0"/>
          <w:sz w:val="28"/>
          <w:szCs w:val="28"/>
        </w:rPr>
      </w:pPr>
      <w:r>
        <w:rPr>
          <w:rFonts w:hint="eastAsia" w:ascii="仿宋" w:hAnsi="仿宋" w:eastAsia="仿宋" w:cs="仿宋"/>
          <w:kern w:val="0"/>
          <w:sz w:val="28"/>
          <w:szCs w:val="28"/>
          <w:lang w:bidi="ar"/>
        </w:rPr>
        <w:t>全部设计任务完成后，请将</w:t>
      </w:r>
      <w:r>
        <w:rPr>
          <w:rFonts w:hint="eastAsia" w:ascii="仿宋" w:hAnsi="仿宋" w:eastAsia="仿宋" w:cs="仿宋"/>
          <w:kern w:val="0"/>
          <w:sz w:val="28"/>
          <w:szCs w:val="28"/>
        </w:rPr>
        <w:t>“抽签号+标志”、</w:t>
      </w:r>
      <w:r>
        <w:rPr>
          <w:rFonts w:hint="eastAsia" w:ascii="仿宋" w:hAnsi="仿宋" w:eastAsia="仿宋" w:cs="仿宋"/>
          <w:kern w:val="0"/>
          <w:sz w:val="28"/>
          <w:szCs w:val="28"/>
          <w:lang w:bidi="ar"/>
        </w:rPr>
        <w:t>“抽签号+宣传海报”、</w:t>
      </w:r>
      <w:r>
        <w:rPr>
          <w:rFonts w:hint="eastAsia" w:ascii="仿宋" w:hAnsi="仿宋" w:eastAsia="仿宋" w:cs="仿宋"/>
          <w:kern w:val="0"/>
          <w:sz w:val="28"/>
          <w:szCs w:val="28"/>
        </w:rPr>
        <w:t>“抽签号+三折页”、</w:t>
      </w:r>
      <w:r>
        <w:rPr>
          <w:rFonts w:hint="eastAsia" w:ascii="仿宋" w:hAnsi="仿宋" w:eastAsia="仿宋" w:cs="仿宋"/>
          <w:kern w:val="0"/>
          <w:sz w:val="28"/>
          <w:szCs w:val="28"/>
          <w:lang w:bidi="ar"/>
        </w:rPr>
        <w:t>“抽签号+手提袋设计”</w:t>
      </w:r>
      <w:r>
        <w:rPr>
          <w:rFonts w:hint="eastAsia" w:ascii="仿宋" w:hAnsi="仿宋" w:eastAsia="仿宋" w:cs="仿宋"/>
          <w:kern w:val="0"/>
          <w:sz w:val="28"/>
          <w:szCs w:val="28"/>
        </w:rPr>
        <w:t>、</w:t>
      </w:r>
      <w:r>
        <w:rPr>
          <w:rFonts w:hint="eastAsia" w:ascii="仿宋" w:hAnsi="仿宋" w:eastAsia="仿宋" w:cs="仿宋"/>
          <w:kern w:val="0"/>
          <w:sz w:val="28"/>
          <w:szCs w:val="28"/>
          <w:lang w:bidi="ar"/>
        </w:rPr>
        <w:t>“抽签号+作品综合呈现”一共5个文件夹，统一存放到</w:t>
      </w:r>
      <w:r>
        <w:rPr>
          <w:rFonts w:hint="eastAsia" w:ascii="仿宋" w:hAnsi="仿宋" w:eastAsia="仿宋" w:cs="仿宋"/>
          <w:kern w:val="0"/>
          <w:sz w:val="28"/>
          <w:szCs w:val="28"/>
        </w:rPr>
        <w:t>“抽签号”文件夹内提交。</w:t>
      </w:r>
    </w:p>
    <w:sectPr>
      <w:footerReference r:id="rId3" w:type="default"/>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embedRegular r:id="rId1" w:fontKey="{191C0A63-B7BA-1C7A-5DC8-C868EE3DD892}"/>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libri Light">
    <w:altName w:val="Helvetica Neue"/>
    <w:panose1 w:val="020F0302020204030204"/>
    <w:charset w:val="00"/>
    <w:family w:val="swiss"/>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B9EB5">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1CB312">
                          <w:pPr>
                            <w:pStyle w:val="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51CB312">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951B2D"/>
    <w:multiLevelType w:val="singleLevel"/>
    <w:tmpl w:val="79951B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ZkMWEzM2Q3MjM5MThlNThjZDE1M2JkNGFkYzIwZjIifQ=="/>
  </w:docVars>
  <w:rsids>
    <w:rsidRoot w:val="001B2B9F"/>
    <w:rsid w:val="0000784E"/>
    <w:rsid w:val="00023197"/>
    <w:rsid w:val="000279C6"/>
    <w:rsid w:val="00035B02"/>
    <w:rsid w:val="000409DC"/>
    <w:rsid w:val="00050618"/>
    <w:rsid w:val="0007055A"/>
    <w:rsid w:val="000853F6"/>
    <w:rsid w:val="000E17B1"/>
    <w:rsid w:val="000E17DB"/>
    <w:rsid w:val="0011457B"/>
    <w:rsid w:val="00137113"/>
    <w:rsid w:val="00155435"/>
    <w:rsid w:val="00156C9A"/>
    <w:rsid w:val="00162936"/>
    <w:rsid w:val="00170E12"/>
    <w:rsid w:val="00182D46"/>
    <w:rsid w:val="001A5E31"/>
    <w:rsid w:val="001B2B9F"/>
    <w:rsid w:val="001B6136"/>
    <w:rsid w:val="001B6978"/>
    <w:rsid w:val="001D0C0D"/>
    <w:rsid w:val="00214F87"/>
    <w:rsid w:val="00217F38"/>
    <w:rsid w:val="002316B8"/>
    <w:rsid w:val="0026092F"/>
    <w:rsid w:val="00261931"/>
    <w:rsid w:val="002624B6"/>
    <w:rsid w:val="002625CB"/>
    <w:rsid w:val="00270AC1"/>
    <w:rsid w:val="00273195"/>
    <w:rsid w:val="002928A5"/>
    <w:rsid w:val="002B23CE"/>
    <w:rsid w:val="002C1248"/>
    <w:rsid w:val="002F406E"/>
    <w:rsid w:val="003175BA"/>
    <w:rsid w:val="00326E41"/>
    <w:rsid w:val="00327C7F"/>
    <w:rsid w:val="0037649E"/>
    <w:rsid w:val="003B0443"/>
    <w:rsid w:val="003B66F0"/>
    <w:rsid w:val="003C05CF"/>
    <w:rsid w:val="003D34DC"/>
    <w:rsid w:val="003D5879"/>
    <w:rsid w:val="0040085B"/>
    <w:rsid w:val="0042421A"/>
    <w:rsid w:val="00456A16"/>
    <w:rsid w:val="00494085"/>
    <w:rsid w:val="004A624C"/>
    <w:rsid w:val="004C1862"/>
    <w:rsid w:val="004C2F0D"/>
    <w:rsid w:val="004F2029"/>
    <w:rsid w:val="004F67D5"/>
    <w:rsid w:val="00501E40"/>
    <w:rsid w:val="005724CB"/>
    <w:rsid w:val="005A04B4"/>
    <w:rsid w:val="005C782F"/>
    <w:rsid w:val="005D6A80"/>
    <w:rsid w:val="005F7F19"/>
    <w:rsid w:val="00602940"/>
    <w:rsid w:val="006052FE"/>
    <w:rsid w:val="006059E0"/>
    <w:rsid w:val="00620F76"/>
    <w:rsid w:val="00672405"/>
    <w:rsid w:val="00682622"/>
    <w:rsid w:val="00686DB4"/>
    <w:rsid w:val="006A4348"/>
    <w:rsid w:val="006A6B9D"/>
    <w:rsid w:val="006D348E"/>
    <w:rsid w:val="006E3F42"/>
    <w:rsid w:val="00725AF8"/>
    <w:rsid w:val="00756A6D"/>
    <w:rsid w:val="00776598"/>
    <w:rsid w:val="007A7A42"/>
    <w:rsid w:val="007B01F3"/>
    <w:rsid w:val="007C1A36"/>
    <w:rsid w:val="007D18C8"/>
    <w:rsid w:val="007D2C1A"/>
    <w:rsid w:val="007E212D"/>
    <w:rsid w:val="007E226E"/>
    <w:rsid w:val="00842190"/>
    <w:rsid w:val="00871579"/>
    <w:rsid w:val="00872B40"/>
    <w:rsid w:val="008A10F6"/>
    <w:rsid w:val="008A4BEE"/>
    <w:rsid w:val="008B15D4"/>
    <w:rsid w:val="008B21E1"/>
    <w:rsid w:val="008B6272"/>
    <w:rsid w:val="008F4477"/>
    <w:rsid w:val="00904D86"/>
    <w:rsid w:val="00906FED"/>
    <w:rsid w:val="009103C7"/>
    <w:rsid w:val="00922CF3"/>
    <w:rsid w:val="00951C54"/>
    <w:rsid w:val="00955BB7"/>
    <w:rsid w:val="00971613"/>
    <w:rsid w:val="0097447D"/>
    <w:rsid w:val="00985022"/>
    <w:rsid w:val="0099740B"/>
    <w:rsid w:val="009A2E84"/>
    <w:rsid w:val="009B23DE"/>
    <w:rsid w:val="009C3BBF"/>
    <w:rsid w:val="009F3DE5"/>
    <w:rsid w:val="009F47FF"/>
    <w:rsid w:val="009F58EE"/>
    <w:rsid w:val="00A57048"/>
    <w:rsid w:val="00A60A32"/>
    <w:rsid w:val="00A779C6"/>
    <w:rsid w:val="00A87EE8"/>
    <w:rsid w:val="00A9381C"/>
    <w:rsid w:val="00AA446D"/>
    <w:rsid w:val="00AD1B21"/>
    <w:rsid w:val="00B02D69"/>
    <w:rsid w:val="00B33D47"/>
    <w:rsid w:val="00B66297"/>
    <w:rsid w:val="00B7491B"/>
    <w:rsid w:val="00B93D75"/>
    <w:rsid w:val="00BB1097"/>
    <w:rsid w:val="00BC40B3"/>
    <w:rsid w:val="00BE44D9"/>
    <w:rsid w:val="00C06F6F"/>
    <w:rsid w:val="00C22FEA"/>
    <w:rsid w:val="00C27308"/>
    <w:rsid w:val="00C57B61"/>
    <w:rsid w:val="00C912C8"/>
    <w:rsid w:val="00C91C72"/>
    <w:rsid w:val="00C97641"/>
    <w:rsid w:val="00CA4633"/>
    <w:rsid w:val="00CC526D"/>
    <w:rsid w:val="00CE6990"/>
    <w:rsid w:val="00CF2D10"/>
    <w:rsid w:val="00D121FF"/>
    <w:rsid w:val="00D20E3F"/>
    <w:rsid w:val="00D244A6"/>
    <w:rsid w:val="00D24D07"/>
    <w:rsid w:val="00D52C38"/>
    <w:rsid w:val="00D626EA"/>
    <w:rsid w:val="00D63C0E"/>
    <w:rsid w:val="00D946DF"/>
    <w:rsid w:val="00DA04D3"/>
    <w:rsid w:val="00DA4828"/>
    <w:rsid w:val="00DB16CD"/>
    <w:rsid w:val="00DC11A3"/>
    <w:rsid w:val="00DF66DC"/>
    <w:rsid w:val="00E014A8"/>
    <w:rsid w:val="00E425EF"/>
    <w:rsid w:val="00E42C90"/>
    <w:rsid w:val="00E52385"/>
    <w:rsid w:val="00E62E26"/>
    <w:rsid w:val="00E840D3"/>
    <w:rsid w:val="00EB25E1"/>
    <w:rsid w:val="00EC016E"/>
    <w:rsid w:val="00EC4149"/>
    <w:rsid w:val="00F0366E"/>
    <w:rsid w:val="00F25225"/>
    <w:rsid w:val="00F54B4A"/>
    <w:rsid w:val="00F76D7F"/>
    <w:rsid w:val="00F81102"/>
    <w:rsid w:val="00F9451B"/>
    <w:rsid w:val="00FB6921"/>
    <w:rsid w:val="00FD4246"/>
    <w:rsid w:val="00FF21D1"/>
    <w:rsid w:val="01E96CF1"/>
    <w:rsid w:val="02AB76E7"/>
    <w:rsid w:val="02B221A5"/>
    <w:rsid w:val="02D62057"/>
    <w:rsid w:val="046D27C0"/>
    <w:rsid w:val="04B10501"/>
    <w:rsid w:val="066A0B67"/>
    <w:rsid w:val="068A0BB7"/>
    <w:rsid w:val="069F3A0F"/>
    <w:rsid w:val="07BE1630"/>
    <w:rsid w:val="08452EB1"/>
    <w:rsid w:val="08610D3B"/>
    <w:rsid w:val="094A3DAC"/>
    <w:rsid w:val="09927CEC"/>
    <w:rsid w:val="0A9A6B7F"/>
    <w:rsid w:val="0AC51CB0"/>
    <w:rsid w:val="0B7F5101"/>
    <w:rsid w:val="0B892750"/>
    <w:rsid w:val="0C680210"/>
    <w:rsid w:val="0D0627A5"/>
    <w:rsid w:val="0D564229"/>
    <w:rsid w:val="0DA64148"/>
    <w:rsid w:val="0E7A0869"/>
    <w:rsid w:val="0EE02418"/>
    <w:rsid w:val="0F4A5270"/>
    <w:rsid w:val="102B6A28"/>
    <w:rsid w:val="10821A3D"/>
    <w:rsid w:val="108475B9"/>
    <w:rsid w:val="10996716"/>
    <w:rsid w:val="10CC4F5B"/>
    <w:rsid w:val="11D86505"/>
    <w:rsid w:val="11D91BBD"/>
    <w:rsid w:val="12977696"/>
    <w:rsid w:val="12D81CC1"/>
    <w:rsid w:val="12E17991"/>
    <w:rsid w:val="12FA44F0"/>
    <w:rsid w:val="13D04E99"/>
    <w:rsid w:val="1479071F"/>
    <w:rsid w:val="15084E3B"/>
    <w:rsid w:val="15A3302C"/>
    <w:rsid w:val="16B03ABD"/>
    <w:rsid w:val="17340B29"/>
    <w:rsid w:val="17377504"/>
    <w:rsid w:val="17601D8D"/>
    <w:rsid w:val="17E625CB"/>
    <w:rsid w:val="182272E9"/>
    <w:rsid w:val="192F583D"/>
    <w:rsid w:val="197A7BBC"/>
    <w:rsid w:val="19FF7257"/>
    <w:rsid w:val="1A670100"/>
    <w:rsid w:val="1A7B0C5A"/>
    <w:rsid w:val="1AF916A0"/>
    <w:rsid w:val="1B2674C4"/>
    <w:rsid w:val="1B763BA2"/>
    <w:rsid w:val="1BA20B0C"/>
    <w:rsid w:val="1C04700E"/>
    <w:rsid w:val="1C8048E8"/>
    <w:rsid w:val="1DDF20D4"/>
    <w:rsid w:val="1EF4190A"/>
    <w:rsid w:val="1FA5326F"/>
    <w:rsid w:val="1FE93B8D"/>
    <w:rsid w:val="20833DB6"/>
    <w:rsid w:val="20C3305B"/>
    <w:rsid w:val="20E910B2"/>
    <w:rsid w:val="218F0AC3"/>
    <w:rsid w:val="21D76008"/>
    <w:rsid w:val="22266A65"/>
    <w:rsid w:val="22E16668"/>
    <w:rsid w:val="23053B2F"/>
    <w:rsid w:val="238867F2"/>
    <w:rsid w:val="23D96CE9"/>
    <w:rsid w:val="24FF7B3B"/>
    <w:rsid w:val="258A2678"/>
    <w:rsid w:val="25982AD1"/>
    <w:rsid w:val="25FB207D"/>
    <w:rsid w:val="267C0839"/>
    <w:rsid w:val="26990D7C"/>
    <w:rsid w:val="26D71490"/>
    <w:rsid w:val="277261A1"/>
    <w:rsid w:val="283B799B"/>
    <w:rsid w:val="28C57686"/>
    <w:rsid w:val="292B3C37"/>
    <w:rsid w:val="2AEB4216"/>
    <w:rsid w:val="2B913A1F"/>
    <w:rsid w:val="2BA227F4"/>
    <w:rsid w:val="2CED0939"/>
    <w:rsid w:val="2D6E44CF"/>
    <w:rsid w:val="2D867DAD"/>
    <w:rsid w:val="2E001ED6"/>
    <w:rsid w:val="2E626C08"/>
    <w:rsid w:val="2EFE21CF"/>
    <w:rsid w:val="2F3D1B96"/>
    <w:rsid w:val="2F5D3896"/>
    <w:rsid w:val="30D61DF2"/>
    <w:rsid w:val="31B94917"/>
    <w:rsid w:val="31FD6858"/>
    <w:rsid w:val="320A1862"/>
    <w:rsid w:val="32986ABB"/>
    <w:rsid w:val="32B439A1"/>
    <w:rsid w:val="33461B94"/>
    <w:rsid w:val="33AB1351"/>
    <w:rsid w:val="33CB2C88"/>
    <w:rsid w:val="342310E4"/>
    <w:rsid w:val="347013CB"/>
    <w:rsid w:val="34A4352D"/>
    <w:rsid w:val="357A1115"/>
    <w:rsid w:val="366F23BE"/>
    <w:rsid w:val="369C5096"/>
    <w:rsid w:val="3793297C"/>
    <w:rsid w:val="386A73FB"/>
    <w:rsid w:val="389759D7"/>
    <w:rsid w:val="38982E61"/>
    <w:rsid w:val="38C169F7"/>
    <w:rsid w:val="391F0524"/>
    <w:rsid w:val="39EC3857"/>
    <w:rsid w:val="3A187818"/>
    <w:rsid w:val="3ACF3DB8"/>
    <w:rsid w:val="3B0403DF"/>
    <w:rsid w:val="3C2E174E"/>
    <w:rsid w:val="3D715EF1"/>
    <w:rsid w:val="3D7815DA"/>
    <w:rsid w:val="3DA95DFC"/>
    <w:rsid w:val="3DBC6AA2"/>
    <w:rsid w:val="3DD96C1C"/>
    <w:rsid w:val="3E0759EE"/>
    <w:rsid w:val="3E9965B6"/>
    <w:rsid w:val="3ECF7870"/>
    <w:rsid w:val="3F687ED8"/>
    <w:rsid w:val="3FAA53D9"/>
    <w:rsid w:val="401549A8"/>
    <w:rsid w:val="40405305"/>
    <w:rsid w:val="417D5E59"/>
    <w:rsid w:val="41BB156F"/>
    <w:rsid w:val="41BD065C"/>
    <w:rsid w:val="41FE6C51"/>
    <w:rsid w:val="42007393"/>
    <w:rsid w:val="42FA5DCA"/>
    <w:rsid w:val="430158AE"/>
    <w:rsid w:val="43CB19E9"/>
    <w:rsid w:val="44166DD6"/>
    <w:rsid w:val="44B10474"/>
    <w:rsid w:val="44B7769D"/>
    <w:rsid w:val="44C53EE9"/>
    <w:rsid w:val="44DC3815"/>
    <w:rsid w:val="456817A0"/>
    <w:rsid w:val="45AA4A02"/>
    <w:rsid w:val="45AB36BB"/>
    <w:rsid w:val="46354285"/>
    <w:rsid w:val="469772D7"/>
    <w:rsid w:val="46C87A7D"/>
    <w:rsid w:val="47551E4E"/>
    <w:rsid w:val="47D63C21"/>
    <w:rsid w:val="48FB756B"/>
    <w:rsid w:val="490863D3"/>
    <w:rsid w:val="496F56DF"/>
    <w:rsid w:val="4A325940"/>
    <w:rsid w:val="4BE52CFA"/>
    <w:rsid w:val="4D0B0855"/>
    <w:rsid w:val="4D667385"/>
    <w:rsid w:val="4D9008A2"/>
    <w:rsid w:val="4D9E0B51"/>
    <w:rsid w:val="4F3301C2"/>
    <w:rsid w:val="4F6050B5"/>
    <w:rsid w:val="512C1C64"/>
    <w:rsid w:val="514B7B26"/>
    <w:rsid w:val="51A139CC"/>
    <w:rsid w:val="51A71057"/>
    <w:rsid w:val="51E27B54"/>
    <w:rsid w:val="522C4449"/>
    <w:rsid w:val="52AD5A70"/>
    <w:rsid w:val="536237A7"/>
    <w:rsid w:val="538255A9"/>
    <w:rsid w:val="55053284"/>
    <w:rsid w:val="558162C4"/>
    <w:rsid w:val="55F44099"/>
    <w:rsid w:val="569F3001"/>
    <w:rsid w:val="56FB65A5"/>
    <w:rsid w:val="5737076F"/>
    <w:rsid w:val="573C4609"/>
    <w:rsid w:val="575021F8"/>
    <w:rsid w:val="577D5A95"/>
    <w:rsid w:val="581A72D4"/>
    <w:rsid w:val="59DF06B4"/>
    <w:rsid w:val="5A2B3419"/>
    <w:rsid w:val="5AEA2D62"/>
    <w:rsid w:val="5B3D1B26"/>
    <w:rsid w:val="5B5C0A0A"/>
    <w:rsid w:val="5C085AF5"/>
    <w:rsid w:val="5C2766C6"/>
    <w:rsid w:val="5C6C3048"/>
    <w:rsid w:val="5C8624C1"/>
    <w:rsid w:val="5D07549D"/>
    <w:rsid w:val="5D0A591B"/>
    <w:rsid w:val="5DD217F4"/>
    <w:rsid w:val="60025234"/>
    <w:rsid w:val="60933715"/>
    <w:rsid w:val="60BF33E2"/>
    <w:rsid w:val="61661F71"/>
    <w:rsid w:val="61AE148B"/>
    <w:rsid w:val="61C3057A"/>
    <w:rsid w:val="62B71B0C"/>
    <w:rsid w:val="62E9599B"/>
    <w:rsid w:val="63BA12E2"/>
    <w:rsid w:val="63E62433"/>
    <w:rsid w:val="64627EE6"/>
    <w:rsid w:val="64746132"/>
    <w:rsid w:val="64DD42BB"/>
    <w:rsid w:val="65422B32"/>
    <w:rsid w:val="65443FD0"/>
    <w:rsid w:val="68525B85"/>
    <w:rsid w:val="68957075"/>
    <w:rsid w:val="68A26CBC"/>
    <w:rsid w:val="68DE6DAC"/>
    <w:rsid w:val="693947FC"/>
    <w:rsid w:val="693B503A"/>
    <w:rsid w:val="696A3DA8"/>
    <w:rsid w:val="69BF6780"/>
    <w:rsid w:val="69C66F67"/>
    <w:rsid w:val="6A084AEA"/>
    <w:rsid w:val="6A5B2A04"/>
    <w:rsid w:val="6AF12B5F"/>
    <w:rsid w:val="6B0A5522"/>
    <w:rsid w:val="6B0E0DE7"/>
    <w:rsid w:val="6BE82982"/>
    <w:rsid w:val="6CE14648"/>
    <w:rsid w:val="6D096A1A"/>
    <w:rsid w:val="6D1C65B1"/>
    <w:rsid w:val="6D5E31D9"/>
    <w:rsid w:val="6DB25C61"/>
    <w:rsid w:val="6E325014"/>
    <w:rsid w:val="6E935B33"/>
    <w:rsid w:val="6F187E0A"/>
    <w:rsid w:val="70173EEC"/>
    <w:rsid w:val="71A54BF9"/>
    <w:rsid w:val="731F02CD"/>
    <w:rsid w:val="738934E3"/>
    <w:rsid w:val="73B636D9"/>
    <w:rsid w:val="73E82C67"/>
    <w:rsid w:val="7415607C"/>
    <w:rsid w:val="7475396C"/>
    <w:rsid w:val="748A0B00"/>
    <w:rsid w:val="74B65178"/>
    <w:rsid w:val="74D860A4"/>
    <w:rsid w:val="756505BF"/>
    <w:rsid w:val="75F75951"/>
    <w:rsid w:val="76AE4262"/>
    <w:rsid w:val="76EC749D"/>
    <w:rsid w:val="77865B79"/>
    <w:rsid w:val="79053090"/>
    <w:rsid w:val="7A7301D7"/>
    <w:rsid w:val="7AF514F2"/>
    <w:rsid w:val="7B004BE4"/>
    <w:rsid w:val="7B9AD410"/>
    <w:rsid w:val="7C083E51"/>
    <w:rsid w:val="7C5238E1"/>
    <w:rsid w:val="7D822F3A"/>
    <w:rsid w:val="7E1B07B2"/>
    <w:rsid w:val="7EDC56E4"/>
    <w:rsid w:val="7F1B4CCD"/>
    <w:rsid w:val="7FE44CD2"/>
    <w:rsid w:val="7FE66697"/>
    <w:rsid w:val="DEBF2FA0"/>
    <w:rsid w:val="FE788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caption"/>
    <w:basedOn w:val="1"/>
    <w:next w:val="1"/>
    <w:unhideWhenUsed/>
    <w:qFormat/>
    <w:uiPriority w:val="0"/>
    <w:rPr>
      <w:rFonts w:eastAsia="黑体" w:asciiTheme="majorHAnsi" w:hAnsiTheme="majorHAnsi" w:cstheme="majorBidi"/>
      <w:sz w:val="20"/>
      <w:szCs w:val="20"/>
    </w:rPr>
  </w:style>
  <w:style w:type="paragraph" w:styleId="3">
    <w:name w:val="Body Text"/>
    <w:basedOn w:val="1"/>
    <w:semiHidden/>
    <w:qFormat/>
    <w:uiPriority w:val="0"/>
    <w:rPr>
      <w:rFonts w:ascii="黑体" w:hAnsi="黑体" w:eastAsia="黑体" w:cs="黑体"/>
      <w:sz w:val="36"/>
      <w:szCs w:val="36"/>
      <w:lang w:val="en-US" w:eastAsia="en-US" w:bidi="ar-SA"/>
    </w:rPr>
  </w:style>
  <w:style w:type="paragraph" w:styleId="4">
    <w:name w:val="Balloon Text"/>
    <w:basedOn w:val="1"/>
    <w:link w:val="15"/>
    <w:semiHidden/>
    <w:unhideWhenUsed/>
    <w:qFormat/>
    <w:uiPriority w:val="0"/>
    <w:rPr>
      <w:rFonts w:ascii="宋体" w:eastAsia="宋体"/>
      <w:sz w:val="18"/>
      <w:szCs w:val="18"/>
    </w:rPr>
  </w:style>
  <w:style w:type="paragraph" w:styleId="5">
    <w:name w:val="footer"/>
    <w:basedOn w:val="1"/>
    <w:link w:val="13"/>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10">
    <w:name w:val="Strong"/>
    <w:basedOn w:val="9"/>
    <w:qFormat/>
    <w:uiPriority w:val="22"/>
    <w:rPr>
      <w:b/>
      <w:bCs/>
    </w:rPr>
  </w:style>
  <w:style w:type="character" w:styleId="11">
    <w:name w:val="Hyperlink"/>
    <w:basedOn w:val="9"/>
    <w:semiHidden/>
    <w:unhideWhenUsed/>
    <w:qFormat/>
    <w:uiPriority w:val="0"/>
    <w:rPr>
      <w:color w:val="0000FF"/>
      <w:u w:val="single"/>
    </w:rPr>
  </w:style>
  <w:style w:type="character" w:customStyle="1" w:styleId="12">
    <w:name w:val="页眉 字符"/>
    <w:basedOn w:val="9"/>
    <w:link w:val="6"/>
    <w:qFormat/>
    <w:uiPriority w:val="0"/>
    <w:rPr>
      <w:rFonts w:asciiTheme="minorHAnsi" w:hAnsiTheme="minorHAnsi" w:eastAsiaTheme="minorEastAsia" w:cstheme="minorBidi"/>
      <w:kern w:val="2"/>
      <w:sz w:val="18"/>
      <w:szCs w:val="18"/>
    </w:rPr>
  </w:style>
  <w:style w:type="character" w:customStyle="1" w:styleId="13">
    <w:name w:val="页脚 字符"/>
    <w:basedOn w:val="9"/>
    <w:link w:val="5"/>
    <w:qFormat/>
    <w:uiPriority w:val="0"/>
    <w:rPr>
      <w:rFonts w:asciiTheme="minorHAnsi" w:hAnsiTheme="minorHAnsi" w:eastAsiaTheme="minorEastAsia" w:cstheme="minorBidi"/>
      <w:kern w:val="2"/>
      <w:sz w:val="18"/>
      <w:szCs w:val="18"/>
    </w:rPr>
  </w:style>
  <w:style w:type="paragraph" w:styleId="14">
    <w:name w:val="List Paragraph"/>
    <w:basedOn w:val="1"/>
    <w:qFormat/>
    <w:uiPriority w:val="99"/>
    <w:pPr>
      <w:ind w:firstLine="420" w:firstLineChars="200"/>
    </w:pPr>
  </w:style>
  <w:style w:type="character" w:customStyle="1" w:styleId="15">
    <w:name w:val="批注框文本 字符"/>
    <w:basedOn w:val="9"/>
    <w:link w:val="4"/>
    <w:semiHidden/>
    <w:qFormat/>
    <w:uiPriority w:val="0"/>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Version="6" SelectedStyle="\APASixthEditionOfficeOnline.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2B3A60-7C82-4D08-8F91-8ACF1A045A43}">
  <ds:schemaRefs/>
</ds:datastoreItem>
</file>

<file path=docProps/app.xml><?xml version="1.0" encoding="utf-8"?>
<Properties xmlns="http://schemas.openxmlformats.org/officeDocument/2006/extended-properties" xmlns:vt="http://schemas.openxmlformats.org/officeDocument/2006/docPropsVTypes">
  <Template>Normal</Template>
  <Pages>7</Pages>
  <Words>2588</Words>
  <Characters>362</Characters>
  <Lines>3</Lines>
  <Paragraphs>5</Paragraphs>
  <TotalTime>2</TotalTime>
  <ScaleCrop>false</ScaleCrop>
  <LinksUpToDate>false</LinksUpToDate>
  <CharactersWithSpaces>2945</CharactersWithSpaces>
  <Application>WPS Office_7.3.1.8967_F1E327BC-269C-435d-A152-05C5408002CA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2023-03-05T17:08:00Z</dcterms:created>
  <dc:creator>Administrator</dc:creator>
  <cp:lastModifiedBy>薇薇</cp:lastModifiedBy>
  <cp:lastPrinted>2023-03-05T17:39:00Z</cp:lastPrinted>
  <dcterms:modified xsi:type="dcterms:W3CDTF">2025-09-16T10:15:57Z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2052-7.3.1.8967</vt:lpwstr>
  </property>
  <property fmtid="{D5CDD505-2E9C-101B-9397-08002B2CF9AE}" pid="3" name="ICV">
    <vt:lpwstr>B6D631E93FBD4AEDB904B25D1C4ED926_13</vt:lpwstr>
  </property>
</Properties>
</file>